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ՀԿԿ-ԷԱՃԱՊՁԲ-ՕԴ-25/28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ՀԿԿ-ԷԱՃԱՊՁԲ-ՕԴ-25/28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ՀԿԿ-ԷԱՃԱՊՁԲ-ՕԴ-25/28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ՀԿԿ-ԷԱՃԱՊՁԲ-ՕԴ-25/28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ՀԿԿ-ԷԱՃԱՊՁԲ-ՕԴ-25/28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ՀԿԿ-ԷԱՃԱՊՁԲ-ՕԴ-25/28»*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ՀԿԿ-ԷԱՃԱՊՁԲ-ՕԴ-25/28*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ՀԿԿ-ԷԱՃԱՊՁԲ-ՕԴ-25/28»*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ՀԿԿ-ԷԱՃԱՊՁԲ-ՕԴ-25/28*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պայմանագիրը կնքելուց 21- օր հետո (բացառությամբ երբ Կատարողը համաձայնվում է պայմանագիրը կատարել ավելի սեղմ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