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(7 մսուր-մանկապարտեզների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(7 մսուր-մանկապարտեզների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(7 մսուր-մանկապարտեզների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(7 մսուր-մանկապարտեզների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անկյունագիծ 23,8" FHD (1920x1080) IPS anti-glare էկրան: Հզորությունը` ոչ ավել 100Վտ արտաքին սնուցման աղբյուր: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Ներկառուցված բարձրախոս, Rj45 Ethernet, combo microphone/headphone jack (3,5 mm): Կոմունիկացիա՝ առնվազն Wi-Fi 802.11ac and Bluetooth 5 combo: Վեբ տեսախցիկ՝ FHD webcam առնվազն 5mp with integrated digital microphone: Մուտքեր և միացումներ - 1 հատ HDMI-out, 1 հատ headphone/microphone combo, 1 հատ power connector, 1 հատ Rj-45, առնվազն 2 հատ USB 2.0 և 2 հատ USB 3.1, USB type-C: Հոսանքի լար, միցման լարը ներառված, ՀՀ ստանդարտներին համապատասխան: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Մատակարարի կողմից։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Ապրանքների տեղափոխումը, բեռնաթափումը, տեղադրումը, փորձարկումը` ըստ հասցեների իրականացվում է Մատակարարի կողմից: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Մուտքային լարումը փոփոխական 145~295 Վոլտ, միաֆազ, ավտոմատ լարման կարգավորում (AVR), հաճախականությունը 50-60Hz ± 5%, Ելքային լարումը փոփոխական 220V ± 10%, Հզորութունը առնվազն 800 ՎԱ (480 Վատտ), անցման ժամանակը ≤ 8 միլիվայրկյան, 2 հատ Schuko կամ 2 ունիվերսալ ելքային վարդակ, Վերալիցքավորման 90% հզորությունը՝ առավելագույնը 8 ժամվա ընթացքում, աշխատանքային թույլատրելի ջերմաստիճանը 0~40C, Հոսանքի լար, միցման լարը ներառված, ՀՀ ստանդարտներին համապատասխան: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Մատակարարի կողմից։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Ապրանքների տեղափոխումը, բեռնաթափումը, տեղադրումը, փորձարկումը` ըստ հասցեների իրականացվում է Մատակարարի կողմից: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Առանց քարթրիջի լիցքավորման կոդի կամ կոդի բացումը վաճառողի հաշվին: Տեղեկատվական էկրան` առնվազն LCD: Կոմպլեկտավորումը և փաթեթավորումը գործարանային: Առանց քարթրիջի լիցքավորման կոդի կամ կոդի բացումը վաճառողի հաշվին: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Մատակարարի կողմից։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Ապրանքների տեղափոխումը, բեռնաթափումը, տեղադրումը, փորձարկումը` ըստ հասցեների իրականացվում է Մատակարարի կողմից: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WI-FI ուղորդիչ: Հաճախականությունը՝ առնվազն 5 ԳՀց: Ալեհավաքների քանակը՝ առնվազն 4 հատ: Հիշողություն Flash / RAM՝ առնվազն 16 MB/128 MB։ Միացումներ RJ45՝ առնվազն 4 Port 10/100 BaseTX։ Ցանցի արագությունը՝ առնվազն 300-867 (Mbps):
Ապրանքների համար երաշխիքային ժամկետ սահմանել առնվազն 365 օր՝ հաշված Գնորդի կողմից ապրանքն ընդունվելու օրվան հաջորդող օրվանից: Պայմանագրի կատարման փուլում Վաճառողը պետք է ներկայացնի ապրանքն արտադրողից կամ վերջինիս ներկայացուցչից երաշխիքային նամակ կամ համապատասխանության սերտիֆիկատ: Ապրանքների տեղափոխումը, բեռնաթափումը, տեղադրումը, փորձարկումը` ըստ հասցեների իրականացվում է Մատակարարի կողմից: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Էկրանի անկյունագիծը՝ առնվազն 15.6”, FHD (1920x1080), IPS, վեբ տեսախցիկ՝ առնվազն 720p HD Camera, առնվազն 3 հատ USB պորտ, որից 1xUSB Type-C, 2xUSB 3.1, 1xHDMI 1.4, Wi-Fi 802.11ac and Bluetooth 5 combo, 1x RJ-45 (կամ համակարգչի հետ տրամադրվում է USB - RJ-45 փոխակերպիչ), 1xheadphone/microphone combo: Մարտկոցի աշխատաժամանակը՝ նախատեսված առնվազն 8 ժամ: Համակարգչի հետ տրամադրվում է համակարգչային մկնիկ՝ օպտիկական, USB, նվազագույնը՝ 1000dpi, լարի երկարությունը՝ առնվազն 1.5մ, միջին չափսի, ոչ մինի, Genius արտադրողի Genius ֆիրմային անվանման DX-120 մոդելը կամ համարժեք A4Tech արտադրողի A4Tech ֆիրմային անվանման OP-50D մոդելը կամ համարժեք LOGITECH արտադրողի LOGITECH ֆիրմային անվանման M 90 մոդելը կամ համարժեք LOGITECH արտադրողի LOGITECH ֆիրմային անվանման B 100 մոդելը կամ համարժեք LOGITECH արտադրողի LOGITECH ֆիրմային անվանման M 100 մոդելը: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բացառությամբ դյուրակիր համակարգիչների հետ տրամադրվող մկնիկների: ՀՀ-ում հավատարմագրված սերվիս կենտրոն տեղափոխումն ու վերադարձը իրականացվում է Մատակարարի կողմից։ Երաշխիքային ժամկետի ընթացքում դյուրակիր համակարգիչների հետ տրամադրվող մկնիկների մոտ ի հայտ եկած թերությունները Գնորդի կողմից սահմանված ողջամիտ ժամկետում պետք է շտկել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բացառությամբ դյուրակիր համակարգիչների հետ տրամադրվող մկնիկների: Ապրանքների տեղափոխումը, բեռնաթափումը, տեղադրումը, փորձարկումը` ըստ հասցեների իրականացվում է Մատակարարի կողմից: Մատակարարման օրը համաձայնեցնել պատվիրատուի հետ:
*Մկնիկների համար մասնակիցը պետք է ներկայացնի տեխնիկական բնութագրերով սահմանված ֆիրմային անվանման, արտադրողի անվանման և մոդելի տարբերակներից որևէ մեկը: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DLP, 3D-ի հնարավորություն` այո, Ֆորմատ՝ 16:9, 16:10, 4:3 հնարավորություններ, Կետայնություն՝ առնվազն WXGA (1280 x 800), Առավելագույն կետայնություն՝ առնվազն 1920x1080 պիքս․ ներառյալ, Գույների քանակ՝ մինչև 1.06 մլրդ ներառյալ, Լուսավորություն՝ առնվազն 4000 Lm, Կոնտրաստ՝ առնվազն 20000:1, Աղմուկի մակարդակ՝ առավելագույնը 32 dB, Պատկերի կարգավորումներ՝ Խոշորացում առնվազն 1.1x, Սեղանաձև պրոյեկցիայի ուղղահայաց կարգավորում ±40° ներառյալ, Նախատեսված առավելագույն հեռավորությունը էկրանից՝ 8 մ ներառյալ, Նվազագույն հեռավորությունը էկրանից՝ 1 մ ներառյալ, Նախատեսված էկրանի առավելագույն անկյունագիծ՝ առնվազն 700 սմ, Լամպի պիտանելիություն՝ առնվազն 6000 ժ ստանդարտ ռեժիմոմ, Ինտերֆեյս՝ HDMI մուտք, RS 232 մուտք, 3.5 մմ աուդիո ելք/մուտք, USB, VGA, էլեկտրասնուցում էներգիայի սպառում՝ առավելագույնը 320 Վտ: Առաստաղին ամրացնելու հնարավորություն՝ այո։ Ներառված պարագաներ - Պրոյեկտորի կախիչ առաստաղային՝ մեկ հատ տրամադրվում է սարքի հետ, հեռակառավարման վահանակ իր մարտկոցներով, Integrated speaker՝ առնվազն 5 վտ, HDMI cable առնվազն 5մ, միացման լարը՝ ՀՀ ստանդարտներին համապատասխան, հոսանքի աղբյուր 220V-240V/ 50-60Hz (Power cord with schuko plug)։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Մատակարարի կողմից։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Ապրանքների տեղափոխումը, բեռնաթափումը, տեղադրումը, փորձարկումը` ըստ հասցեների իրականացվում է Մատակարարի կողմից: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20.08.2025 թ., բայց ոչ շուտ քան  Պայմանագիրն ուժի մեջ մտնելուց հետո 20-րդ օրացուցային օրը, բացառությամբ այն դեպքի, երբ Վաճառողը համաձայնում է ապրանքը մատակարարել ավելի կարճ ժամկետում։ Հասցեն ըստ բաշխման ցանկի: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20.08.2025 թ., բայց ոչ շուտ քան  Պայմանագիրն ուժի մեջ մտնելուց հետո 20-րդ օրացուցային օրը, բացառությամբ այն դեպքի, երբ Վաճառողը համաձայնում է ապրանքը մատակարարել ավելի կարճ ժամկետում։ Հասցեն ըստ բաշխման ցանկի: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20.08.2025 թ., բայց ոչ շուտ քան  Պայմանագիրն ուժի մեջ մտնելուց հետո 20-րդ օրացուցային օրը, բացառությամբ այն դեպքի, երբ Վաճառողը համաձայնում է ապրանքը մատակարարել ավելի կարճ ժամկետում։ Հասցեն ըստ բաշխման ցանկի: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20.08.2025 թ., բայց ոչ շուտ քան  Պայմանագիրն ուժի մեջ մտնելուց հետո 20-րդ օրացուցային օրը, բացառությամբ այն դեպքի, երբ Վաճառողը համաձայնում է ապրանքը մատակարարել ավելի կարճ ժամկետում։ Հասցեն ըստ բաշխման ցանկի: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20.08.2025 թ., բայց ոչ շուտ քան  Պայմանագիրն ուժի մեջ մտնելուց հետո 20-րդ օրացուցային օրը, բացառությամբ այն դեպքի, երբ Վաճառողը համաձայնում է ապրանքը մատակարարել ավելի կարճ ժամկետում։ Հասցեն ըստ բաշխման ցանկի: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20.08.2025 թ., բայց ոչ շուտ քան  Պայմանագիրն ուժի մեջ մտնելուց հետո 20-րդ օրացուցային օրը, բացառությամբ այն դեպքի, երբ Վաճառողը համաձայնում է ապրանքը մատակարարել ավելի կարճ ժամկետում։ Հասցեն ըստ բաշխման ցանկի: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