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химических веществ, товаров медицинского назначения для организации работ по научным темам, проводимым на кафедре фармакогнозии ЕГМУ - 2025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ԷԱՃԱՊՁԲ-2025/16-22-ԵՊԲՀ</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химических веществ, товаров медицинского назначения для организации работ по научным темам, проводимым на кафедре фармакогнозии ЕГМУ - 2025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химических веществ, товаров медицинского назначения для организации работ по научным темам, проводимым на кафедре фармакогнозии ЕГМУ - 2025</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химических веществ, товаров медицинского назначения для организации работ по научным темам, проводимым на кафедре фармакогнозии ЕГМУ - 2025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Кумариновая кислота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Стрептококкус мутанс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медицинский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дозатора 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ԷԱՃԱՊՁԲ-2025/16-22-ԵՊԲՀ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Кумариновая кислота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Кумариновая кислота 1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Стрептококкус мутанс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Стрептококкус мутанс 2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3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медицинский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медицинский 4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дозатора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дозатора 5 (Техническая спецификация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Кумариновая кислота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Стрептококкус мутанс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одноразовая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медицинский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дозатора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