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зимние 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ԵՔ-ԷԱՃԱՊՁԲ-25/242</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зимние 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зимние шины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зимние 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Нор Норк.</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зимних шин для служебного автомобиля:
1. Без крышки
2. Радиальный
3. Размер колес - R16 дюймов
4. Ширина шины - 215 мм.
5. Соотношение высоты профиля к ширине - 60%.
6. С металлическим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зимних шин для служебного автомобиля:
1. Без крышки
2. Радиальный
3. Размер колес - R16 дюймов
4. Ширина шины - 215 мм.
5. Соотношение высоты профиля к ширине - 55%.
6. С металлическим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зимних шин для служебного автомобиля:
1. Без крышки
2. Радиальный
3. Размер колес - R15 дюймов
4. Ширина шины - 195 мм.
5. Соотношение высоты профиля к ширине - 70%.
6. С металлическим основанием.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желанию заказчика до 1-го сентября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желанию заказчика до 1-го сентября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желанию заказчика до 1-го сентября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