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ԵՔ-ԷԱՃԾՁԲ-25/107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Դարբինյան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anna.darbinyan@yerevan.am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ԵՔ-ԷԱՃԾՁԲ-25/107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ԵՔ-ԷԱՃԾՁԲ-25/107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anna.darbinyan@yerevan.am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օրյա հանգստի կազմակերպում բնության գրկում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«Հաշմանդամների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Ալ. Սպենդիարյանի անվան օպերայի և բալետի ակադեմիական թատրոն՝ օպերայի  դիտում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385.32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4.9092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455.06</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2025.07.15.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ԵՔ-ԷԱՃԾՁԲ-25/107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ԵՔ-ԷԱՃԾՁԲ-25/107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«ԵՔ-ԷԱՃԾՁԲ-25/107»*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ԵՔ-ԷԱՃԾՁԲ-25/107*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«ԵՔ-ԷԱՃԾՁԲ-25/107»*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ԵՔ-ԷԱՃԾՁԲ-25/107*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օրյա հանգստի կազմակերպում՝ էքսկուրսիա դեպի Ապարան, ճոպանուղի /դաշտահանդես/՝ 8-18 տարեկան երեխաների համար: Միջոցառման շրջանակներում  վարչական շրջանի բազմազավակ, բազմանդամ և այլ խմբերին պատկանող ընտանիքների  առնվազն 45 անձանց /առնվազն 3 ուղեկցող սոցաշխատող/  Էքսկուրսիա՝ էքսկուրսավարի ուղեկցությամբ և շահող կազմակերպությունից մեկ ներկայացուցիչ՝ ընթացիկ հարցերը կարգավորելու նպատակով: Ավտոբուսում անհրաժեծտ է յուրաքանչյուր ուղևորի տրամադրել                 1-ական  չգազավորված ջուր՝ առնվազն 0.5լ տարողությամբ: Ճանապարհին՝ հարմար մի վայրում՝ բնության գրկում,  ուղևորներին տրամադրել չոր սնունդ, յուրաքանչյուրին՝ 1-ական փակ բուտերբրոդ՝ խոզապուխտ, հալած պանիր, վարունգ, լոլիկ, հազարի տերևներ, մայոնեզ, կետչուպ, քաշը՝ առնվազն 200գ,  բնական հյութ կամ գազավորված ընմելիք՝ 200-250մլ: Էքսկուրսիայի ընթացքում հյուրասիրություն «Գնթունիկ»-ում՝ յուրաքանչյուրին մեկական բաժին մեծ շաուրմա, բնական հյութ՝ 200-250մ,  չգազավորված ջուր՝ առնվազն 05լ, պաղպաղակ՝ յուրաքանչյուրին մեկ հատ: Գումարն իր մեջ ներառում է ճոպանուղու տոմսը՝ ըստ մասնակիցների քանակի:
Անհրաժեշտ է  ավտոբուս՝ առնվազն 45 նստատեղով, 2010թ. և ավելի բարձր թվականի արտադրության, տեխնիկական զննություն անցած, ապահովված անհրաժեշտ բոլոր սարքավորումներով  տաքացման և սառեցման համակարգով, դեղարկղով: Սրահը պետք է լինի խնամված, մաքուր, նստատեղերը լինեն գերազանց վիճակում: Էքսկուրսիայի սկիզբը և ավարտը Մալաթիա-Սեբաստիա վարչական շրջանի ղեկավարի աշխատակազմի նստավայր (հասցե Սեբաստիա 32 շ.): Միջոցառման անցկացման օրը, ժամերը, ինչպես նաև նախատեսված հյուրասիրությանը վերաբերվող այլ մանրամասները լրացուցիչ համաձայնեցնել վարչական շրջանի ղեկավարի աշխատակազմի  համապատասխան բաժնի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օրյա հանգստի կազմակերպում՝ էքսկուրսիա դեպի Մուղնի, Աշտարակ և հարակից վայրեր, էքսկուրսիա ՝ էքսկուրսավարի ուղեկցությամբ: Հյուրասիրություն մոտակա ռեստորանում՝ վարչական շրջանում ապրող սոցիալական աջակցության կարիք ունեցող, միայնակ ապրող, ինչպես նաև աշխատանքի վետերան և այլ խմբերին պատկանող  առնվազն 43 տարեցների  համար /առնվազն 2 սոցաշխատող ուղեկցող/: Ճանապարհին յուրաքանչյուր ուղևորին տրամադրել օրապահիկ՝ 1-ական  չգազավորված ջուր առնվազն 0.5լ տարողությամբ,                   1-ական սառը սուրճ՝ առնվազն 200գ տարայով և  յուրաքանչյուրին՝ 1-ական բրդուճ առանձին փաթեթավորված            /խոզապուխտ, հալած պանիր, վարունգ, լոլիկ, հազարի տերևներ, մայոնեզ, կետչուպ/: Քաշը՝ առնվազն 200գ: Հյուրասիրություն ռեստորանում: Այնուհետև՝ վերադարձ Երևան:   
Հյուրասիրության ճաշացանկը՝ հայկական պանրի տեսականի, թարմ կանաչի, վարունգ, լոլիկ, Աղցաններ՝ քամած մածուն, մայրաքաղաքային, աղցան խորոված բանջարեղեններ՝ սմբուկ, պղպեղ, լոլիկ: Յուրաքանչյուր առնվազն 6 անձի համար 1-ական բաժին՝ քյուֆթա, հաճարով սնկով փլավ,   գյուղական կարտոֆիլ, քաբաբի տեսականի (հորթի քաբաբ, հավի քաբաբ)։ Բնական հյութ՝ առնվազն 10 հատ՝ առնվազն 0.5լ տարողությամբ, գազավորված ըմպելիք /լիմոնադ, կոկա-կոլա/ առնվազն 10 հատ,  կոմպոտ՝ առնվազն  0.5լ տարողությամբ՝ առնվազն 15 հատ, շշալցված հանքային ջուր՝ առնվազն 0.5լ տարողությամբ՝ առնվազն 15 հատ, չգազավորված ջուր՝ առնվազն 05լ տարողությամբ՝ առնվազն 25 հատ: Սուրճ, թեյ՝ ըստ ցանկության: Սեզոնին համապատասխան մրգեր: Հացի տեսականի և լավաշ յուրաքանչյուր առնվազն 6 անձի համար 1-ական բաժին:
Անհրաժեշտ է  ավտոբուս՝ առնվազն 45 նստատեղով, 2010թ. և ավելի բարձր թվականի արտադրության, տեխնիկական զննություն անցած, ապահովված անհրաժեշտ բոլոր սարքավորումներով  տաքացման և սառեցման համակարգով, դեղարկղով: Սրահը պետք է լինի խնամված, մաքուր, նստատեղերը լինեն գերազանց վիճակում: Էքսկուրսիայի սկիզբը և ավարտը Մալաթիա-Սեբաստիա վարչական շրջանի ղեկավարի աշխատակազմի նստավայր (հասցե Սեբաստիա 32 շ.): Միջոցառման անցկացման օրը, ժամերը, ինչպես նաև նախատեսված հյուրասիրությանը վերաբերվող այլ մանրամասները լրացուցիչ համաձայնեցնել վարչական շրջանի ղեկավարի աշխատակազմի  համապատասխան բաժնի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օրյա հանգստի կազմակերպում բնության գրկում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շրջանում բնակվող սոցաջակցության կարիք ունեցող առնվազն 45 բնակիչների համար /ինչպես նաև առնվազն 3 ուղեկցող/ սոցաջակցության ծրագրերի իրականացում՝ մեկ օրյա հանգստի կազմակերպում բնության գրկում` Բյուրական Հանդ Art մշակութային այգի, բացօթյա ներկայացման դիտում, մշակութային միջոցառումներ, համերգ /ըստ այդ օրվա ծրագրերի/: Գումարը իր մեջ ներեառում է մշակութային ծրագրերի տոմսերի ձեռքբերման գումարը՝ մասնակիցների քնակով /առնվազն 48 տոմս/: Մինչև մշակութային ծրագրերի սկիզբը՝ հյուրասիրության կազմակերպում: Յուրաքանչյուր անձի համար մեկ փաթեթ, հետևյալ պարունակությամբ՝ գյուղական կարտոֆիլ, խորոված՝ հավի և խոզի մսից պատրաստված, մեկ բաժին աղցան, մեկ բաժին կոմպոտ: Կամ նմանատիպ այլ փաթեթ՝ Պատվիրատուի հետ նախապես համաձայնեցված: Սուրճ՝ քաղցրավենիքով: 
Անհրաժեշտ է  ավտոբուս   առնվազն 45 նստատեղով, 2010թ. և ավելի բարձր թվականի արտադրության, տեխնիկական զննություն անցած, ապահովված անհրաժեշտ բոլոր սարքավորումներով  տաքացման և սառեցման համակարգով, դեղարկղով: Սրահը պետք է լինի խնամված, մաքուր, նստատեղերը լինեն գերազանց վիճակում: Էքսկուրսիայի սկիզբը և ավարտը Մալաթիա-Սեբաստիա վարչական շրջանի ղեկավարի աշխատակազմի նստավայր (հասցե Սեբաստիա 32 շ.): Միջոցառման անցկացման օրը, ժամերը, ինչպես նաև նախատեսված հյուրասիրությանը վերաբերվող այլ մանրամասները լրացուցիչ համաձայնեցնել վարչական շրջանի ղեկավարի աշխատակազմի  համապատասխան բաժնի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«Հաշմանդամների միջազգային օրվա» կապակցությամբ միջոցառման կազմակերպում: Զվարճալի, հեքիաթային օր մանկական սրճարանում՝ վարչական  շրջանում բնակվող մանկուց հաշմանդամ, ներառական ուսուցման, հաշմանդամ ծնողներ ունեցող  առնվազն 45  երեխայի համար:  Ընդհանուր անձերի քանակը՝ առնվազն 50 (ներառյալ առնվազն 2 սոցաշխատակից և ըստ անհրաժեշտության՝ ուղեկցող ծնողներ): Միջոցառումը կազմակերպել  7-15 տարեկան երեխաների  համար: Նախընտրելի է, որ սրճարանը գտնվի Մալաթիա-Սեբաստիա վարչական շրջանում կամ 7-10կմ շառավիղով: Հաշվի առնելով, որ մասնակից երեխաները կարող են ունենալ շարժողական խնդիրներ՝ սրահը գտնվի 1-ին հարկում։          
Ուրախ երաժշտական շոու ծրագիր. հմուտ խաղավարների առկայություն,   լուսային շոու ծրագիր՝ համապատասխան հագուստներով հերոսներ, վառ ու գունեղ հեքիաթային կերպարներ: Փոքր փուչիկներով լցված մեծ փուչիկների պայթեցում, ինտերակտիվ խաղեր և  նմանատիկ այլ ծրագրեր՝ դիջեյի մասնակցությամբ: Բացառել խոշոր չափերի հերոսների առկայությունը: Հյուրասիրություն՝ հյութեր մեկ անգամյա թարմացվող, ջուր, զեյթուն, պանրի տեսականի, հացի զամբյուղ, իտալական աղցան, կեսար աղցան, օլիվյե աղցան, առնվազն 3 տաք ուտեստ՝ ճուտ ֆրիով և շիշ թաուկի խորոված պլեճով, պիցցա /1 անգամյա թարմացվող/, բդիկներ՝ գյուղական կարտոֆիլով:  Տոնական տորթ՝ բիսկվիթային (ձվային խմորի շերտեր), երեք շերտերից  բաղկացած, կրեմը՝ խտացրած կաթով և կարագով, միջուկը՝ հատապտղային (ելակ, ազնվամորի): Տորթի լայնությունը՝ առնվազն 40 սմ, երկարությունը՝ առնվազն 50 սմ, տոնական  թեմատիկ զարդարանքով, հրավառիչ տորթի համար: Տորթը նախատեսված լինի առնվազն 45 անձի համար: 
Անհրաժեշտ է ավտոբուս՝ առնվազն 50 նստատեղով, հարմարեցված հաշմանդամների համար, 2010թ. և ավելի բարձր թվականի արտադրության, տեխնիկական զննություն անցած, տաքացման և սառեցման համակարգով, դեղարկղով: Սրահը պետք է լինի խնամված, մաքուր, նստատեղերը լինեն գերազանց վիճակում: Միջոցառման սկիզբը և  ավարտը Մալաթիա-Սեբաստիա վարչական շրջանի ղեկավարի աշխատակազմի նստավայից (հասցե Սեբաստիա 32շ .)։ Միջոցառման ավարտից հետո ավտոբուսը պետք է միջոցառման մասնակիցներին ետ բերի նույն հասցե:
Միջոցառման անցկացման օրը, ժամերը, ինչպես նաև նախատեսված հյուրասիրությանը վերաբերվող այլ մանրամասները լրացուցիչ համաձայնեցնել վարչական շրջանի ղեկավարի աշխատակազմի  համապատասխան բաժնի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Ալ. Սպենդիարյանի անվան օպերայի և բալետի ակադեմիական թատրոն՝ օպերայի  դիտում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սոցաջակցության կարիք ունեցող, բազմազավակ, պատերազմներից տուժած, միածնող, ԱԾԽՄ և այլ խմբերին պատկանող ընտանիքների 14-18 տարեկան թվով  առնվազն 30 երեխաների համար:  Անհրաժեշտ է կազմակերպել միջոցառում՝ այցելություն Երևանի  Ալ. Սպենդիարյանի անվան օպերայի և բալետի ակադեմիական թատրոն՝ ներկայացման դիտում /օպերա կամ բալետ/, ինչպես նաև միջոցառման շրջանակներում առնվազն 30 պլանշետների տրամադրում: Անհրաժեշտ է առնվազն 32 անձի  համար տոմսեր՝ առնվազն 30 երեխա և  առնվազն 2 ուղեկցող: Գումարի մեջ ներառված է նաև թատրոնի մուտքի առնվազն 32 տոմսի գումարը։
Անհրաժեշտ է ավտոբուս՝ առնվազն  32 նստատեղով, 2010թ. և ավելի բարձր թվականի արտադրության, տեխնիկական զննություն անցած, տաքացման և սառեցման համակարգով, դեղարկղով: Սրահը պետք է լինի խնամված, մաքուր, նստատեղերը լինեն գերազանց վիճակում: Ավտոբուսը շարժվելու է Մալաթիա-Սեբաստիա վարչական շրջանի ղեկավարի աշխատակազմի նստավայից (հասցե Սեբաստիա 32 շ.): Ներկայացման ավարտից հետո միջոցառման մասնակիցներին պետք է վերադարձնել նույն հասցե:                                                                                       Ներկայացման ավարտից հետո սոցիալական աջակցության կարիք ունեցող, միածնող, ծնողազուրկ առնվազն 30 երեխաների պետք է նվիրել պլանշետներ։ Պլանշետ, էկրանի չափսը՝ 9.2-10.2, օպերատիվ հիշողություն՝ 2 կամ 3 ԳԲ RAM, հիմնական հիշողությունը՝ առնվազն 32 ԳԲ ROM, հիմնական տեսախցիկ՝ առնվազն 8 MP, դիմային տեսախցիկ՝ առնվազն 2 MP, Sim քարտի առկայություն: Տեսականին պետք է նախապես համաձայնեցվի պատվիրատուի հետ: Ապրանքը նշված հասցե տեղափոխելու աշխատանքի կազմակերպումը պետք է կատարի մատակարար կազմակերպությունը /Հասցե՝ Սեբաստիա 32/։         
Պատվիրատուն ծառայությունների մատուցման պահանջ կարող է ներկայացնել միջոցառումն իրականացնելուց առնվազն 2 օրացուցային օր առաջ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28․10․2025թ․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օրյա հանգստի կազմակերպում բնության գրկում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Ալ. Սպենդիարյանի անվան օպերայի և բալետի ակադեմիական թատրոն՝ օպերայի  դիտում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