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Կենտրոնական հրապարակ 7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աշխատակազմի կողմից Վարդենիկ և Ծովասար մանկապարտեզների համար գույքի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մարզպետի աշխատակազմի կողմից Վարդենիկ և Ծովասար մանկապարտեզների համար գույքի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մարզպետի աշխատակազմի կողմից Վարդենիկ և Ծովասար մանկապարտեզների համար գույքի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մարզպետի աշխատակազմի կողմից Վարդենիկ և Ծովասար մանկապարտեզների համար գույքի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ԳՄ-ԷԱՃԱՊՁԲ-25/37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ԳՄ-ԷԱՃԱՊՁԲ-25/37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58.15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_5_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(ԵxԼxԲ)(±10%): Այրիչների քանակը - 6, այրիչների չափսը 295x417 մմ (ԵxԼ) (±10%), ունեն մինչև 4 կՎտ հզորություն և ամուր ներկառուցված են վառարանի վերին մաս վրա: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չեզոք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համապատասխան:Չափսերը՝ 515 х 232 х 565 մմ (ԵxԼxԲ) (±10%):Էլեկտրական հզորությունը 1,5 կՎտ։Արտադրողականությունը (կգ/ժ) 250 կգ/ժԼարումը 220Վ:Արագությունների տեսակների քանակը երկու:Հզոր և հուսալի շարժիչ հովացման ռեժիմով:Հետ պտտման ռեժիմով:Կտրիը չժանգոտվող պողպատից 2 հատՉժանգոտվող պողպատից ափսե-2 հատՉժանգոտվող պողպատից տարբեր տրամաչափի ցանցեր – 5 հատՄսաղացը ամբողջությամբ պատրաստված են պատրաստված են 1.8 - 2.1 մմ հաստությամբ  18/10 AISI 304 մարկայի չժանգոտվող պողպատից։Մսի լաստիկ մղիչ:Ռետինե կարգավորվող ոտքեր:Քաշը 65 կգ: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ուղորդիչ: Հաճախականությունը 5  ԳՀց,Ալեհավաքների քանակը   4 հատ,Հիշողություն Flash / RAM  16 MB/128 MB,Միացումներ   RJ45 4 Port 10/100 BaseTXՑանցի արագություն 300-867 (Mbps) ըստ անհրաժեշտության: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х Լ х Խ):Տեսակը` հավաքովի, բաղկացած է չորս դարակաշարերից:Առավելագույն ծանրաբեռնվածությունը մեկ դարակի վրա 100 կգ է:Դարակաշարերի մետաղի նյութը` AISI 201 մարկայի չժանգոտվող պողպատից է, իսկ դարակներինը` AISI 430 մարկայի չժանգոտվող պողպատից է:Դարակի տակ տեղադրվում է լրացուցիչ կապուղի-ուժեղացուցիչ, որը մեծացնում է դարակի ամրությունը։Դարակների կմախքի մետաղի հաստությունը 1,8 մմ է, դարակաշարինը՝ 1,2 մմ։Դարակաշարերը պատրաստված են  40 մմ տրամագծով պրոֆիլային խողովակից ։Դարակները կարող են կարգավորվել բարձրության վրա 50 մմ քայլերով:Անվտանգության օգտագործման համար դարակների և շրջանակի տարրերի եզրերը թեքված են:Ոտքերը կարգավորելի են ±20 մմ  սահմաններում:Տեսքը՝ ըստ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(կամ համարժեք) տիպի լազեր:Սարքը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գ/մ2:Հիշողության չափը` առնվազը 512 ՄԲ, պրոցեսորի հաճախականությունը` առնվազը 1200 ՄՀց:Ինտերֆեյսներ USB 2.0, Ethernet (RJ-45), Wi-Fi, աջակցություն PostScript 3, PCL 5c, PCL 6, PDF:Windows,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մմ:Քաշը՝ 12,9 կգ: Չափսերի և քաշի մեջ հնարավոր թույլատրելի շեղումը 2%: Կոմպլեկտավորումը և փաթեթավորումը գործարանային:Երաշխիքային ժամկետն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