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վթարային գեներատոր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վթարային գեներատոր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վթարային գեներատոր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վթարային գեներատոր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գեներատորներ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ՀՆԱ-ԷԱՃԱՊՁԲ-25/38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«ՀՆԱ-ԷԱՃԱՊՁԲ-25/38»*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Հանրապետության նախագահի աշխատակազմ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ՀՆԱ-ԷԱՃԱՊՁԲ-25/38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«ՀՆԱ-ԷԱՃԱՊՁԲ-25/38»*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ՀՆԱ-ԷԱՃԱՊՁԲ-25/38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գեներատորներ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Էլեկտրաէներգիայի գեներատոր՝ դիզելային, եռաֆազ, պահուստային հզորությունը (Stand-by power)՝ 150-ից 188կՎԱ (120-ից 150կՎտ), լարումը՝ 400/230 Վ, 50 Հց, լարման ավտոմատ կարգավորիչով, նախատեսված դրսում տեղադրելու համար (մետաղական ձայնամեկուսիչ պատյանով), գործարկման եղանակը՝ ավտոմատ (հիմնական գծում լարման բացակայության ժամանակ), մարտկոցով և մարտկոցի լիցքավորիչով, ձայնի մակարդակը՝ ոչ ավել 90 dB (7м), վառելիքի ծախսը 100% բեռնվածության դեպքում՝ 40լ/ժ-ից ոչ ավել, վառելիքի ներկառուցված մետաղական բաքի ծավալը՝ նախատեսված առնվազն 9 ժամ աշխատելու համար, արտադրության տարեթիվը՝ 2024թ. կամ 2025թ.: Երաշխիք՝ առնվազն 5 տարի կամ 2500 ժամ (որը շուտ վրա կհասնի): Գեներատորի տեղափոխումը, մոնտաժումը և գործարկումը, ինչպես նաև ենթակայանում հաջորդիվ ներկայացված ապամոնտաժման և մոնտաժման բոլոր աշխատանքները կատարում է Վաճառողը՝ իր միջոցներով, սարքավորումներով և նյութերով:
Ենթակայանում ապամոնտաժվում են 2 հատ մուտքային 2000Ա անջատիչները, 1 հատ միջդողային 1600Ա անջատիչը, 1 հատ 2000Ա ՊԱՄ (Պահուստային ավտոմատ մուտք) սարքավորումը և 250Ա վահանակը: Գեներատորը 25 մետր  երկարությամբ ԱՎՎԳ 4x95 մալուխով միանում է ենթակայանին, որտեղ մոնտաժվում են 2 հատ  6/0.4 կՎ լարման ենթակայանի մուտքային 2000 Ա Schneider Electric EasyPact MVS20N3NW2L կամ համարժեք (SIEMENS SENTRON 3WA1220-X.XXX 2023-2025թթ արտադրության) օդային ավտոմատ եռաֆազ անջատիչներ, 1 հատ 6/0.4 կՎ լարման ենթակայանի մուտքային 1600 Ա Schneider Electric EasyPact MVS16N3NW2L կամ համարժեք (SIEMENS SENTRON 3WA1116- X.XXX 2023-2025թթ արտադրության) օդային ավտոմատ եռաֆազ անջատիչ, 1 հատ նոր ՊԱՄ 2000 Ա (Պահուստային ավտոմատ մուտք) սարքավորում և մեկ հատ նոր մուտքային երկու ավտոմատներով 250 Ա վահանակ՝ ներառված ՊԱՄ 250 Ա (Պահուստային ավտոմատ մուտք) սարքավորում: Ավտոմատ անջատիչների և ՊԱՄ (Պահուստային ավտոմատ մուտք) սարքավորումների համար երաշխիքային ժամկետը՝ առնվազն 3 տարի: Պայմանագրի կատարման փուլում պետք է ներկայացվի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գեներատորներ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