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շերտավարագույների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շերտավարագույների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շերտավարագույների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շերտավարագույների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Շերտավարագույրները բաղկացած են քիվից, 90 մմ լայնությամբ ուղղահայաց դասավորված շեր¬տերից, ներքևի հատ¬վա¬ծում ծանրոցներով: Կառավարվում է շղթայի միջոցով, որն օգտագործվում է շերտերը 180 աստիճանով պտտելու համար և թելով, որով շերտերը տեղաշարժվում են: Պարտադիր պայման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պետք է ներառված լինեն գնի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Շերտավարագույրները բաղկացած են քիվից, 130 մմ լայնությամբ ուղղահայաց դասավորված շեր¬տերից, ներքևի հատ¬վա¬ծում ծանրոցներով: Կառավարվում է շղթայի միջոցով, որն օգտագործվում է շերտերը 180 աստիճանով պտտելու համար և թելով, որով շերտերը տեղաշարժվում են: Պարտադիր պայման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պետք է ներառված լինեն գնի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շերտավարագույրներ:
Բաղկացած են քիվից, ալյումինե հորիզոնա¬կան  25 մմ  շերտերից: Քիվերը պատրաստված են բարձր ամրության ալյումինից: Քիվերն ու ժապավենները ծածկված են էմալի փոշով: Լու¬սային և ջերմային հոսքեր կար¬գավորվում են պտտվող թափան¬ցիկ ձողով և պարանով, որն օգ¬տա¬գործվում է վարագույրները բարձ¬րացնելու համար: Հորիզոնական շերտա¬վ¬ա¬րա¬գույրները կոմպլեկ¬տա¬վորված են պտտվող մեխանիզմով և պարանի ֆիկսման ունիվերսալ սեղմակով, որը թույլ է տալիս շերտերը բարձրացնել ցան¬կացած բարձրության վրա: Հորիզոնական շերտավարագույր¬նե¬րը տե¬ղադրելու համար օգտագործվում են ունիվերսալ կրոնշտեյններ: Պարտադիր պայման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պետք է ներառված լինեն գնի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«Զեբռա» տեսակի շերտավարագույր (գիշեր-ցերեկ),  արևից չքայքայվող կտորից, վերև և ներքև հավաքվող, բաղկացած  միմյանց զուգահեռ երկու գործվածքից՝ խիտ և ցանցային։ Խիտ շերտի գույնը՝ բեժ գույնի և մոխրագույնի (արծաթափայլ) երանգների համադրությամբ, իսկ ցանցավոր գործվածքի շերտը՝ սպիտակ, կիսաթափանցիկ : Կողքի շղթայի միջոցով կառավարվող՝ չափագրումով և տեղադրումով:  Ցանցային հատվածի թելի քաշը՝ 60 DEN, խիտ գործվածքի խտությունը՝ 40գ/մ2:  Պարտադիր պայման՝ ապրանքը պետք է լինի չօգտագործված: Նշված ապրանքի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Շերտավարագույրների տեղափոխումը, բեռնաթափումը  ըստ Պատվիրատուի հասցեի իրականացվում է Մատակարարի կողմից: Մինչև մատակարարումը արտաքին տեսքը, գույնը և պաստառի որակը նախապես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Գալարավարագույրը բաղկացած է ալյումինե խողովակից , կտորից և պտտվող մեխանիզմից՝
- ալյումինե խողովակի տրամաչափը 32մմ։
- գալարավարագույրի մեխանիզմն ամրանում է խողովակին և ապահովում  է պտույտների աշխատանքը դեպի վերև կամ ներքև, 
- գալարավարագույրի կտորը պատրաստված է պոլիէսթերից , ներկված և ներծծված է հատուկ բաղադրության նյութերով`արևից պաշտպանելու համար։Պարտադիր պայման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պետք է ներառված լինեն գնի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Գիշեր-ցերեկ տեսակի գալարավարագույրը բաղկացած է ալյումինե խողովակից , կտորից և պտտող մեխանիզմից։ 
Գիշեր-ցերեկ տեսակի գալարավարագույրի կտորը  երկկողմանի ամրացվում է ալյումինե խողովակին և մեխանիզմի միջոցով պտտվելով իջնում կամ բարձրանում է՝ հավաքվելով վերևում ալյումինե խողովակի վրա։ Այն  ամրացվում է պատին կամ առաստաղին ամրակների միջոցով։
Ալյումինե խողովակի տրամաչափը 28մմ։
Գալարավարագույրի մեխանիզմը ամրանում է խողովակին և ապահովում  է պտույտների աշխատանքը դեպի վերև կամ ներքև։
Գալարավարագույրի կտորը պատրաստված է պոլիէսթերից , ներկված և ներծծված է հատուկ բաղադրության նյութերով`արևից պաշտպանելու համար։ Կտորը կազմված է հորիզոնական հաստ գծերով թափանցիկ և անթափանց  զուգահեռվող մասերից, որոնք շղթան քաշելիս հայտնվում են մեկը մյուսի վրա և ապահովում ցանկալի լուսաթափանցելիություն և տեսադաշտ։Պարտադիր պայման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պետք է ներառված լինեն գնի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քիվ` ալյումինե պրոֆիլ, առնվազն մեկ կամ երկու կողմից հավաքելու հնարավորությամբ, չափսը` 4.5սմx2.5սմ (+-5% շեղում): Շերտերը` ուղղահայաց, գործվածքը` հատուկ մշակված կտորից կամ պոլիմերային նյութերից, լայ¬նությունը` 80մմ-ից 130մմ: Պտտվող, մեխանիզմը երկակի փոխանցմամբ: Ներքևի շղթան և աշխատող  շղթան` պլաստմասայե, համալրված ամրացման համար անհրաժեշտ մետաղական և/կամ պլաստմասայե բոլոր անհրաժեշտ դետալներով:  Այլ պայմաններ․ *Մատակարարված ապրանքը պետք է լինի նոր՝ չօգտագործված: **Գույնը համաձայնեցնել Պատվիրատուի հետ: ***Երաշխիքային ժամկետը՝ ապրանքը ընդունվելու օրվանից հաշված առնվազն 365 օրացույցային օր:  ****Ապրանքի տեղափոխումը, բեռնաթափումը, տեղադրումը և կարգաբերումը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