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20B" w:rsidRPr="00A2668E" w:rsidRDefault="00F5020B" w:rsidP="00825AFC">
      <w:pPr>
        <w:jc w:val="both"/>
        <w:rPr>
          <w:rFonts w:ascii="GHEA Grapalat" w:eastAsia="Calibri" w:hAnsi="GHEA Grapalat" w:cs="Calibri"/>
          <w:sz w:val="18"/>
          <w:szCs w:val="18"/>
          <w:lang w:val="hy-AM"/>
        </w:rPr>
      </w:pPr>
    </w:p>
    <w:p w:rsidR="00933518" w:rsidRPr="00A2668E" w:rsidRDefault="00933518" w:rsidP="00825AFC">
      <w:pPr>
        <w:jc w:val="both"/>
        <w:rPr>
          <w:rFonts w:ascii="GHEA Grapalat" w:eastAsia="Calibri" w:hAnsi="GHEA Grapalat" w:cs="Calibri"/>
          <w:sz w:val="18"/>
          <w:szCs w:val="18"/>
          <w:lang w:val="hy-AM"/>
        </w:rPr>
      </w:pPr>
    </w:p>
    <w:tbl>
      <w:tblPr>
        <w:tblW w:w="10800" w:type="dxa"/>
        <w:tblInd w:w="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0"/>
        <w:gridCol w:w="8350"/>
        <w:gridCol w:w="843"/>
        <w:gridCol w:w="867"/>
      </w:tblGrid>
      <w:tr w:rsidR="00933518" w:rsidRPr="00A2668E" w:rsidTr="002A3572">
        <w:trPr>
          <w:trHeight w:val="20"/>
        </w:trPr>
        <w:tc>
          <w:tcPr>
            <w:tcW w:w="10800" w:type="dxa"/>
            <w:gridSpan w:val="4"/>
            <w:shd w:val="clear" w:color="auto" w:fill="auto"/>
            <w:vAlign w:val="center"/>
            <w:hideMark/>
          </w:tcPr>
          <w:p w:rsidR="00933518" w:rsidRPr="00A2668E" w:rsidRDefault="00933518" w:rsidP="002A3572">
            <w:pPr>
              <w:jc w:val="center"/>
              <w:rPr>
                <w:rFonts w:ascii="GHEA Grapalat" w:hAnsi="GHEA Grapalat" w:cs="Calibri"/>
                <w:b/>
                <w:bCs/>
                <w:sz w:val="18"/>
                <w:szCs w:val="18"/>
              </w:rPr>
            </w:pPr>
            <w:r w:rsidRPr="00A2668E">
              <w:rPr>
                <w:rFonts w:ascii="GHEA Grapalat" w:hAnsi="GHEA Grapalat" w:cs="Calibri"/>
                <w:b/>
                <w:bCs/>
                <w:sz w:val="18"/>
                <w:szCs w:val="18"/>
              </w:rPr>
              <w:t>ՏԵԽՆԻԿԱԿԱՆ-ԱՌԱՋԱԴՐԱՆՔ-</w:t>
            </w:r>
            <w:r w:rsidR="00BA7F74">
              <w:rPr>
                <w:rFonts w:ascii="GHEA Grapalat" w:hAnsi="GHEA Grapalat" w:cs="Calibri"/>
                <w:b/>
                <w:bCs/>
                <w:sz w:val="18"/>
                <w:szCs w:val="18"/>
              </w:rPr>
              <w:t>1</w:t>
            </w:r>
          </w:p>
        </w:tc>
      </w:tr>
      <w:tr w:rsidR="00933518" w:rsidRPr="00A2668E" w:rsidTr="002A3572">
        <w:trPr>
          <w:trHeight w:val="272"/>
        </w:trPr>
        <w:tc>
          <w:tcPr>
            <w:tcW w:w="740" w:type="dxa"/>
            <w:vMerge w:val="restart"/>
            <w:shd w:val="clear" w:color="auto" w:fill="auto"/>
            <w:vAlign w:val="center"/>
            <w:hideMark/>
          </w:tcPr>
          <w:p w:rsidR="00933518" w:rsidRPr="00A2668E" w:rsidRDefault="00933518" w:rsidP="002A3572">
            <w:pPr>
              <w:jc w:val="center"/>
              <w:rPr>
                <w:rFonts w:ascii="GHEA Grapalat" w:hAnsi="GHEA Grapalat" w:cs="Calibri"/>
                <w:b/>
                <w:bCs/>
                <w:sz w:val="18"/>
                <w:szCs w:val="18"/>
              </w:rPr>
            </w:pPr>
            <w:r w:rsidRPr="00A2668E">
              <w:rPr>
                <w:rFonts w:ascii="GHEA Grapalat" w:hAnsi="GHEA Grapalat" w:cs="Calibri"/>
                <w:b/>
                <w:bCs/>
                <w:sz w:val="18"/>
                <w:szCs w:val="18"/>
              </w:rPr>
              <w:t>N/N</w:t>
            </w:r>
          </w:p>
        </w:tc>
        <w:tc>
          <w:tcPr>
            <w:tcW w:w="8350" w:type="dxa"/>
            <w:vMerge w:val="restart"/>
            <w:shd w:val="clear" w:color="auto" w:fill="auto"/>
            <w:vAlign w:val="center"/>
            <w:hideMark/>
          </w:tcPr>
          <w:p w:rsidR="00933518" w:rsidRPr="00A2668E" w:rsidRDefault="00933518" w:rsidP="002A3572">
            <w:pPr>
              <w:jc w:val="center"/>
              <w:rPr>
                <w:rFonts w:ascii="GHEA Grapalat" w:hAnsi="GHEA Grapalat" w:cs="Calibri"/>
                <w:b/>
                <w:bCs/>
                <w:sz w:val="18"/>
                <w:szCs w:val="18"/>
              </w:rPr>
            </w:pPr>
            <w:r w:rsidRPr="00A2668E">
              <w:rPr>
                <w:rFonts w:ascii="GHEA Grapalat" w:hAnsi="GHEA Grapalat" w:cs="Arial"/>
                <w:b/>
                <w:bCs/>
                <w:sz w:val="18"/>
                <w:szCs w:val="18"/>
              </w:rPr>
              <w:t>անվանումը/տեխնիկական բնութագիրը</w:t>
            </w:r>
          </w:p>
        </w:tc>
        <w:tc>
          <w:tcPr>
            <w:tcW w:w="843" w:type="dxa"/>
            <w:vMerge w:val="restart"/>
            <w:shd w:val="clear" w:color="auto" w:fill="auto"/>
            <w:vAlign w:val="center"/>
            <w:hideMark/>
          </w:tcPr>
          <w:p w:rsidR="00933518" w:rsidRPr="00A2668E" w:rsidRDefault="00933518" w:rsidP="002A3572">
            <w:pPr>
              <w:jc w:val="center"/>
              <w:rPr>
                <w:rFonts w:ascii="GHEA Grapalat" w:hAnsi="GHEA Grapalat" w:cs="Arial"/>
                <w:b/>
                <w:bCs/>
                <w:sz w:val="18"/>
                <w:szCs w:val="18"/>
              </w:rPr>
            </w:pPr>
            <w:r w:rsidRPr="00A2668E">
              <w:rPr>
                <w:rFonts w:ascii="GHEA Grapalat" w:hAnsi="GHEA Grapalat" w:cs="Arial"/>
                <w:b/>
                <w:bCs/>
                <w:sz w:val="18"/>
                <w:szCs w:val="18"/>
              </w:rPr>
              <w:t>չափման միավորը</w:t>
            </w:r>
          </w:p>
        </w:tc>
        <w:tc>
          <w:tcPr>
            <w:tcW w:w="867" w:type="dxa"/>
            <w:vMerge w:val="restart"/>
            <w:shd w:val="clear" w:color="auto" w:fill="auto"/>
            <w:vAlign w:val="center"/>
            <w:hideMark/>
          </w:tcPr>
          <w:p w:rsidR="00933518" w:rsidRPr="00A2668E" w:rsidRDefault="00933518" w:rsidP="002A3572">
            <w:pPr>
              <w:jc w:val="center"/>
              <w:rPr>
                <w:rFonts w:ascii="GHEA Grapalat" w:hAnsi="GHEA Grapalat"/>
                <w:b/>
                <w:sz w:val="18"/>
                <w:szCs w:val="18"/>
              </w:rPr>
            </w:pPr>
            <w:r w:rsidRPr="00A2668E">
              <w:rPr>
                <w:rFonts w:ascii="GHEA Grapalat" w:hAnsi="GHEA Grapalat"/>
                <w:b/>
                <w:sz w:val="18"/>
                <w:szCs w:val="18"/>
              </w:rPr>
              <w:t>քանակը</w:t>
            </w:r>
          </w:p>
        </w:tc>
      </w:tr>
      <w:tr w:rsidR="00933518" w:rsidRPr="00A2668E" w:rsidTr="002A3572">
        <w:trPr>
          <w:trHeight w:val="450"/>
        </w:trPr>
        <w:tc>
          <w:tcPr>
            <w:tcW w:w="740" w:type="dxa"/>
            <w:vMerge/>
            <w:vAlign w:val="center"/>
            <w:hideMark/>
          </w:tcPr>
          <w:p w:rsidR="00933518" w:rsidRPr="00A2668E" w:rsidRDefault="00933518" w:rsidP="002A3572">
            <w:pPr>
              <w:rPr>
                <w:rFonts w:ascii="GHEA Grapalat" w:hAnsi="GHEA Grapalat" w:cs="Calibri"/>
                <w:b/>
                <w:bCs/>
                <w:sz w:val="18"/>
                <w:szCs w:val="18"/>
              </w:rPr>
            </w:pPr>
          </w:p>
        </w:tc>
        <w:tc>
          <w:tcPr>
            <w:tcW w:w="8350" w:type="dxa"/>
            <w:vMerge/>
            <w:vAlign w:val="center"/>
            <w:hideMark/>
          </w:tcPr>
          <w:p w:rsidR="00933518" w:rsidRPr="00A2668E" w:rsidRDefault="00933518" w:rsidP="002A3572">
            <w:pPr>
              <w:rPr>
                <w:rFonts w:ascii="GHEA Grapalat" w:hAnsi="GHEA Grapalat" w:cs="Calibri"/>
                <w:b/>
                <w:bCs/>
                <w:sz w:val="18"/>
                <w:szCs w:val="18"/>
              </w:rPr>
            </w:pPr>
          </w:p>
        </w:tc>
        <w:tc>
          <w:tcPr>
            <w:tcW w:w="843" w:type="dxa"/>
            <w:vMerge/>
            <w:shd w:val="clear" w:color="auto" w:fill="auto"/>
            <w:vAlign w:val="center"/>
            <w:hideMark/>
          </w:tcPr>
          <w:p w:rsidR="00933518" w:rsidRPr="00A2668E" w:rsidRDefault="00933518" w:rsidP="002A3572">
            <w:pPr>
              <w:rPr>
                <w:rFonts w:ascii="GHEA Grapalat" w:hAnsi="GHEA Grapalat" w:cs="Calibri"/>
                <w:b/>
                <w:bCs/>
                <w:sz w:val="18"/>
                <w:szCs w:val="18"/>
              </w:rPr>
            </w:pPr>
          </w:p>
        </w:tc>
        <w:tc>
          <w:tcPr>
            <w:tcW w:w="867" w:type="dxa"/>
            <w:vMerge/>
            <w:vAlign w:val="center"/>
            <w:hideMark/>
          </w:tcPr>
          <w:p w:rsidR="00933518" w:rsidRPr="00A2668E" w:rsidRDefault="00933518" w:rsidP="002A3572">
            <w:pPr>
              <w:rPr>
                <w:rFonts w:ascii="GHEA Grapalat" w:hAnsi="GHEA Grapalat" w:cs="Calibri"/>
                <w:b/>
                <w:bCs/>
                <w:sz w:val="18"/>
                <w:szCs w:val="18"/>
              </w:rPr>
            </w:pPr>
          </w:p>
        </w:tc>
      </w:tr>
      <w:tr w:rsidR="00933518" w:rsidRPr="00A2668E" w:rsidTr="002A3572">
        <w:trPr>
          <w:trHeight w:val="476"/>
        </w:trPr>
        <w:tc>
          <w:tcPr>
            <w:tcW w:w="740" w:type="dxa"/>
            <w:vMerge/>
            <w:vAlign w:val="center"/>
            <w:hideMark/>
          </w:tcPr>
          <w:p w:rsidR="00933518" w:rsidRPr="00A2668E" w:rsidRDefault="00933518" w:rsidP="002A3572">
            <w:pPr>
              <w:rPr>
                <w:rFonts w:ascii="GHEA Grapalat" w:hAnsi="GHEA Grapalat" w:cs="Calibri"/>
                <w:b/>
                <w:bCs/>
                <w:sz w:val="18"/>
                <w:szCs w:val="18"/>
              </w:rPr>
            </w:pPr>
          </w:p>
        </w:tc>
        <w:tc>
          <w:tcPr>
            <w:tcW w:w="8350" w:type="dxa"/>
            <w:vMerge/>
            <w:vAlign w:val="center"/>
            <w:hideMark/>
          </w:tcPr>
          <w:p w:rsidR="00933518" w:rsidRPr="00A2668E" w:rsidRDefault="00933518" w:rsidP="002A3572">
            <w:pPr>
              <w:rPr>
                <w:rFonts w:ascii="GHEA Grapalat" w:hAnsi="GHEA Grapalat" w:cs="Calibri"/>
                <w:b/>
                <w:bCs/>
                <w:sz w:val="18"/>
                <w:szCs w:val="18"/>
              </w:rPr>
            </w:pPr>
          </w:p>
        </w:tc>
        <w:tc>
          <w:tcPr>
            <w:tcW w:w="843" w:type="dxa"/>
            <w:vMerge/>
            <w:shd w:val="clear" w:color="auto" w:fill="auto"/>
            <w:vAlign w:val="center"/>
            <w:hideMark/>
          </w:tcPr>
          <w:p w:rsidR="00933518" w:rsidRPr="00A2668E" w:rsidRDefault="00933518" w:rsidP="002A3572">
            <w:pPr>
              <w:rPr>
                <w:rFonts w:ascii="GHEA Grapalat" w:hAnsi="GHEA Grapalat" w:cs="Calibri"/>
                <w:b/>
                <w:bCs/>
                <w:sz w:val="18"/>
                <w:szCs w:val="18"/>
              </w:rPr>
            </w:pPr>
          </w:p>
        </w:tc>
        <w:tc>
          <w:tcPr>
            <w:tcW w:w="867" w:type="dxa"/>
            <w:vMerge/>
            <w:vAlign w:val="center"/>
            <w:hideMark/>
          </w:tcPr>
          <w:p w:rsidR="00933518" w:rsidRPr="00A2668E" w:rsidRDefault="00933518" w:rsidP="002A3572">
            <w:pPr>
              <w:rPr>
                <w:rFonts w:ascii="GHEA Grapalat" w:hAnsi="GHEA Grapalat" w:cs="Calibri"/>
                <w:b/>
                <w:bCs/>
                <w:sz w:val="18"/>
                <w:szCs w:val="18"/>
              </w:rPr>
            </w:pPr>
          </w:p>
        </w:tc>
      </w:tr>
      <w:tr w:rsidR="00933518" w:rsidRPr="00A2668E" w:rsidTr="002A3572">
        <w:trPr>
          <w:trHeight w:val="20"/>
        </w:trPr>
        <w:tc>
          <w:tcPr>
            <w:tcW w:w="740" w:type="dxa"/>
            <w:shd w:val="clear" w:color="auto" w:fill="auto"/>
            <w:vAlign w:val="center"/>
            <w:hideMark/>
          </w:tcPr>
          <w:p w:rsidR="00933518" w:rsidRPr="00A2668E" w:rsidRDefault="00933518" w:rsidP="002A3572">
            <w:pPr>
              <w:jc w:val="center"/>
              <w:rPr>
                <w:rFonts w:ascii="GHEA Grapalat" w:hAnsi="GHEA Grapalat" w:cs="Calibri"/>
                <w:b/>
                <w:bCs/>
                <w:sz w:val="18"/>
                <w:szCs w:val="18"/>
              </w:rPr>
            </w:pPr>
            <w:r w:rsidRPr="00A2668E">
              <w:rPr>
                <w:rFonts w:ascii="GHEA Grapalat" w:hAnsi="GHEA Grapalat" w:cs="Calibri"/>
                <w:b/>
                <w:bCs/>
                <w:sz w:val="18"/>
                <w:szCs w:val="18"/>
              </w:rPr>
              <w:t>1</w:t>
            </w:r>
          </w:p>
        </w:tc>
        <w:tc>
          <w:tcPr>
            <w:tcW w:w="8350" w:type="dxa"/>
            <w:shd w:val="clear" w:color="auto" w:fill="auto"/>
            <w:vAlign w:val="center"/>
            <w:hideMark/>
          </w:tcPr>
          <w:p w:rsidR="00933518" w:rsidRPr="00A2668E" w:rsidRDefault="00933518" w:rsidP="002A3572">
            <w:pPr>
              <w:jc w:val="center"/>
              <w:rPr>
                <w:rFonts w:ascii="GHEA Grapalat" w:hAnsi="GHEA Grapalat" w:cs="Calibri"/>
                <w:b/>
                <w:bCs/>
                <w:sz w:val="18"/>
                <w:szCs w:val="18"/>
              </w:rPr>
            </w:pPr>
            <w:r w:rsidRPr="00A2668E">
              <w:rPr>
                <w:rFonts w:ascii="GHEA Grapalat" w:hAnsi="GHEA Grapalat" w:cs="Calibri"/>
                <w:b/>
                <w:bCs/>
                <w:sz w:val="18"/>
                <w:szCs w:val="18"/>
              </w:rPr>
              <w:t>2</w:t>
            </w:r>
          </w:p>
        </w:tc>
        <w:tc>
          <w:tcPr>
            <w:tcW w:w="843" w:type="dxa"/>
            <w:shd w:val="clear" w:color="auto" w:fill="auto"/>
            <w:vAlign w:val="center"/>
            <w:hideMark/>
          </w:tcPr>
          <w:p w:rsidR="00933518" w:rsidRPr="00A2668E" w:rsidRDefault="00933518" w:rsidP="002A3572">
            <w:pPr>
              <w:jc w:val="center"/>
              <w:rPr>
                <w:rFonts w:ascii="GHEA Grapalat" w:hAnsi="GHEA Grapalat" w:cs="Calibri"/>
                <w:b/>
                <w:bCs/>
                <w:sz w:val="18"/>
                <w:szCs w:val="18"/>
              </w:rPr>
            </w:pPr>
            <w:r w:rsidRPr="00A2668E">
              <w:rPr>
                <w:rFonts w:ascii="GHEA Grapalat" w:hAnsi="GHEA Grapalat" w:cs="Calibri"/>
                <w:b/>
                <w:bCs/>
                <w:sz w:val="18"/>
                <w:szCs w:val="18"/>
              </w:rPr>
              <w:t>3</w:t>
            </w:r>
          </w:p>
        </w:tc>
        <w:tc>
          <w:tcPr>
            <w:tcW w:w="867" w:type="dxa"/>
            <w:shd w:val="clear" w:color="auto" w:fill="auto"/>
            <w:vAlign w:val="center"/>
            <w:hideMark/>
          </w:tcPr>
          <w:p w:rsidR="00933518" w:rsidRPr="00A2668E" w:rsidRDefault="00933518" w:rsidP="002A3572">
            <w:pPr>
              <w:jc w:val="center"/>
              <w:rPr>
                <w:rFonts w:ascii="GHEA Grapalat" w:hAnsi="GHEA Grapalat" w:cs="Calibri"/>
                <w:b/>
                <w:bCs/>
                <w:sz w:val="18"/>
                <w:szCs w:val="18"/>
              </w:rPr>
            </w:pPr>
            <w:r w:rsidRPr="00A2668E">
              <w:rPr>
                <w:rFonts w:ascii="GHEA Grapalat" w:hAnsi="GHEA Grapalat" w:cs="Calibri"/>
                <w:b/>
                <w:bCs/>
                <w:sz w:val="18"/>
                <w:szCs w:val="18"/>
              </w:rPr>
              <w:t>4</w:t>
            </w:r>
          </w:p>
        </w:tc>
      </w:tr>
      <w:tr w:rsidR="00933518" w:rsidRPr="00A2668E" w:rsidTr="002A3572">
        <w:trPr>
          <w:trHeight w:val="20"/>
        </w:trPr>
        <w:tc>
          <w:tcPr>
            <w:tcW w:w="10800" w:type="dxa"/>
            <w:gridSpan w:val="4"/>
            <w:shd w:val="clear" w:color="auto" w:fill="auto"/>
            <w:vAlign w:val="center"/>
          </w:tcPr>
          <w:p w:rsidR="00933518" w:rsidRPr="00A2668E" w:rsidRDefault="00933518" w:rsidP="002A3572">
            <w:pPr>
              <w:ind w:left="720"/>
              <w:jc w:val="center"/>
              <w:rPr>
                <w:rFonts w:ascii="GHEA Grapalat" w:hAnsi="GHEA Grapalat" w:cs="Calibri"/>
                <w:b/>
                <w:bCs/>
                <w:sz w:val="18"/>
                <w:szCs w:val="18"/>
                <w:lang w:val="x-none" w:eastAsia="ru-RU"/>
              </w:rPr>
            </w:pPr>
            <w:r w:rsidRPr="00A2668E">
              <w:rPr>
                <w:rFonts w:ascii="GHEA Grapalat" w:hAnsi="GHEA Grapalat" w:cs="Calibri"/>
                <w:b/>
                <w:bCs/>
                <w:sz w:val="18"/>
                <w:szCs w:val="18"/>
                <w:lang w:eastAsia="ru-RU"/>
              </w:rPr>
              <w:t>1.</w:t>
            </w:r>
            <w:r w:rsidRPr="00A2668E">
              <w:rPr>
                <w:rFonts w:ascii="GHEA Grapalat" w:hAnsi="GHEA Grapalat"/>
                <w:sz w:val="18"/>
                <w:szCs w:val="18"/>
                <w:lang w:val="x-none" w:eastAsia="ru-RU"/>
              </w:rPr>
              <w:t xml:space="preserve"> </w:t>
            </w:r>
            <w:r w:rsidRPr="00A2668E">
              <w:rPr>
                <w:rFonts w:ascii="GHEA Grapalat" w:hAnsi="GHEA Grapalat" w:cs="Calibri"/>
                <w:b/>
                <w:bCs/>
                <w:sz w:val="18"/>
                <w:szCs w:val="18"/>
                <w:lang w:val="x-none" w:eastAsia="ru-RU"/>
              </w:rPr>
              <w:t>ԴԱՍԱՍԵՆՅԱԿ</w:t>
            </w:r>
          </w:p>
        </w:tc>
      </w:tr>
      <w:tr w:rsidR="00933518" w:rsidRPr="00A2668E" w:rsidTr="00C74B66">
        <w:trPr>
          <w:trHeight w:val="144"/>
        </w:trPr>
        <w:tc>
          <w:tcPr>
            <w:tcW w:w="740" w:type="dxa"/>
            <w:shd w:val="clear" w:color="auto" w:fill="auto"/>
            <w:vAlign w:val="center"/>
            <w:hideMark/>
          </w:tcPr>
          <w:p w:rsidR="00933518" w:rsidRPr="00A2668E" w:rsidRDefault="00933518" w:rsidP="002A3572">
            <w:pPr>
              <w:jc w:val="center"/>
              <w:rPr>
                <w:rFonts w:ascii="GHEA Grapalat" w:hAnsi="GHEA Grapalat" w:cs="Calibri"/>
                <w:b/>
                <w:bCs/>
                <w:sz w:val="18"/>
                <w:szCs w:val="18"/>
              </w:rPr>
            </w:pPr>
            <w:r w:rsidRPr="00A2668E">
              <w:rPr>
                <w:rFonts w:ascii="GHEA Grapalat" w:hAnsi="GHEA Grapalat" w:cs="Calibri"/>
                <w:b/>
                <w:bCs/>
                <w:sz w:val="18"/>
                <w:szCs w:val="18"/>
              </w:rPr>
              <w:t>1.1</w:t>
            </w:r>
          </w:p>
        </w:tc>
        <w:tc>
          <w:tcPr>
            <w:tcW w:w="8350" w:type="dxa"/>
            <w:shd w:val="clear" w:color="000000" w:fill="FFFFFF"/>
            <w:vAlign w:val="center"/>
          </w:tcPr>
          <w:p w:rsidR="00933518" w:rsidRPr="00A2668E" w:rsidRDefault="00933518" w:rsidP="002A3572">
            <w:pPr>
              <w:suppressAutoHyphens/>
              <w:autoSpaceDN w:val="0"/>
              <w:spacing w:after="200"/>
              <w:jc w:val="both"/>
              <w:rPr>
                <w:rFonts w:ascii="GHEA Grapalat" w:hAnsi="GHEA Grapalat" w:cs="Arial"/>
                <w:sz w:val="18"/>
                <w:szCs w:val="18"/>
                <w:lang w:val="hy-AM"/>
              </w:rPr>
            </w:pPr>
            <w:r w:rsidRPr="00A2668E">
              <w:rPr>
                <w:rFonts w:ascii="GHEA Grapalat" w:hAnsi="GHEA Grapalat"/>
                <w:sz w:val="18"/>
                <w:szCs w:val="18"/>
                <w:lang w:val="hy-AM"/>
              </w:rPr>
              <w:t xml:space="preserve">«Սեղան աշակերտական, բարձրության կարգավորմամբ երկտեղանի՝  1-4 դասարանների համար» - մետաղական կմախքով, գույները և չափերը՝ Առողջապահության նախարարության 28.03.2017թ. 12-Ն հրամանի և ԳՈՍՏ 11015-93  համապատասխան, չափսերը՝  1200(ե) х500(լ) х(510մմ-630մմ(բ)),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w:t>
            </w:r>
            <w:r w:rsidRPr="00A2668E">
              <w:rPr>
                <w:rFonts w:ascii="GHEA Grapalat" w:hAnsi="GHEA Grapalat" w:cs="Calibri"/>
                <w:sz w:val="18"/>
                <w:szCs w:val="18"/>
                <w:lang w:val="hy-AM"/>
              </w:rPr>
              <w:t>մետաղական կմախքին ամրանում է 4մմ տրամագծով 40մմ –ոց 10 պտուտակներով:</w:t>
            </w:r>
            <w:r w:rsidRPr="00A2668E">
              <w:rPr>
                <w:rFonts w:ascii="GHEA Grapalat" w:hAnsi="GHEA Grapalat"/>
                <w:sz w:val="18"/>
                <w:szCs w:val="18"/>
                <w:lang w:val="hy-AM"/>
              </w:rPr>
              <w:t xml:space="preserve">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1150x432 մմ, որին զոդման միջոցով ամրացվում են մետաղական ոտքերը։ Սեղանի 2 զույգ մետաղական ոտքերից յուրաքանչյուրը իրենից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A2668E">
              <w:rPr>
                <w:rFonts w:ascii="GHEA Grapalat" w:hAnsi="GHEA Grapalat"/>
                <w:color w:val="000000"/>
                <w:sz w:val="18"/>
                <w:szCs w:val="18"/>
                <w:lang w:val="hy-AM"/>
              </w:rPr>
              <w:t xml:space="preserve"> իսկ պատի հաստությունը 1.8-</w:t>
            </w:r>
            <w:r w:rsidRPr="00A2668E">
              <w:rPr>
                <w:rFonts w:ascii="GHEA Grapalat" w:hAnsi="GHEA Grapalat" w:cs="Calibri"/>
                <w:sz w:val="18"/>
                <w:szCs w:val="18"/>
                <w:lang w:val="hy-AM"/>
              </w:rPr>
              <w:t>2</w:t>
            </w:r>
            <w:r w:rsidRPr="00A2668E">
              <w:rPr>
                <w:rFonts w:ascii="GHEA Grapalat" w:eastAsia="MS Mincho" w:hAnsi="GHEA Grapalat" w:cs="MS Mincho"/>
                <w:sz w:val="18"/>
                <w:szCs w:val="18"/>
                <w:lang w:val="hy-AM"/>
              </w:rPr>
              <w:t>.</w:t>
            </w:r>
            <w:r w:rsidRPr="00A2668E">
              <w:rPr>
                <w:rFonts w:ascii="GHEA Grapalat" w:hAnsi="GHEA Grapalat" w:cs="Calibri"/>
                <w:sz w:val="18"/>
                <w:szCs w:val="18"/>
                <w:lang w:val="hy-AM"/>
              </w:rPr>
              <w:t>0</w:t>
            </w:r>
            <w:r w:rsidRPr="00A2668E">
              <w:rPr>
                <w:rFonts w:ascii="GHEA Grapalat" w:hAnsi="GHEA Grapalat" w:cs="GHEA Grapalat"/>
                <w:sz w:val="18"/>
                <w:szCs w:val="18"/>
                <w:lang w:val="hy-AM"/>
              </w:rPr>
              <w:t>մմ</w:t>
            </w:r>
            <w:r w:rsidRPr="00A2668E">
              <w:rPr>
                <w:rFonts w:ascii="GHEA Grapalat" w:hAnsi="GHEA Grapalat"/>
                <w:sz w:val="18"/>
                <w:szCs w:val="18"/>
                <w:lang w:val="hy-AM"/>
              </w:rPr>
              <w:t xml:space="preserve"> (վերևի խողովակ),  բարձրությունը՝ 430մմ։ Ներքին խողովակի՝ միջուկի չափերն են՝ 20x20 x 2.0մմ, </w:t>
            </w:r>
            <w:r w:rsidRPr="00A2668E">
              <w:rPr>
                <w:rFonts w:ascii="GHEA Grapalat" w:hAnsi="GHEA Grapalat" w:cs="GHEA Grapalat"/>
                <w:sz w:val="18"/>
                <w:szCs w:val="18"/>
                <w:lang w:val="hy-AM"/>
              </w:rPr>
              <w:t>բար</w:t>
            </w:r>
            <w:r w:rsidRPr="00A2668E">
              <w:rPr>
                <w:rFonts w:ascii="GHEA Grapalat" w:hAnsi="GHEA Grapalat"/>
                <w:sz w:val="18"/>
                <w:szCs w:val="18"/>
                <w:lang w:val="hy-AM"/>
              </w:rPr>
              <w:t>ձրությունը՝ 430մմ։ Սեղանի ոտքերի ներքին խողովակները զոդման եղանակով ուղղահահայաց միացվում են գետնին հորիզոնական դիրքով դրված մետաղական քառակուսի խողովակից պատրաստված՝ 410մմ երկարությամբ հենակին, չափսերը՝ 25x25x2</w:t>
            </w:r>
            <w:r w:rsidRPr="00A2668E">
              <w:rPr>
                <w:rFonts w:ascii="Cambria Math" w:eastAsia="MS Mincho" w:hAnsi="Cambria Math" w:cs="Cambria Math"/>
                <w:sz w:val="18"/>
                <w:szCs w:val="18"/>
                <w:lang w:val="hy-AM"/>
              </w:rPr>
              <w:t>․</w:t>
            </w:r>
            <w:r w:rsidRPr="00A2668E">
              <w:rPr>
                <w:rFonts w:ascii="GHEA Grapalat" w:hAnsi="GHEA Grapalat"/>
                <w:sz w:val="18"/>
                <w:szCs w:val="18"/>
                <w:lang w:val="hy-AM"/>
              </w:rPr>
              <w:t>0</w:t>
            </w:r>
            <w:r w:rsidRPr="00A2668E">
              <w:rPr>
                <w:rFonts w:ascii="GHEA Grapalat" w:hAnsi="GHEA Grapalat" w:cs="GHEA Grapalat"/>
                <w:sz w:val="18"/>
                <w:szCs w:val="18"/>
                <w:lang w:val="hy-AM"/>
              </w:rPr>
              <w:t>մմ։</w:t>
            </w:r>
            <w:r w:rsidRPr="00A2668E">
              <w:rPr>
                <w:rFonts w:ascii="GHEA Grapalat" w:hAnsi="GHEA Grapalat"/>
                <w:sz w:val="18"/>
                <w:szCs w:val="18"/>
                <w:lang w:val="hy-AM"/>
              </w:rPr>
              <w:t xml:space="preserve"> </w:t>
            </w:r>
            <w:r w:rsidRPr="00A2668E">
              <w:rPr>
                <w:rFonts w:ascii="GHEA Grapalat" w:hAnsi="GHEA Grapalat" w:cs="GHEA Grapalat"/>
                <w:sz w:val="18"/>
                <w:szCs w:val="18"/>
                <w:lang w:val="hy-AM"/>
              </w:rPr>
              <w:t>Հենակին</w:t>
            </w:r>
            <w:r w:rsidRPr="00A2668E">
              <w:rPr>
                <w:rFonts w:ascii="GHEA Grapalat" w:hAnsi="GHEA Grapalat"/>
                <w:sz w:val="18"/>
                <w:szCs w:val="18"/>
                <w:lang w:val="hy-AM"/>
              </w:rPr>
              <w:t xml:space="preserve"> </w:t>
            </w:r>
            <w:r w:rsidRPr="00A2668E">
              <w:rPr>
                <w:rFonts w:ascii="GHEA Grapalat" w:hAnsi="GHEA Grapalat" w:cs="GHEA Grapalat"/>
                <w:sz w:val="18"/>
                <w:szCs w:val="18"/>
                <w:lang w:val="hy-AM"/>
              </w:rPr>
              <w:t>միացվող</w:t>
            </w:r>
            <w:r w:rsidRPr="00A2668E">
              <w:rPr>
                <w:rFonts w:ascii="GHEA Grapalat" w:hAnsi="GHEA Grapalat"/>
                <w:sz w:val="18"/>
                <w:szCs w:val="18"/>
                <w:lang w:val="hy-AM"/>
              </w:rPr>
              <w:t xml:space="preserve"> 2 </w:t>
            </w:r>
            <w:r w:rsidRPr="00A2668E">
              <w:rPr>
                <w:rFonts w:ascii="GHEA Grapalat" w:hAnsi="GHEA Grapalat" w:cs="GHEA Grapalat"/>
                <w:sz w:val="18"/>
                <w:szCs w:val="18"/>
                <w:lang w:val="hy-AM"/>
              </w:rPr>
              <w:t>ոտքերի</w:t>
            </w:r>
            <w:r w:rsidRPr="00A2668E">
              <w:rPr>
                <w:rFonts w:ascii="GHEA Grapalat" w:hAnsi="GHEA Grapalat"/>
                <w:sz w:val="18"/>
                <w:szCs w:val="18"/>
                <w:lang w:val="hy-AM"/>
              </w:rPr>
              <w:t xml:space="preserve"> </w:t>
            </w:r>
            <w:r w:rsidRPr="00A2668E">
              <w:rPr>
                <w:rFonts w:ascii="GHEA Grapalat" w:hAnsi="GHEA Grapalat" w:cs="GHEA Grapalat"/>
                <w:sz w:val="18"/>
                <w:szCs w:val="18"/>
                <w:lang w:val="hy-AM"/>
              </w:rPr>
              <w:t>միջև</w:t>
            </w:r>
            <w:r w:rsidRPr="00A2668E">
              <w:rPr>
                <w:rFonts w:ascii="GHEA Grapalat" w:hAnsi="GHEA Grapalat"/>
                <w:sz w:val="18"/>
                <w:szCs w:val="18"/>
                <w:lang w:val="hy-AM"/>
              </w:rPr>
              <w:t xml:space="preserve"> </w:t>
            </w:r>
            <w:r w:rsidRPr="00A2668E">
              <w:rPr>
                <w:rFonts w:ascii="GHEA Grapalat" w:hAnsi="GHEA Grapalat" w:cs="GHEA Grapalat"/>
                <w:sz w:val="18"/>
                <w:szCs w:val="18"/>
                <w:lang w:val="hy-AM"/>
              </w:rPr>
              <w:t>հեռավորու</w:t>
            </w:r>
            <w:r w:rsidRPr="00A2668E">
              <w:rPr>
                <w:rFonts w:ascii="GHEA Grapalat" w:hAnsi="GHEA Grapalat"/>
                <w:sz w:val="18"/>
                <w:szCs w:val="18"/>
                <w:lang w:val="hy-AM"/>
              </w:rPr>
              <w:t xml:space="preserve">թյունը </w:t>
            </w:r>
            <w:r w:rsidRPr="00A2668E">
              <w:rPr>
                <w:rFonts w:ascii="GHEA Grapalat" w:hAnsi="GHEA Grapalat"/>
                <w:color w:val="000000"/>
                <w:sz w:val="18"/>
                <w:szCs w:val="18"/>
                <w:lang w:val="hy-AM"/>
              </w:rPr>
              <w:t>120մմ է:</w:t>
            </w:r>
            <w:r w:rsidRPr="00A2668E">
              <w:rPr>
                <w:rFonts w:ascii="GHEA Grapalat" w:hAnsi="GHEA Grapalat"/>
                <w:sz w:val="18"/>
                <w:szCs w:val="18"/>
                <w:lang w:val="hy-AM"/>
              </w:rPr>
              <w:t xml:space="preserve"> Հենակի եզրերը պետք է խցանված լինեն պլաստիկե բաց գույնի խցաններով՝ 5-6մմ հաստությամբ, </w:t>
            </w:r>
            <w:r w:rsidRPr="00A2668E">
              <w:rPr>
                <w:rFonts w:ascii="GHEA Grapalat" w:hAnsi="GHEA Grapalat"/>
                <w:color w:val="000000"/>
                <w:sz w:val="18"/>
                <w:szCs w:val="18"/>
                <w:lang w:val="hy-AM"/>
              </w:rPr>
              <w:t>որը կապահովի հատակից մետաղական խողովակի առնվազն 4 մմ բարձրություն:</w:t>
            </w:r>
            <w:r w:rsidRPr="00A2668E">
              <w:rPr>
                <w:rFonts w:ascii="GHEA Grapalat" w:hAnsi="GHEA Grapalat"/>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A2668E">
              <w:rPr>
                <w:rFonts w:ascii="GHEA Grapalat" w:hAnsi="GHEA Grapalat"/>
                <w:color w:val="000000"/>
                <w:sz w:val="18"/>
                <w:szCs w:val="18"/>
                <w:lang w:val="hy-AM"/>
              </w:rPr>
              <w:t>յուրաքանչյուր ոտքին</w:t>
            </w:r>
            <w:r w:rsidRPr="00A2668E">
              <w:rPr>
                <w:rFonts w:ascii="GHEA Grapalat" w:hAnsi="GHEA Grapalat"/>
                <w:sz w:val="18"/>
                <w:szCs w:val="18"/>
                <w:lang w:val="hy-AM"/>
              </w:rPr>
              <w:t xml:space="preserve"> ֆիքսվում են 2 հատ հեղուսե մանեկային կապով։ </w:t>
            </w:r>
            <w:r w:rsidRPr="00A2668E">
              <w:rPr>
                <w:rFonts w:ascii="GHEA Grapalat" w:hAnsi="GHEA Grapalat" w:cs="Calibri"/>
                <w:sz w:val="18"/>
                <w:szCs w:val="18"/>
                <w:lang w:val="hy-AM"/>
              </w:rPr>
              <w:t xml:space="preserve">Զոդման կարանները պետք է լինեն մշակված, ողորկ, կմախքը ամբողջությամբ լինի </w:t>
            </w:r>
            <w:r w:rsidRPr="00A2668E">
              <w:rPr>
                <w:rFonts w:ascii="GHEA Grapalat" w:hAnsi="GHEA Grapalat"/>
                <w:color w:val="000000"/>
                <w:sz w:val="18"/>
                <w:szCs w:val="18"/>
                <w:lang w:val="hy-AM"/>
              </w:rPr>
              <w:t xml:space="preserve">ավազահարումով յուղազերծված և </w:t>
            </w:r>
            <w:r w:rsidRPr="00A2668E">
              <w:rPr>
                <w:rFonts w:ascii="GHEA Grapalat" w:hAnsi="GHEA Grapalat" w:cs="Calibri"/>
                <w:sz w:val="18"/>
                <w:szCs w:val="18"/>
                <w:lang w:val="hy-AM"/>
              </w:rPr>
              <w:t>բարձրակարգ</w:t>
            </w:r>
            <w:r w:rsidRPr="00A2668E">
              <w:rPr>
                <w:rFonts w:ascii="GHEA Grapalat" w:hAnsi="GHEA Grapalat"/>
                <w:sz w:val="18"/>
                <w:szCs w:val="18"/>
                <w:lang w:val="hy-AM"/>
              </w:rPr>
              <w:t xml:space="preserve"> նարնջագույն</w:t>
            </w:r>
            <w:r w:rsidRPr="00A2668E">
              <w:rPr>
                <w:rFonts w:ascii="GHEA Grapalat" w:hAnsi="GHEA Grapalat" w:cs="Calibri"/>
                <w:sz w:val="18"/>
                <w:szCs w:val="18"/>
                <w:lang w:val="hy-AM"/>
              </w:rPr>
              <w:t xml:space="preserve"> ներկանյութով</w:t>
            </w:r>
            <w:r w:rsidRPr="00A2668E">
              <w:rPr>
                <w:rFonts w:ascii="GHEA Grapalat" w:hAnsi="GHEA Grapalat"/>
                <w:color w:val="000000"/>
                <w:sz w:val="18"/>
                <w:szCs w:val="18"/>
                <w:lang w:val="hy-AM"/>
              </w:rPr>
              <w:t xml:space="preserve"> ջերմային</w:t>
            </w:r>
            <w:r w:rsidRPr="00A2668E">
              <w:rPr>
                <w:rFonts w:ascii="GHEA Grapalat" w:hAnsi="GHEA Grapalat" w:cs="Calibri"/>
                <w:sz w:val="18"/>
                <w:szCs w:val="18"/>
                <w:lang w:val="hy-AM"/>
              </w:rPr>
              <w:t xml:space="preserve"> փոշեներկված։ Սեղանի </w:t>
            </w:r>
            <w:r w:rsidRPr="00A2668E">
              <w:rPr>
                <w:rFonts w:ascii="GHEA Grapalat" w:hAnsi="GHEA Grapalat"/>
                <w:sz w:val="18"/>
                <w:szCs w:val="18"/>
                <w:lang w:val="hy-AM"/>
              </w:rPr>
              <w:t>երկու</w:t>
            </w:r>
            <w:r w:rsidRPr="00A2668E">
              <w:rPr>
                <w:rFonts w:ascii="GHEA Grapalat" w:hAnsi="GHEA Grapalat" w:cs="Calibri"/>
                <w:sz w:val="18"/>
                <w:szCs w:val="18"/>
                <w:lang w:val="hy-AM"/>
              </w:rPr>
              <w:t xml:space="preserve"> կողմերում պետք է լինեն մետաղական կախիչներ, </w:t>
            </w:r>
            <w:r w:rsidRPr="00A2668E">
              <w:rPr>
                <w:rFonts w:ascii="GHEA Grapalat" w:hAnsi="GHEA Grapalat"/>
                <w:color w:val="000000"/>
                <w:sz w:val="18"/>
                <w:szCs w:val="18"/>
                <w:lang w:val="hy-AM"/>
              </w:rPr>
              <w:t>որոնք եռակցվում են սեղանի կմախքին վերևից 2 կողմից՝ հետնապատից</w:t>
            </w:r>
            <w:r w:rsidRPr="00A2668E">
              <w:rPr>
                <w:rFonts w:ascii="Calibri" w:hAnsi="Calibri" w:cs="Calibri"/>
                <w:color w:val="000000"/>
                <w:sz w:val="18"/>
                <w:szCs w:val="18"/>
                <w:lang w:val="hy-AM"/>
              </w:rPr>
              <w:t> </w:t>
            </w:r>
            <w:r w:rsidRPr="00A2668E">
              <w:rPr>
                <w:rFonts w:ascii="GHEA Grapalat" w:hAnsi="GHEA Grapalat"/>
                <w:color w:val="000000"/>
                <w:sz w:val="18"/>
                <w:szCs w:val="18"/>
                <w:lang w:val="hy-AM"/>
              </w:rPr>
              <w:t xml:space="preserve"> 132մմ հեռավորության վրա:</w:t>
            </w:r>
            <w:r w:rsidRPr="00A2668E">
              <w:rPr>
                <w:rFonts w:ascii="GHEA Grapalat" w:hAnsi="GHEA Grapalat"/>
                <w:sz w:val="18"/>
                <w:szCs w:val="18"/>
                <w:lang w:val="hy-AM"/>
              </w:rPr>
              <w:t xml:space="preserve"> </w:t>
            </w:r>
            <w:r w:rsidRPr="00A2668E">
              <w:rPr>
                <w:rFonts w:ascii="GHEA Grapalat" w:hAnsi="GHEA Grapalat" w:cs="Arial"/>
                <w:b/>
                <w:sz w:val="18"/>
                <w:szCs w:val="18"/>
                <w:lang w:val="hy-AM"/>
              </w:rPr>
              <w:t>Նմուշը /նկարը/ կցվում է:</w:t>
            </w:r>
          </w:p>
        </w:tc>
        <w:tc>
          <w:tcPr>
            <w:tcW w:w="843" w:type="dxa"/>
            <w:shd w:val="clear" w:color="auto" w:fill="auto"/>
            <w:vAlign w:val="center"/>
            <w:hideMark/>
          </w:tcPr>
          <w:p w:rsidR="00933518" w:rsidRPr="00A2668E" w:rsidRDefault="00933518" w:rsidP="002A3572">
            <w:pPr>
              <w:jc w:val="center"/>
              <w:rPr>
                <w:rFonts w:ascii="GHEA Grapalat" w:hAnsi="GHEA Grapalat"/>
                <w:sz w:val="18"/>
                <w:szCs w:val="18"/>
              </w:rPr>
            </w:pPr>
            <w:r w:rsidRPr="00A2668E">
              <w:rPr>
                <w:rFonts w:ascii="GHEA Grapalat" w:hAnsi="GHEA Grapalat" w:cs="Arial"/>
                <w:sz w:val="18"/>
                <w:szCs w:val="18"/>
              </w:rPr>
              <w:t>հատ</w:t>
            </w:r>
          </w:p>
        </w:tc>
        <w:tc>
          <w:tcPr>
            <w:tcW w:w="867" w:type="dxa"/>
            <w:shd w:val="clear" w:color="auto" w:fill="auto"/>
            <w:vAlign w:val="center"/>
          </w:tcPr>
          <w:p w:rsidR="00933518" w:rsidRPr="00A2668E" w:rsidRDefault="00933518" w:rsidP="002A3572">
            <w:pPr>
              <w:jc w:val="center"/>
              <w:rPr>
                <w:rFonts w:ascii="GHEA Grapalat" w:hAnsi="GHEA Grapalat" w:cs="Arial"/>
                <w:sz w:val="18"/>
                <w:szCs w:val="18"/>
              </w:rPr>
            </w:pPr>
            <w:r w:rsidRPr="00A2668E">
              <w:rPr>
                <w:rFonts w:ascii="GHEA Grapalat" w:hAnsi="GHEA Grapalat" w:cs="Arial"/>
                <w:sz w:val="18"/>
                <w:szCs w:val="18"/>
              </w:rPr>
              <w:t>3</w:t>
            </w:r>
            <w:r w:rsidR="00045EF1" w:rsidRPr="00A2668E">
              <w:rPr>
                <w:rFonts w:ascii="GHEA Grapalat" w:hAnsi="GHEA Grapalat" w:cs="Arial"/>
                <w:sz w:val="18"/>
                <w:szCs w:val="18"/>
              </w:rPr>
              <w:t>0</w:t>
            </w:r>
          </w:p>
        </w:tc>
      </w:tr>
      <w:tr w:rsidR="00045EF1" w:rsidRPr="00A2668E" w:rsidTr="00A2668E">
        <w:trPr>
          <w:trHeight w:val="503"/>
        </w:trPr>
        <w:tc>
          <w:tcPr>
            <w:tcW w:w="740" w:type="dxa"/>
            <w:shd w:val="clear" w:color="auto" w:fill="auto"/>
            <w:vAlign w:val="center"/>
          </w:tcPr>
          <w:p w:rsidR="00045EF1" w:rsidRPr="00A2668E" w:rsidRDefault="00BE12B1" w:rsidP="002A3572">
            <w:pPr>
              <w:jc w:val="center"/>
              <w:rPr>
                <w:rFonts w:ascii="GHEA Grapalat" w:hAnsi="GHEA Grapalat" w:cs="Calibri"/>
                <w:b/>
                <w:bCs/>
                <w:sz w:val="18"/>
                <w:szCs w:val="18"/>
              </w:rPr>
            </w:pPr>
            <w:r w:rsidRPr="00A2668E">
              <w:rPr>
                <w:rFonts w:ascii="GHEA Grapalat" w:eastAsia="Calibri" w:hAnsi="GHEA Grapalat" w:cs="Calibri"/>
                <w:sz w:val="18"/>
                <w:szCs w:val="18"/>
                <w:lang w:val="hy-AM"/>
              </w:rPr>
              <w:t>1.2</w:t>
            </w:r>
          </w:p>
        </w:tc>
        <w:tc>
          <w:tcPr>
            <w:tcW w:w="8350" w:type="dxa"/>
            <w:shd w:val="clear" w:color="000000" w:fill="FFFFFF"/>
            <w:vAlign w:val="center"/>
          </w:tcPr>
          <w:p w:rsidR="00045EF1" w:rsidRPr="00A2668E" w:rsidRDefault="00045EF1" w:rsidP="00045EF1">
            <w:pPr>
              <w:jc w:val="both"/>
              <w:rPr>
                <w:rFonts w:ascii="GHEA Grapalat" w:hAnsi="GHEA Grapalat" w:cs="Calibri"/>
                <w:sz w:val="18"/>
                <w:szCs w:val="18"/>
                <w:lang w:val="hy-AM"/>
              </w:rPr>
            </w:pPr>
            <w:r w:rsidRPr="00A2668E">
              <w:rPr>
                <w:rFonts w:ascii="GHEA Grapalat" w:hAnsi="GHEA Grapalat" w:cs="Calibri"/>
                <w:sz w:val="18"/>
                <w:szCs w:val="18"/>
                <w:lang w:val="hy-AM"/>
              </w:rPr>
              <w:t xml:space="preserve">Սեղան աշակերտական, բարձրության կարգավորմամբ մեկտեղանի՝ 5-12-րդ դասարանների համար` մետաղական կմախքով, գույները և չափերը՝ Առողջապահության նախարարության 28.03.2017թ. 12-Ն հրամանի և ԳՈՍՏ 11015-93  համապատասխան, չափսերը՝ 600(ե)х500(լ)х(640մմ-760մմ(բ)), բարձրությունը մեխանիկական եղանակով կարգավորվող: </w:t>
            </w:r>
          </w:p>
          <w:p w:rsidR="00045EF1" w:rsidRPr="00A2668E" w:rsidRDefault="00045EF1" w:rsidP="00045EF1">
            <w:pPr>
              <w:suppressAutoHyphens/>
              <w:autoSpaceDN w:val="0"/>
              <w:spacing w:after="200"/>
              <w:jc w:val="both"/>
              <w:rPr>
                <w:rFonts w:ascii="GHEA Grapalat" w:hAnsi="GHEA Grapalat"/>
                <w:sz w:val="18"/>
                <w:szCs w:val="18"/>
                <w:lang w:val="hy-AM"/>
              </w:rPr>
            </w:pPr>
            <w:r w:rsidRPr="00A2668E">
              <w:rPr>
                <w:rFonts w:ascii="GHEA Grapalat" w:hAnsi="GHEA Grapalat" w:cs="Calibri"/>
                <w:sz w:val="18"/>
                <w:szCs w:val="18"/>
                <w:lang w:val="hy-AM"/>
              </w:rPr>
              <w:t>Լամինացված ՓՏՍ-ի  աշխատանքային հարթության անկյունները պետք է կլորացվեն R= 30 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8 պտուտակներով: Սեղանի առջևը փակվում է 550х350մմ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w:t>
            </w:r>
            <w:r w:rsidRPr="00A2668E">
              <w:rPr>
                <w:rFonts w:ascii="Cambria Math" w:hAnsi="Cambria Math" w:cs="Cambria Math"/>
                <w:sz w:val="18"/>
                <w:szCs w:val="18"/>
                <w:lang w:val="hy-AM"/>
              </w:rPr>
              <w:t>․</w:t>
            </w:r>
            <w:r w:rsidRPr="00A2668E">
              <w:rPr>
                <w:rFonts w:ascii="GHEA Grapalat" w:hAnsi="GHEA Grapalat" w:cs="Calibri"/>
                <w:sz w:val="18"/>
                <w:szCs w:val="18"/>
                <w:lang w:val="hy-AM"/>
              </w:rPr>
              <w:t>0</w:t>
            </w:r>
            <w:r w:rsidRPr="00A2668E">
              <w:rPr>
                <w:rFonts w:ascii="GHEA Grapalat" w:hAnsi="GHEA Grapalat" w:cs="GHEA Grapalat"/>
                <w:sz w:val="18"/>
                <w:szCs w:val="18"/>
                <w:lang w:val="hy-AM"/>
              </w:rPr>
              <w:t>մմ</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անկյո</w:t>
            </w:r>
            <w:r w:rsidRPr="00A2668E">
              <w:rPr>
                <w:rFonts w:ascii="GHEA Grapalat" w:hAnsi="GHEA Grapalat" w:cs="Calibri"/>
                <w:sz w:val="18"/>
                <w:szCs w:val="18"/>
                <w:lang w:val="hy-AM"/>
              </w:rPr>
              <w:t>ւնների միացումը զոդման եղանակով 45 աստիճան հատվածքով, կմախքի արտաքին չափերը՝ 550 x 432 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A2668E">
              <w:rPr>
                <w:rFonts w:ascii="GHEA Grapalat" w:hAnsi="GHEA Grapalat"/>
                <w:color w:val="000000"/>
                <w:sz w:val="18"/>
                <w:szCs w:val="18"/>
                <w:lang w:val="hy-AM"/>
              </w:rPr>
              <w:t xml:space="preserve"> իսկ պատի հաստությունը 1.8-</w:t>
            </w:r>
            <w:r w:rsidRPr="00A2668E">
              <w:rPr>
                <w:rFonts w:ascii="GHEA Grapalat" w:hAnsi="GHEA Grapalat" w:cs="Calibri"/>
                <w:sz w:val="18"/>
                <w:szCs w:val="18"/>
                <w:lang w:val="hy-AM"/>
              </w:rPr>
              <w:t>2</w:t>
            </w:r>
            <w:r w:rsidRPr="00A2668E">
              <w:rPr>
                <w:rFonts w:ascii="Cambria Math" w:eastAsia="MS Mincho" w:hAnsi="Cambria Math" w:cs="Cambria Math"/>
                <w:sz w:val="18"/>
                <w:szCs w:val="18"/>
                <w:lang w:val="hy-AM"/>
              </w:rPr>
              <w:t>․</w:t>
            </w:r>
            <w:r w:rsidRPr="00A2668E">
              <w:rPr>
                <w:rFonts w:ascii="GHEA Grapalat" w:hAnsi="GHEA Grapalat" w:cs="Calibri"/>
                <w:sz w:val="18"/>
                <w:szCs w:val="18"/>
                <w:lang w:val="hy-AM"/>
              </w:rPr>
              <w:t>0</w:t>
            </w:r>
            <w:r w:rsidRPr="00A2668E">
              <w:rPr>
                <w:rFonts w:ascii="GHEA Grapalat" w:hAnsi="GHEA Grapalat" w:cs="GHEA Grapalat"/>
                <w:sz w:val="18"/>
                <w:szCs w:val="18"/>
                <w:lang w:val="hy-AM"/>
              </w:rPr>
              <w:t>մմ</w:t>
            </w:r>
            <w:r w:rsidRPr="00A2668E">
              <w:rPr>
                <w:rFonts w:ascii="GHEA Grapalat" w:hAnsi="GHEA Grapalat"/>
                <w:sz w:val="18"/>
                <w:szCs w:val="18"/>
                <w:lang w:val="hy-AM"/>
              </w:rPr>
              <w:t xml:space="preserve"> </w:t>
            </w:r>
            <w:r w:rsidRPr="00A2668E">
              <w:rPr>
                <w:rFonts w:ascii="GHEA Grapalat" w:hAnsi="GHEA Grapalat" w:cs="Calibri"/>
                <w:sz w:val="18"/>
                <w:szCs w:val="18"/>
                <w:lang w:val="hy-AM"/>
              </w:rPr>
              <w:t xml:space="preserve">(վերևի խողովակ),  բարձրությունը՝ 565մմ։ </w:t>
            </w:r>
            <w:r w:rsidRPr="00A2668E">
              <w:rPr>
                <w:rFonts w:ascii="GHEA Grapalat" w:hAnsi="GHEA Grapalat"/>
                <w:sz w:val="18"/>
                <w:szCs w:val="18"/>
                <w:lang w:val="hy-AM"/>
              </w:rPr>
              <w:t>Ներքին խողովակի՝ միջուկի չափերն են՝ 20x20 x</w:t>
            </w:r>
            <w:r w:rsidRPr="00A2668E">
              <w:rPr>
                <w:rFonts w:ascii="GHEA Grapalat" w:hAnsi="GHEA Grapalat" w:cs="Calibri"/>
                <w:sz w:val="18"/>
                <w:szCs w:val="18"/>
                <w:lang w:val="hy-AM"/>
              </w:rPr>
              <w:t xml:space="preserve"> 2</w:t>
            </w:r>
            <w:r w:rsidRPr="00A2668E">
              <w:rPr>
                <w:rFonts w:ascii="Cambria Math" w:eastAsia="MS Mincho" w:hAnsi="Cambria Math" w:cs="Cambria Math"/>
                <w:sz w:val="18"/>
                <w:szCs w:val="18"/>
                <w:lang w:val="hy-AM"/>
              </w:rPr>
              <w:t>․</w:t>
            </w:r>
            <w:r w:rsidRPr="00A2668E">
              <w:rPr>
                <w:rFonts w:ascii="GHEA Grapalat" w:hAnsi="GHEA Grapalat" w:cs="Calibri"/>
                <w:sz w:val="18"/>
                <w:szCs w:val="18"/>
                <w:lang w:val="hy-AM"/>
              </w:rPr>
              <w:t>0</w:t>
            </w:r>
            <w:r w:rsidRPr="00A2668E">
              <w:rPr>
                <w:rFonts w:ascii="GHEA Grapalat" w:hAnsi="GHEA Grapalat" w:cs="GHEA Grapalat"/>
                <w:sz w:val="18"/>
                <w:szCs w:val="18"/>
                <w:lang w:val="hy-AM"/>
              </w:rPr>
              <w:t>մմ</w:t>
            </w:r>
            <w:r w:rsidRPr="00A2668E">
              <w:rPr>
                <w:rFonts w:ascii="GHEA Grapalat" w:hAnsi="GHEA Grapalat"/>
                <w:sz w:val="18"/>
                <w:szCs w:val="18"/>
                <w:lang w:val="hy-AM"/>
              </w:rPr>
              <w:t>, բարձրությունը՝ 565 մմ։</w:t>
            </w:r>
            <w:r w:rsidRPr="00A2668E">
              <w:rPr>
                <w:rFonts w:ascii="GHEA Grapalat" w:hAnsi="GHEA Grapalat"/>
                <w:color w:val="000000"/>
                <w:sz w:val="18"/>
                <w:szCs w:val="18"/>
                <w:lang w:val="hy-AM"/>
              </w:rPr>
              <w:t xml:space="preserve"> </w:t>
            </w:r>
            <w:r w:rsidRPr="00A2668E">
              <w:rPr>
                <w:rFonts w:ascii="GHEA Grapalat" w:hAnsi="GHEA Grapalat" w:cs="GHEA Grapalat"/>
                <w:sz w:val="18"/>
                <w:szCs w:val="18"/>
                <w:lang w:val="hy-AM"/>
              </w:rPr>
              <w:t>Հենակին</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միացվող</w:t>
            </w:r>
            <w:r w:rsidRPr="00A2668E">
              <w:rPr>
                <w:rFonts w:ascii="GHEA Grapalat" w:hAnsi="GHEA Grapalat" w:cs="Calibri"/>
                <w:sz w:val="18"/>
                <w:szCs w:val="18"/>
                <w:lang w:val="hy-AM"/>
              </w:rPr>
              <w:t xml:space="preserve"> 2 </w:t>
            </w:r>
            <w:r w:rsidRPr="00A2668E">
              <w:rPr>
                <w:rFonts w:ascii="GHEA Grapalat" w:hAnsi="GHEA Grapalat" w:cs="GHEA Grapalat"/>
                <w:sz w:val="18"/>
                <w:szCs w:val="18"/>
                <w:lang w:val="hy-AM"/>
              </w:rPr>
              <w:t>ոտքերի</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միջև</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հեռավորությունը՝</w:t>
            </w:r>
            <w:r w:rsidRPr="00A2668E">
              <w:rPr>
                <w:rFonts w:ascii="GHEA Grapalat" w:hAnsi="GHEA Grapalat" w:cs="Calibri"/>
                <w:sz w:val="18"/>
                <w:szCs w:val="18"/>
                <w:lang w:val="hy-AM"/>
              </w:rPr>
              <w:t xml:space="preserve"> 120</w:t>
            </w:r>
            <w:r w:rsidRPr="00A2668E">
              <w:rPr>
                <w:rFonts w:ascii="GHEA Grapalat" w:hAnsi="GHEA Grapalat" w:cs="GHEA Grapalat"/>
                <w:sz w:val="18"/>
                <w:szCs w:val="18"/>
                <w:lang w:val="hy-AM"/>
              </w:rPr>
              <w:t>մմ։</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Հենակի</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եզրերը</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պետք</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է</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խ</w:t>
            </w:r>
            <w:r w:rsidRPr="00A2668E">
              <w:rPr>
                <w:rFonts w:ascii="GHEA Grapalat" w:hAnsi="GHEA Grapalat" w:cs="Calibri"/>
                <w:sz w:val="18"/>
                <w:szCs w:val="18"/>
                <w:lang w:val="hy-AM"/>
              </w:rPr>
              <w:t>ցանված լինեն պլաստիկե բաց գույնի խցաններով՝ 5-6մմ հաստությամբ,</w:t>
            </w:r>
            <w:r w:rsidRPr="00A2668E">
              <w:rPr>
                <w:rFonts w:ascii="GHEA Grapalat" w:hAnsi="GHEA Grapalat"/>
                <w:color w:val="000000"/>
                <w:sz w:val="18"/>
                <w:szCs w:val="18"/>
                <w:lang w:val="hy-AM"/>
              </w:rPr>
              <w:t xml:space="preserve"> որը կապահովի հատակից մետաղական խողովակի առնվազն 4 մմ բարձրություն:</w:t>
            </w:r>
            <w:r w:rsidRPr="00A2668E">
              <w:rPr>
                <w:rFonts w:ascii="GHEA Grapalat" w:hAnsi="GHEA Grapalat" w:cs="Calibri"/>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A2668E">
              <w:rPr>
                <w:rFonts w:ascii="GHEA Grapalat" w:hAnsi="GHEA Grapalat"/>
                <w:color w:val="000000"/>
                <w:sz w:val="18"/>
                <w:szCs w:val="18"/>
                <w:lang w:val="hy-AM"/>
              </w:rPr>
              <w:t xml:space="preserve">յուրաքանչյուր ոտքին </w:t>
            </w:r>
            <w:r w:rsidRPr="00A2668E">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A2668E">
              <w:rPr>
                <w:rFonts w:ascii="GHEA Grapalat" w:hAnsi="GHEA Grapalat"/>
                <w:color w:val="000000"/>
                <w:sz w:val="18"/>
                <w:szCs w:val="18"/>
                <w:lang w:val="hy-AM"/>
              </w:rPr>
              <w:t xml:space="preserve">ավազահարումով յուղազերծված և </w:t>
            </w:r>
            <w:r w:rsidRPr="00A2668E">
              <w:rPr>
                <w:rFonts w:ascii="GHEA Grapalat" w:hAnsi="GHEA Grapalat" w:cs="Calibri"/>
                <w:sz w:val="18"/>
                <w:szCs w:val="18"/>
                <w:lang w:val="hy-AM"/>
              </w:rPr>
              <w:t>բարձրակարգ կարմիր գույնի ներկանյութով</w:t>
            </w:r>
            <w:r w:rsidRPr="00A2668E">
              <w:rPr>
                <w:rFonts w:ascii="GHEA Grapalat" w:hAnsi="GHEA Grapalat"/>
                <w:color w:val="000000"/>
                <w:sz w:val="18"/>
                <w:szCs w:val="18"/>
                <w:lang w:val="hy-AM"/>
              </w:rPr>
              <w:t xml:space="preserve"> ջերմային</w:t>
            </w:r>
            <w:r w:rsidRPr="00A2668E">
              <w:rPr>
                <w:rFonts w:ascii="GHEA Grapalat" w:hAnsi="GHEA Grapalat" w:cs="Calibri"/>
                <w:sz w:val="18"/>
                <w:szCs w:val="18"/>
                <w:lang w:val="hy-AM"/>
              </w:rPr>
              <w:t xml:space="preserve"> </w:t>
            </w:r>
            <w:r w:rsidRPr="00A2668E">
              <w:rPr>
                <w:rFonts w:ascii="GHEA Grapalat" w:hAnsi="GHEA Grapalat" w:cs="Calibri"/>
                <w:sz w:val="18"/>
                <w:szCs w:val="18"/>
                <w:lang w:val="hy-AM"/>
              </w:rPr>
              <w:lastRenderedPageBreak/>
              <w:t xml:space="preserve">փոշեներկված ։ Սեղանի մեկ կողմում պետք է լինի մետաղական կախիչ, </w:t>
            </w:r>
            <w:r w:rsidRPr="00A2668E">
              <w:rPr>
                <w:rFonts w:ascii="GHEA Grapalat" w:hAnsi="GHEA Grapalat"/>
                <w:color w:val="000000"/>
                <w:sz w:val="18"/>
                <w:szCs w:val="18"/>
                <w:lang w:val="hy-AM"/>
              </w:rPr>
              <w:t>որը եռակցվում է սեղանի կմախքին վերևից՝ հետնապատից</w:t>
            </w:r>
            <w:r w:rsidRPr="00A2668E">
              <w:rPr>
                <w:rFonts w:ascii="Calibri" w:hAnsi="Calibri" w:cs="Calibri"/>
                <w:color w:val="000000"/>
                <w:sz w:val="18"/>
                <w:szCs w:val="18"/>
                <w:lang w:val="hy-AM"/>
              </w:rPr>
              <w:t> </w:t>
            </w:r>
            <w:r w:rsidRPr="00A2668E">
              <w:rPr>
                <w:rFonts w:ascii="GHEA Grapalat" w:hAnsi="GHEA Grapalat"/>
                <w:color w:val="000000"/>
                <w:sz w:val="18"/>
                <w:szCs w:val="18"/>
                <w:lang w:val="hy-AM"/>
              </w:rPr>
              <w:t xml:space="preserve"> 132մմ հեռավորության վրա:</w:t>
            </w:r>
            <w:r w:rsidR="00601E1E" w:rsidRPr="00A2668E">
              <w:rPr>
                <w:rFonts w:ascii="GHEA Grapalat" w:hAnsi="GHEA Grapalat"/>
                <w:color w:val="000000"/>
                <w:sz w:val="18"/>
                <w:szCs w:val="18"/>
                <w:lang w:val="hy-AM"/>
              </w:rPr>
              <w:t xml:space="preserve"> </w:t>
            </w:r>
            <w:r w:rsidR="00601E1E" w:rsidRPr="00A2668E">
              <w:rPr>
                <w:rFonts w:ascii="GHEA Grapalat" w:hAnsi="GHEA Grapalat" w:cs="Arial"/>
                <w:b/>
                <w:sz w:val="18"/>
                <w:szCs w:val="18"/>
                <w:lang w:val="hy-AM"/>
              </w:rPr>
              <w:t>Նմուշը /նկարը/ կցվում է:</w:t>
            </w:r>
          </w:p>
        </w:tc>
        <w:tc>
          <w:tcPr>
            <w:tcW w:w="843" w:type="dxa"/>
            <w:shd w:val="clear" w:color="auto" w:fill="auto"/>
            <w:vAlign w:val="center"/>
          </w:tcPr>
          <w:p w:rsidR="00045EF1" w:rsidRPr="00A2668E" w:rsidRDefault="00BE12B1" w:rsidP="002A3572">
            <w:pPr>
              <w:jc w:val="center"/>
              <w:rPr>
                <w:rFonts w:ascii="GHEA Grapalat" w:hAnsi="GHEA Grapalat" w:cs="Arial"/>
                <w:sz w:val="18"/>
                <w:szCs w:val="18"/>
                <w:lang w:val="hy-AM"/>
              </w:rPr>
            </w:pPr>
            <w:r w:rsidRPr="00A2668E">
              <w:rPr>
                <w:rFonts w:ascii="GHEA Grapalat" w:eastAsia="Calibri" w:hAnsi="GHEA Grapalat" w:cs="Calibri"/>
                <w:sz w:val="18"/>
                <w:szCs w:val="18"/>
                <w:lang w:val="hy-AM"/>
              </w:rPr>
              <w:lastRenderedPageBreak/>
              <w:t>հատ</w:t>
            </w:r>
          </w:p>
        </w:tc>
        <w:tc>
          <w:tcPr>
            <w:tcW w:w="867" w:type="dxa"/>
            <w:shd w:val="clear" w:color="auto" w:fill="auto"/>
            <w:vAlign w:val="center"/>
          </w:tcPr>
          <w:p w:rsidR="00045EF1" w:rsidRPr="00A2668E" w:rsidRDefault="00BE12B1" w:rsidP="002A3572">
            <w:pPr>
              <w:jc w:val="center"/>
              <w:rPr>
                <w:rFonts w:ascii="GHEA Grapalat" w:hAnsi="GHEA Grapalat" w:cs="Arial"/>
                <w:sz w:val="18"/>
                <w:szCs w:val="18"/>
              </w:rPr>
            </w:pPr>
            <w:r w:rsidRPr="00A2668E">
              <w:rPr>
                <w:rFonts w:ascii="GHEA Grapalat" w:hAnsi="GHEA Grapalat" w:cs="Arial"/>
                <w:sz w:val="18"/>
                <w:szCs w:val="18"/>
              </w:rPr>
              <w:t>60</w:t>
            </w:r>
          </w:p>
        </w:tc>
      </w:tr>
      <w:tr w:rsidR="00933518" w:rsidRPr="00A2668E" w:rsidTr="00C74B66">
        <w:trPr>
          <w:trHeight w:val="144"/>
        </w:trPr>
        <w:tc>
          <w:tcPr>
            <w:tcW w:w="740" w:type="dxa"/>
            <w:shd w:val="clear" w:color="auto" w:fill="auto"/>
            <w:vAlign w:val="center"/>
          </w:tcPr>
          <w:p w:rsidR="00933518" w:rsidRPr="00A2668E" w:rsidRDefault="00BE12B1"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1.3</w:t>
            </w:r>
          </w:p>
        </w:tc>
        <w:tc>
          <w:tcPr>
            <w:tcW w:w="8350" w:type="dxa"/>
            <w:shd w:val="clear" w:color="000000" w:fill="FFFFFF"/>
            <w:vAlign w:val="center"/>
          </w:tcPr>
          <w:p w:rsidR="00933518" w:rsidRPr="00A2668E" w:rsidRDefault="00933518" w:rsidP="002A3572">
            <w:pPr>
              <w:suppressAutoHyphens/>
              <w:autoSpaceDN w:val="0"/>
              <w:spacing w:line="276" w:lineRule="auto"/>
              <w:jc w:val="both"/>
              <w:rPr>
                <w:rFonts w:ascii="GHEA Grapalat" w:eastAsia="Calibri" w:hAnsi="GHEA Grapalat" w:cs="Calibri"/>
                <w:sz w:val="18"/>
                <w:szCs w:val="18"/>
                <w:lang w:val="hy-AM"/>
              </w:rPr>
            </w:pPr>
            <w:r w:rsidRPr="00A2668E">
              <w:rPr>
                <w:rFonts w:ascii="GHEA Grapalat" w:hAnsi="GHEA Grapalat" w:cs="Calibri"/>
                <w:sz w:val="18"/>
                <w:szCs w:val="18"/>
                <w:lang w:val="hy-AM"/>
              </w:rPr>
              <w:t xml:space="preserve">Սեղան աշակերտական, բարձրության կարգավորմամբ երկտեղանի՝ 5-12-րդ դասարանների համար - մետաղական կմախքով, գույները և չափերը՝ Առողջապահության նախարարության 28.03.2017թ. 12-Ն հրամանի և ԳՈՍՏ 11015-93  համապատասխան, չափսերը՝  1200(ե)х500(լ)х(640մմ-760մմ(բ)), բարձրությունը մեխանիկական եղանակով կարգավորվող: Սեղանի աշխատանքային հարթության համար պետք է օգտագործվի լամինացված ՓՏՍ՝ 18մմ հաստությամբ: Լամինացված ՓՏՍ-ի  աշխատանքային հարթության անկյունները պետք է կլորացվեն R=30մմ շառավղով, եզրերը շրջափակվեն 1-2մմ հաստության պլաստիկ եզրաժապավենով (PVC): Աշխատանքային հարթությունը պետք է լինի անփայլ, մետաղական կմախքին ամրանում է 4մմ տրամագծով 40մմ –ոց 10 պտուտակներով: Սեղանի առջևը փակվում է 1150х350մմ   չափսերի՝ 18մմ հաստությամբ, եզրերը 0.8-1մմ հաստության պլաստիկե եզրաժապավենով (PVC) շրջափակված լամինացված ՓՏՍ-ով, որը տեղադրվում է սեղանի աշխատանքային հարթության տակից և ամրացվում է մետաղական կմախքին: Սեղանի կմախքը պետք է լինի մետաղական քառանկյուն խողովակներից (25x25x2.0մմ), անկյունների միացումը զոդման եղանակով 45 աստիճան հատվածքով, կմախքի արտաքին չափերը՝ 1150x400մմ, որին զոդման միջոցով ամրացվում են մետաղական ոտքերը։ Սեղանի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A2668E">
              <w:rPr>
                <w:rFonts w:ascii="GHEA Grapalat" w:hAnsi="GHEA Grapalat"/>
                <w:color w:val="000000"/>
                <w:sz w:val="18"/>
                <w:szCs w:val="18"/>
                <w:lang w:val="hy-AM"/>
              </w:rPr>
              <w:t>իսկ պատի հաստությունը 1.8-</w:t>
            </w:r>
            <w:r w:rsidRPr="00A2668E">
              <w:rPr>
                <w:rFonts w:ascii="GHEA Grapalat" w:hAnsi="GHEA Grapalat" w:cs="Calibri"/>
                <w:sz w:val="18"/>
                <w:szCs w:val="18"/>
                <w:lang w:val="hy-AM"/>
              </w:rPr>
              <w:t>2</w:t>
            </w:r>
            <w:r w:rsidRPr="00A2668E">
              <w:rPr>
                <w:rFonts w:ascii="Cambria Math" w:eastAsia="MS Mincho" w:hAnsi="Cambria Math" w:cs="Cambria Math"/>
                <w:sz w:val="18"/>
                <w:szCs w:val="18"/>
                <w:lang w:val="hy-AM"/>
              </w:rPr>
              <w:t>․</w:t>
            </w:r>
            <w:r w:rsidRPr="00A2668E">
              <w:rPr>
                <w:rFonts w:ascii="GHEA Grapalat" w:hAnsi="GHEA Grapalat" w:cs="Calibri"/>
                <w:sz w:val="18"/>
                <w:szCs w:val="18"/>
                <w:lang w:val="hy-AM"/>
              </w:rPr>
              <w:t>0</w:t>
            </w:r>
            <w:r w:rsidRPr="00A2668E">
              <w:rPr>
                <w:rFonts w:ascii="GHEA Grapalat" w:hAnsi="GHEA Grapalat" w:cs="GHEA Grapalat"/>
                <w:sz w:val="18"/>
                <w:szCs w:val="18"/>
                <w:lang w:val="hy-AM"/>
              </w:rPr>
              <w:t>մմ</w:t>
            </w:r>
            <w:r w:rsidRPr="00A2668E">
              <w:rPr>
                <w:rFonts w:ascii="GHEA Grapalat" w:hAnsi="GHEA Grapalat"/>
                <w:sz w:val="18"/>
                <w:szCs w:val="18"/>
                <w:lang w:val="hy-AM"/>
              </w:rPr>
              <w:t xml:space="preserve"> </w:t>
            </w:r>
            <w:r w:rsidRPr="00A2668E">
              <w:rPr>
                <w:rFonts w:ascii="GHEA Grapalat" w:hAnsi="GHEA Grapalat" w:cs="Calibri"/>
                <w:sz w:val="18"/>
                <w:szCs w:val="18"/>
                <w:lang w:val="hy-AM"/>
              </w:rPr>
              <w:t>(վերևի խողովակ), բարձրությունը՝ 565մմ։ Ներքին խողովակի՝ միջուկի չափերն են՝ 20x20 x 2</w:t>
            </w:r>
            <w:r w:rsidRPr="00A2668E">
              <w:rPr>
                <w:rFonts w:ascii="Cambria Math" w:eastAsia="MS Mincho" w:hAnsi="Cambria Math" w:cs="Cambria Math"/>
                <w:sz w:val="18"/>
                <w:szCs w:val="18"/>
                <w:lang w:val="hy-AM"/>
              </w:rPr>
              <w:t>․</w:t>
            </w:r>
            <w:r w:rsidRPr="00A2668E">
              <w:rPr>
                <w:rFonts w:ascii="GHEA Grapalat" w:hAnsi="GHEA Grapalat" w:cs="Calibri"/>
                <w:sz w:val="18"/>
                <w:szCs w:val="18"/>
                <w:lang w:val="hy-AM"/>
              </w:rPr>
              <w:t>0</w:t>
            </w:r>
            <w:r w:rsidRPr="00A2668E">
              <w:rPr>
                <w:rFonts w:ascii="GHEA Grapalat" w:hAnsi="GHEA Grapalat" w:cs="GHEA Grapalat"/>
                <w:sz w:val="18"/>
                <w:szCs w:val="18"/>
                <w:lang w:val="hy-AM"/>
              </w:rPr>
              <w:t>մմ</w:t>
            </w:r>
            <w:r w:rsidRPr="00A2668E">
              <w:rPr>
                <w:rFonts w:ascii="GHEA Grapalat" w:hAnsi="GHEA Grapalat" w:cs="Calibri"/>
                <w:sz w:val="18"/>
                <w:szCs w:val="18"/>
                <w:lang w:val="hy-AM"/>
              </w:rPr>
              <w:t>,</w:t>
            </w:r>
            <w:r w:rsidRPr="00A2668E">
              <w:rPr>
                <w:rFonts w:ascii="GHEA Grapalat" w:hAnsi="GHEA Grapalat"/>
                <w:color w:val="000000"/>
                <w:sz w:val="18"/>
                <w:szCs w:val="18"/>
                <w:lang w:val="hy-AM"/>
              </w:rPr>
              <w:t xml:space="preserve"> </w:t>
            </w:r>
            <w:r w:rsidRPr="00A2668E">
              <w:rPr>
                <w:rFonts w:ascii="GHEA Grapalat" w:hAnsi="GHEA Grapalat"/>
                <w:sz w:val="18"/>
                <w:szCs w:val="18"/>
                <w:lang w:val="hy-AM"/>
              </w:rPr>
              <w:t xml:space="preserve"> բարձրությունը՝ 565 մմ։</w:t>
            </w:r>
            <w:r w:rsidRPr="00A2668E">
              <w:rPr>
                <w:rFonts w:ascii="GHEA Grapalat" w:hAnsi="GHEA Grapalat"/>
                <w:color w:val="000000"/>
                <w:sz w:val="18"/>
                <w:szCs w:val="18"/>
                <w:lang w:val="hy-AM"/>
              </w:rPr>
              <w:t xml:space="preserve"> </w:t>
            </w:r>
            <w:r w:rsidRPr="00A2668E">
              <w:rPr>
                <w:rFonts w:ascii="GHEA Grapalat" w:hAnsi="GHEA Grapalat" w:cs="Calibri"/>
                <w:sz w:val="18"/>
                <w:szCs w:val="18"/>
                <w:lang w:val="hy-AM"/>
              </w:rPr>
              <w:t xml:space="preserve">Սեղանի ոտքերի արտաքին խողովակները զոդման եղանակով </w:t>
            </w:r>
            <w:r w:rsidR="00B83CCB" w:rsidRPr="00A2668E">
              <w:rPr>
                <w:rFonts w:ascii="GHEA Grapalat" w:hAnsi="GHEA Grapalat" w:cs="Calibri"/>
                <w:sz w:val="18"/>
                <w:szCs w:val="18"/>
                <w:lang w:val="hy-AM"/>
              </w:rPr>
              <w:t xml:space="preserve">ուղղահայաց </w:t>
            </w:r>
            <w:r w:rsidRPr="00A2668E">
              <w:rPr>
                <w:rFonts w:ascii="GHEA Grapalat" w:hAnsi="GHEA Grapalat" w:cs="Calibri"/>
                <w:sz w:val="18"/>
                <w:szCs w:val="18"/>
                <w:lang w:val="hy-AM"/>
              </w:rPr>
              <w:t>միացվում են գետնին հորիզոնական դիրքով դրված մետաղական քառակուսի խողովակից պատրաստված՝ 410մմ երկարությամբ հենակին, չափսերը՝ 25x25x2</w:t>
            </w:r>
            <w:r w:rsidRPr="00A2668E">
              <w:rPr>
                <w:rFonts w:ascii="Cambria Math" w:hAnsi="Cambria Math" w:cs="Cambria Math"/>
                <w:sz w:val="18"/>
                <w:szCs w:val="18"/>
                <w:lang w:val="hy-AM"/>
              </w:rPr>
              <w:t>․</w:t>
            </w:r>
            <w:r w:rsidRPr="00A2668E">
              <w:rPr>
                <w:rFonts w:ascii="GHEA Grapalat" w:hAnsi="GHEA Grapalat" w:cs="Calibri"/>
                <w:sz w:val="18"/>
                <w:szCs w:val="18"/>
                <w:lang w:val="hy-AM"/>
              </w:rPr>
              <w:t>0մմ։ Հենակին միացվող 2 ոտքերի միջև հեռավորությունը՝ 120մմ։ Հենակի եզրերը պետք է խցանված լինեն պլաստիկե բաց գույնի խցաններով՝ 5-6մմ հաստությամբ։</w:t>
            </w:r>
            <w:r w:rsidRPr="00A2668E">
              <w:rPr>
                <w:rFonts w:ascii="GHEA Grapalat" w:hAnsi="GHEA Grapalat"/>
                <w:color w:val="000000"/>
                <w:sz w:val="18"/>
                <w:szCs w:val="18"/>
                <w:lang w:val="hy-AM"/>
              </w:rPr>
              <w:t xml:space="preserve"> որը կապահովի հատակից մետաղական խողովակի առնվազն 4 մմ բարձրություն:</w:t>
            </w:r>
            <w:r w:rsidRPr="00A2668E">
              <w:rPr>
                <w:rFonts w:ascii="GHEA Grapalat" w:hAnsi="GHEA Grapalat" w:cs="Calibri"/>
                <w:sz w:val="18"/>
                <w:szCs w:val="18"/>
                <w:lang w:val="hy-AM"/>
              </w:rPr>
              <w:t xml:space="preserve"> Սեղանի ոտքերը պետք է ունենան 40մմ քայլով բարձության կարգավորման 4 հնարավորություն, որոնք յուրաքանչյուր կողմից </w:t>
            </w:r>
            <w:r w:rsidRPr="00A2668E">
              <w:rPr>
                <w:rFonts w:ascii="GHEA Grapalat" w:hAnsi="GHEA Grapalat"/>
                <w:color w:val="000000"/>
                <w:sz w:val="18"/>
                <w:szCs w:val="18"/>
                <w:lang w:val="hy-AM"/>
              </w:rPr>
              <w:t xml:space="preserve">յուրաքանչյուր ոտքին </w:t>
            </w:r>
            <w:r w:rsidRPr="00A2668E">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A2668E">
              <w:rPr>
                <w:rFonts w:ascii="GHEA Grapalat" w:hAnsi="GHEA Grapalat"/>
                <w:color w:val="000000"/>
                <w:sz w:val="18"/>
                <w:szCs w:val="18"/>
                <w:lang w:val="hy-AM"/>
              </w:rPr>
              <w:t xml:space="preserve">ավազահարումով յուղազերծված և </w:t>
            </w:r>
            <w:r w:rsidRPr="00A2668E">
              <w:rPr>
                <w:rFonts w:ascii="GHEA Grapalat" w:hAnsi="GHEA Grapalat" w:cs="Calibri"/>
                <w:sz w:val="18"/>
                <w:szCs w:val="18"/>
                <w:lang w:val="hy-AM"/>
              </w:rPr>
              <w:t xml:space="preserve">կարմիր գույնի </w:t>
            </w:r>
            <w:r w:rsidRPr="00A2668E">
              <w:rPr>
                <w:rFonts w:ascii="GHEA Grapalat" w:hAnsi="GHEA Grapalat"/>
                <w:color w:val="000000"/>
                <w:sz w:val="18"/>
                <w:szCs w:val="18"/>
                <w:lang w:val="hy-AM"/>
              </w:rPr>
              <w:t>բարձրակարգ ներկանյութով ջերմային</w:t>
            </w:r>
            <w:r w:rsidRPr="00A2668E">
              <w:rPr>
                <w:rFonts w:ascii="GHEA Grapalat" w:hAnsi="GHEA Grapalat" w:cs="Calibri"/>
                <w:sz w:val="18"/>
                <w:szCs w:val="18"/>
                <w:lang w:val="hy-AM"/>
              </w:rPr>
              <w:t xml:space="preserve"> փոշեներկված։ Սեղանի </w:t>
            </w:r>
            <w:r w:rsidRPr="00A2668E">
              <w:rPr>
                <w:rFonts w:ascii="GHEA Grapalat" w:hAnsi="GHEA Grapalat"/>
                <w:sz w:val="18"/>
                <w:szCs w:val="18"/>
                <w:lang w:val="hy-AM"/>
              </w:rPr>
              <w:t>երկու</w:t>
            </w:r>
            <w:r w:rsidRPr="00A2668E">
              <w:rPr>
                <w:rFonts w:ascii="GHEA Grapalat" w:hAnsi="GHEA Grapalat" w:cs="Calibri"/>
                <w:sz w:val="18"/>
                <w:szCs w:val="18"/>
                <w:lang w:val="hy-AM"/>
              </w:rPr>
              <w:t xml:space="preserve"> կողմերում պետք է լինեն մետաղական կախիչներ, </w:t>
            </w:r>
            <w:r w:rsidRPr="00A2668E">
              <w:rPr>
                <w:rFonts w:ascii="GHEA Grapalat" w:hAnsi="GHEA Grapalat"/>
                <w:color w:val="000000"/>
                <w:sz w:val="18"/>
                <w:szCs w:val="18"/>
                <w:lang w:val="hy-AM"/>
              </w:rPr>
              <w:t>որոնք եռակցվում են սեղանի կմախքին վերևից 2 կողմից՝ հետնապատից</w:t>
            </w:r>
            <w:r w:rsidRPr="00A2668E">
              <w:rPr>
                <w:rFonts w:ascii="Calibri" w:hAnsi="Calibri" w:cs="Calibri"/>
                <w:color w:val="000000"/>
                <w:sz w:val="18"/>
                <w:szCs w:val="18"/>
                <w:lang w:val="hy-AM"/>
              </w:rPr>
              <w:t> </w:t>
            </w:r>
            <w:r w:rsidRPr="00A2668E">
              <w:rPr>
                <w:rFonts w:ascii="GHEA Grapalat" w:hAnsi="GHEA Grapalat"/>
                <w:color w:val="000000"/>
                <w:sz w:val="18"/>
                <w:szCs w:val="18"/>
                <w:lang w:val="hy-AM"/>
              </w:rPr>
              <w:t xml:space="preserve"> 132մմ հեռավորության վրա:</w:t>
            </w:r>
            <w:r w:rsidRPr="00A2668E">
              <w:rPr>
                <w:rFonts w:ascii="GHEA Grapalat" w:hAnsi="GHEA Grapalat"/>
                <w:sz w:val="18"/>
                <w:szCs w:val="18"/>
                <w:lang w:val="hy-AM"/>
              </w:rPr>
              <w:t xml:space="preserve"> </w:t>
            </w:r>
            <w:r w:rsidRPr="00A2668E">
              <w:rPr>
                <w:rFonts w:ascii="GHEA Grapalat" w:hAnsi="GHEA Grapalat" w:cs="Calibri"/>
                <w:sz w:val="18"/>
                <w:szCs w:val="18"/>
                <w:lang w:val="hy-AM"/>
              </w:rPr>
              <w:t xml:space="preserve">  </w:t>
            </w:r>
            <w:r w:rsidRPr="00A2668E">
              <w:rPr>
                <w:rFonts w:ascii="GHEA Grapalat" w:hAnsi="GHEA Grapalat" w:cs="Arial"/>
                <w:b/>
                <w:sz w:val="18"/>
                <w:szCs w:val="18"/>
                <w:lang w:val="hy-AM"/>
              </w:rPr>
              <w:t>Նմուշը /նկարը/ կցվում է:</w:t>
            </w:r>
          </w:p>
        </w:tc>
        <w:tc>
          <w:tcPr>
            <w:tcW w:w="843"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933518" w:rsidRPr="00A2668E" w:rsidRDefault="0075391C" w:rsidP="002A3572">
            <w:pPr>
              <w:jc w:val="center"/>
              <w:rPr>
                <w:rFonts w:ascii="GHEA Grapalat" w:eastAsia="Calibri" w:hAnsi="GHEA Grapalat" w:cs="Calibri"/>
                <w:sz w:val="18"/>
                <w:szCs w:val="18"/>
              </w:rPr>
            </w:pPr>
            <w:r>
              <w:rPr>
                <w:rFonts w:ascii="GHEA Grapalat" w:eastAsia="Calibri" w:hAnsi="GHEA Grapalat" w:cs="Calibri"/>
                <w:sz w:val="18"/>
                <w:szCs w:val="18"/>
                <w:lang w:val="hy-AM"/>
              </w:rPr>
              <w:t>130</w:t>
            </w:r>
          </w:p>
        </w:tc>
      </w:tr>
      <w:tr w:rsidR="00933518" w:rsidRPr="00A2668E" w:rsidTr="002A3572">
        <w:trPr>
          <w:trHeight w:val="20"/>
        </w:trPr>
        <w:tc>
          <w:tcPr>
            <w:tcW w:w="740" w:type="dxa"/>
            <w:shd w:val="clear" w:color="auto" w:fill="auto"/>
            <w:vAlign w:val="center"/>
          </w:tcPr>
          <w:p w:rsidR="00933518" w:rsidRPr="00A2668E" w:rsidRDefault="00B95B00"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1.4</w:t>
            </w:r>
          </w:p>
        </w:tc>
        <w:tc>
          <w:tcPr>
            <w:tcW w:w="8350" w:type="dxa"/>
            <w:shd w:val="clear" w:color="000000" w:fill="FFFFFF"/>
            <w:vAlign w:val="center"/>
          </w:tcPr>
          <w:p w:rsidR="00933518" w:rsidRPr="00A2668E" w:rsidRDefault="00933518" w:rsidP="00F00A8B">
            <w:pPr>
              <w:suppressAutoHyphens/>
              <w:autoSpaceDN w:val="0"/>
              <w:spacing w:line="276" w:lineRule="auto"/>
              <w:jc w:val="both"/>
              <w:rPr>
                <w:rFonts w:ascii="GHEA Grapalat" w:eastAsia="Calibri" w:hAnsi="GHEA Grapalat" w:cs="Calibri"/>
                <w:sz w:val="18"/>
                <w:szCs w:val="18"/>
                <w:lang w:val="hy-AM"/>
              </w:rPr>
            </w:pPr>
            <w:r w:rsidRPr="00A2668E">
              <w:rPr>
                <w:rFonts w:ascii="GHEA Grapalat" w:hAnsi="GHEA Grapalat" w:cs="Calibri"/>
                <w:sz w:val="18"/>
                <w:szCs w:val="18"/>
                <w:lang w:val="hy-AM"/>
              </w:rPr>
              <w:t>Աթոռ աշակերտական՝ 1-4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11015-93 համապատասխան: Աթոռի նստելատեղի չափսերը՝ 290х330մմ, նստելատեղի մակերևույթը պետք է ունենա (D=170մմ)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 R=20-50 մմ): Նրբատախտակի եզրերը պետք է լինեն ողորկ, մշակված։ Աթոռի մեջքի հենակի չափսերը՝ 290х120մմ,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2668E">
              <w:rPr>
                <w:rFonts w:ascii="Cambria Math" w:hAnsi="Cambria Math" w:cs="Cambria Math"/>
                <w:sz w:val="18"/>
                <w:szCs w:val="18"/>
                <w:lang w:val="hy-AM"/>
              </w:rPr>
              <w:t>․</w:t>
            </w:r>
            <w:r w:rsidRPr="00A2668E">
              <w:rPr>
                <w:rFonts w:ascii="GHEA Grapalat" w:hAnsi="GHEA Grapalat" w:cs="Calibri"/>
                <w:sz w:val="18"/>
                <w:szCs w:val="18"/>
                <w:lang w:val="hy-AM"/>
              </w:rPr>
              <w:t>0</w:t>
            </w:r>
            <w:r w:rsidRPr="00A2668E">
              <w:rPr>
                <w:rFonts w:ascii="GHEA Grapalat" w:hAnsi="GHEA Grapalat" w:cs="GHEA Grapalat"/>
                <w:sz w:val="18"/>
                <w:szCs w:val="18"/>
                <w:lang w:val="hy-AM"/>
              </w:rPr>
              <w:t>մմ</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անկյունների</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միացումը</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զոդման</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եղանակով</w:t>
            </w:r>
            <w:r w:rsidRPr="00A2668E">
              <w:rPr>
                <w:rFonts w:ascii="GHEA Grapalat" w:hAnsi="GHEA Grapalat" w:cs="Calibri"/>
                <w:sz w:val="18"/>
                <w:szCs w:val="18"/>
                <w:lang w:val="hy-AM"/>
              </w:rPr>
              <w:t xml:space="preserve"> 45 </w:t>
            </w:r>
            <w:r w:rsidRPr="00A2668E">
              <w:rPr>
                <w:rFonts w:ascii="GHEA Grapalat" w:hAnsi="GHEA Grapalat" w:cs="GHEA Grapalat"/>
                <w:sz w:val="18"/>
                <w:szCs w:val="18"/>
                <w:lang w:val="hy-AM"/>
              </w:rPr>
              <w:t>աստիճան</w:t>
            </w:r>
            <w:r w:rsidRPr="00A2668E">
              <w:rPr>
                <w:rFonts w:ascii="GHEA Grapalat" w:hAnsi="GHEA Grapalat" w:cs="Calibri"/>
                <w:sz w:val="18"/>
                <w:szCs w:val="18"/>
                <w:lang w:val="hy-AM"/>
              </w:rPr>
              <w:t xml:space="preserve"> հատվածքով, կմախքի արտաքին չափերը՝ 240x255 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 </w:t>
            </w:r>
            <w:r w:rsidRPr="00A2668E">
              <w:rPr>
                <w:rFonts w:ascii="GHEA Grapalat" w:hAnsi="GHEA Grapalat"/>
                <w:color w:val="000000"/>
                <w:sz w:val="18"/>
                <w:szCs w:val="18"/>
                <w:lang w:val="hy-AM"/>
              </w:rPr>
              <w:t>իսկ պատի հաստությունը 1.8-</w:t>
            </w:r>
            <w:r w:rsidRPr="00A2668E">
              <w:rPr>
                <w:rFonts w:ascii="GHEA Grapalat" w:hAnsi="GHEA Grapalat" w:cs="Calibri"/>
                <w:sz w:val="18"/>
                <w:szCs w:val="18"/>
                <w:lang w:val="hy-AM"/>
              </w:rPr>
              <w:t>2</w:t>
            </w:r>
            <w:r w:rsidRPr="00A2668E">
              <w:rPr>
                <w:rFonts w:ascii="Cambria Math" w:eastAsia="MS Mincho" w:hAnsi="Cambria Math" w:cs="Cambria Math"/>
                <w:sz w:val="18"/>
                <w:szCs w:val="18"/>
                <w:lang w:val="hy-AM"/>
              </w:rPr>
              <w:t>․</w:t>
            </w:r>
            <w:r w:rsidRPr="00A2668E">
              <w:rPr>
                <w:rFonts w:ascii="GHEA Grapalat" w:hAnsi="GHEA Grapalat" w:cs="Calibri"/>
                <w:sz w:val="18"/>
                <w:szCs w:val="18"/>
                <w:lang w:val="hy-AM"/>
              </w:rPr>
              <w:t>0</w:t>
            </w:r>
            <w:r w:rsidRPr="00A2668E">
              <w:rPr>
                <w:rFonts w:ascii="GHEA Grapalat" w:hAnsi="GHEA Grapalat" w:cs="GHEA Grapalat"/>
                <w:sz w:val="18"/>
                <w:szCs w:val="18"/>
                <w:lang w:val="hy-AM"/>
              </w:rPr>
              <w:t>մմ</w:t>
            </w:r>
            <w:r w:rsidRPr="00A2668E">
              <w:rPr>
                <w:rFonts w:ascii="GHEA Grapalat" w:hAnsi="GHEA Grapalat" w:cs="Calibri"/>
                <w:sz w:val="18"/>
                <w:szCs w:val="18"/>
                <w:lang w:val="hy-AM"/>
              </w:rPr>
              <w:t>, (ներքևի խողովակ), բարձրությունը՝ 245մմ։ Ներքին խողովակի՝ միջուկի չափերն են՝ 20x20 x 2.0մմ</w:t>
            </w:r>
            <w:r w:rsidRPr="00A2668E">
              <w:rPr>
                <w:rFonts w:ascii="GHEA Grapalat" w:hAnsi="GHEA Grapalat"/>
                <w:sz w:val="18"/>
                <w:szCs w:val="18"/>
                <w:lang w:val="hy-AM"/>
              </w:rPr>
              <w:t xml:space="preserve">, </w:t>
            </w:r>
            <w:r w:rsidRPr="00A2668E">
              <w:rPr>
                <w:rFonts w:ascii="GHEA Grapalat" w:hAnsi="GHEA Grapalat" w:cs="GHEA Grapalat"/>
                <w:sz w:val="18"/>
                <w:szCs w:val="18"/>
                <w:lang w:val="hy-AM"/>
              </w:rPr>
              <w:t>բարձրությունը՝</w:t>
            </w:r>
            <w:r w:rsidRPr="00A2668E">
              <w:rPr>
                <w:rFonts w:ascii="GHEA Grapalat" w:hAnsi="GHEA Grapalat" w:cs="Calibri"/>
                <w:sz w:val="18"/>
                <w:szCs w:val="18"/>
                <w:lang w:val="hy-AM"/>
              </w:rPr>
              <w:t xml:space="preserve"> 245</w:t>
            </w:r>
            <w:r w:rsidRPr="00A2668E">
              <w:rPr>
                <w:rFonts w:ascii="GHEA Grapalat" w:hAnsi="GHEA Grapalat" w:cs="GHEA Grapalat"/>
                <w:sz w:val="18"/>
                <w:szCs w:val="18"/>
                <w:lang w:val="hy-AM"/>
              </w:rPr>
              <w:t>մմ։</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Աթոռի</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ոտքերի</w:t>
            </w:r>
            <w:r w:rsidRPr="00A2668E">
              <w:rPr>
                <w:rFonts w:ascii="GHEA Grapalat" w:hAnsi="GHEA Grapalat" w:cs="Calibri"/>
                <w:sz w:val="18"/>
                <w:szCs w:val="18"/>
                <w:lang w:val="hy-AM"/>
              </w:rPr>
              <w:t xml:space="preserve"> արտաքին խողովակները զոդման եղանակով ուղղահայաց միացվում են գետնին հորիզոնական դիրքով դրված մետաղական քառակուսի խողովակից պատրաստված 280 մմ երկարությամբ հենակին, չափսերը՝ 25x25x2</w:t>
            </w:r>
            <w:r w:rsidRPr="00A2668E">
              <w:rPr>
                <w:rFonts w:ascii="Cambria Math" w:hAnsi="Cambria Math" w:cs="Cambria Math"/>
                <w:sz w:val="18"/>
                <w:szCs w:val="18"/>
                <w:lang w:val="hy-AM"/>
              </w:rPr>
              <w:t>․</w:t>
            </w:r>
            <w:r w:rsidRPr="00A2668E">
              <w:rPr>
                <w:rFonts w:ascii="GHEA Grapalat" w:hAnsi="GHEA Grapalat" w:cs="Calibri"/>
                <w:sz w:val="18"/>
                <w:szCs w:val="18"/>
                <w:lang w:val="hy-AM"/>
              </w:rPr>
              <w:t>0</w:t>
            </w:r>
            <w:r w:rsidRPr="00A2668E">
              <w:rPr>
                <w:rFonts w:ascii="GHEA Grapalat" w:hAnsi="GHEA Grapalat" w:cs="GHEA Grapalat"/>
                <w:sz w:val="18"/>
                <w:szCs w:val="18"/>
                <w:lang w:val="hy-AM"/>
              </w:rPr>
              <w:t>մմ։</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Հենակին</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միա</w:t>
            </w:r>
            <w:r w:rsidRPr="00A2668E">
              <w:rPr>
                <w:rFonts w:ascii="GHEA Grapalat" w:hAnsi="GHEA Grapalat" w:cs="Calibri"/>
                <w:sz w:val="18"/>
                <w:szCs w:val="18"/>
                <w:lang w:val="hy-AM"/>
              </w:rPr>
              <w:t xml:space="preserve">ցվող 2 ոտքերի միջև հեռավորությունը՝ 100մմ։ Հենակի եզրեը պետք է խցանված լինեն պլաստիկե բաց </w:t>
            </w:r>
            <w:r w:rsidRPr="00A2668E">
              <w:rPr>
                <w:rFonts w:ascii="GHEA Grapalat" w:hAnsi="GHEA Grapalat" w:cs="Calibri"/>
                <w:sz w:val="18"/>
                <w:szCs w:val="18"/>
                <w:lang w:val="hy-AM"/>
              </w:rPr>
              <w:lastRenderedPageBreak/>
              <w:t xml:space="preserve">գույնի խցաններով՝ 5-6 մմ հաստությամբ։ Աթոռի ոտքերը պետք է ունենան 40մմ քայլով բարձության կարգավորման 4 հնարավորություն, որոնք յուրաքանչյուր կողմից </w:t>
            </w:r>
            <w:r w:rsidRPr="00A2668E">
              <w:rPr>
                <w:rFonts w:ascii="GHEA Grapalat" w:hAnsi="GHEA Grapalat"/>
                <w:color w:val="000000"/>
                <w:sz w:val="18"/>
                <w:szCs w:val="18"/>
                <w:lang w:val="hy-AM"/>
              </w:rPr>
              <w:t xml:space="preserve">յուրաքանչյուր ոտքին </w:t>
            </w:r>
            <w:r w:rsidRPr="00A2668E">
              <w:rPr>
                <w:rFonts w:ascii="GHEA Grapalat" w:hAnsi="GHEA Grapalat" w:cs="Calibri"/>
                <w:sz w:val="18"/>
                <w:szCs w:val="18"/>
                <w:lang w:val="hy-AM"/>
              </w:rPr>
              <w:t xml:space="preserve">ֆիքսվում են 2 հատ հեղուսե մանեկային կապով։ Զոդման կարանները պետք է լինեն մշակված, ողորկ, կմախքը ամբողջությամբ լինի </w:t>
            </w:r>
            <w:r w:rsidRPr="00A2668E">
              <w:rPr>
                <w:rFonts w:ascii="GHEA Grapalat" w:hAnsi="GHEA Grapalat"/>
                <w:color w:val="000000"/>
                <w:sz w:val="18"/>
                <w:szCs w:val="18"/>
                <w:lang w:val="hy-AM"/>
              </w:rPr>
              <w:t>ավազահարումով յուղազերծված և ջերմային</w:t>
            </w:r>
            <w:r w:rsidRPr="00A2668E">
              <w:rPr>
                <w:rFonts w:ascii="GHEA Grapalat" w:hAnsi="GHEA Grapalat" w:cs="Calibri"/>
                <w:sz w:val="18"/>
                <w:szCs w:val="18"/>
                <w:lang w:val="hy-AM"/>
              </w:rPr>
              <w:t xml:space="preserve"> փոշեներկված բարձրակարգ </w:t>
            </w:r>
            <w:r w:rsidRPr="00A2668E">
              <w:rPr>
                <w:rFonts w:ascii="GHEA Grapalat" w:hAnsi="GHEA Grapalat"/>
                <w:sz w:val="18"/>
                <w:szCs w:val="18"/>
                <w:lang w:val="hy-AM"/>
              </w:rPr>
              <w:t>նարնջագույն</w:t>
            </w:r>
            <w:r w:rsidRPr="00A2668E">
              <w:rPr>
                <w:rFonts w:ascii="GHEA Grapalat" w:hAnsi="GHEA Grapalat" w:cs="Calibri"/>
                <w:sz w:val="18"/>
                <w:szCs w:val="18"/>
                <w:lang w:val="hy-AM"/>
              </w:rPr>
              <w:t xml:space="preserve"> ներկանյութով։ Աթոռի նստելատեղի բարձրությունը հատակից մինչև նստելատեղի երեսը՝ </w:t>
            </w:r>
            <w:r w:rsidR="00F00A8B" w:rsidRPr="00F00A8B">
              <w:rPr>
                <w:rFonts w:ascii="GHEA Grapalat" w:hAnsi="GHEA Grapalat" w:cs="Calibri"/>
                <w:sz w:val="18"/>
                <w:szCs w:val="18"/>
                <w:lang w:val="hy-AM"/>
              </w:rPr>
              <w:t>310-430մմ</w:t>
            </w:r>
            <w:r w:rsidRPr="00F00A8B">
              <w:rPr>
                <w:rFonts w:ascii="GHEA Grapalat" w:hAnsi="GHEA Grapalat" w:cs="Calibri"/>
                <w:sz w:val="18"/>
                <w:szCs w:val="18"/>
                <w:lang w:val="hy-AM"/>
              </w:rPr>
              <w:t>,</w:t>
            </w:r>
            <w:r w:rsidRPr="00A2668E">
              <w:rPr>
                <w:rFonts w:ascii="GHEA Grapalat" w:hAnsi="GHEA Grapalat" w:cs="Calibri"/>
                <w:sz w:val="18"/>
                <w:szCs w:val="18"/>
                <w:lang w:val="hy-AM"/>
              </w:rPr>
              <w:t xml:space="preserve"> իսկ հատակից մինչև մեջքի հենակի վերևի եզրի բարձրությունը 550-670մմ: Աթոռի նստելատեղի և մեջքի հենակի կազմած անկյունը պետք է լինի  95-130º, իսկ հանգույցը՝ կորացվի R= 60 մմ շառավղով։ Զոդման կարանները պետք է լինեն մշակված, ողորկ, կմախքը ամբողջությամբ լինի </w:t>
            </w:r>
            <w:r w:rsidRPr="00A2668E">
              <w:rPr>
                <w:rFonts w:ascii="GHEA Grapalat" w:hAnsi="GHEA Grapalat"/>
                <w:color w:val="000000"/>
                <w:sz w:val="18"/>
                <w:szCs w:val="18"/>
                <w:lang w:val="hy-AM"/>
              </w:rPr>
              <w:t xml:space="preserve">ավազահարումով յուղազերծված և </w:t>
            </w:r>
            <w:r w:rsidRPr="00A2668E">
              <w:rPr>
                <w:rFonts w:ascii="GHEA Grapalat" w:hAnsi="GHEA Grapalat" w:cs="Calibri"/>
                <w:sz w:val="18"/>
                <w:szCs w:val="18"/>
                <w:lang w:val="hy-AM"/>
              </w:rPr>
              <w:t>բարձրակարգ</w:t>
            </w:r>
            <w:r w:rsidRPr="00A2668E">
              <w:rPr>
                <w:rFonts w:ascii="GHEA Grapalat" w:hAnsi="GHEA Grapalat"/>
                <w:sz w:val="18"/>
                <w:szCs w:val="18"/>
                <w:lang w:val="hy-AM"/>
              </w:rPr>
              <w:t xml:space="preserve"> նարնջագույն</w:t>
            </w:r>
            <w:r w:rsidRPr="00A2668E">
              <w:rPr>
                <w:rFonts w:ascii="GHEA Grapalat" w:hAnsi="GHEA Grapalat" w:cs="Calibri"/>
                <w:sz w:val="18"/>
                <w:szCs w:val="18"/>
                <w:lang w:val="hy-AM"/>
              </w:rPr>
              <w:t xml:space="preserve"> ներկանյութով</w:t>
            </w:r>
            <w:r w:rsidRPr="00A2668E">
              <w:rPr>
                <w:rFonts w:ascii="GHEA Grapalat" w:hAnsi="GHEA Grapalat"/>
                <w:color w:val="000000"/>
                <w:sz w:val="18"/>
                <w:szCs w:val="18"/>
                <w:lang w:val="hy-AM"/>
              </w:rPr>
              <w:t xml:space="preserve"> ջերմային</w:t>
            </w:r>
            <w:r w:rsidRPr="00A2668E">
              <w:rPr>
                <w:rFonts w:ascii="GHEA Grapalat" w:hAnsi="GHEA Grapalat" w:cs="Calibri"/>
                <w:sz w:val="18"/>
                <w:szCs w:val="18"/>
                <w:lang w:val="hy-AM"/>
              </w:rPr>
              <w:t xml:space="preserve"> փոշեներկված։</w:t>
            </w:r>
            <w:r w:rsidR="00807BAD" w:rsidRPr="00A2668E">
              <w:rPr>
                <w:rFonts w:ascii="GHEA Grapalat" w:hAnsi="GHEA Grapalat" w:cs="Arial"/>
                <w:b/>
                <w:sz w:val="18"/>
                <w:szCs w:val="18"/>
                <w:lang w:val="hy-AM"/>
              </w:rPr>
              <w:t xml:space="preserve"> Նմուշը /նկարը/ կցվում է:</w:t>
            </w:r>
          </w:p>
        </w:tc>
        <w:tc>
          <w:tcPr>
            <w:tcW w:w="843"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lastRenderedPageBreak/>
              <w:t>հատ</w:t>
            </w:r>
          </w:p>
        </w:tc>
        <w:tc>
          <w:tcPr>
            <w:tcW w:w="867" w:type="dxa"/>
            <w:shd w:val="clear" w:color="auto" w:fill="auto"/>
            <w:vAlign w:val="center"/>
          </w:tcPr>
          <w:p w:rsidR="00933518" w:rsidRPr="00A2668E" w:rsidRDefault="0067204A" w:rsidP="002A3572">
            <w:pPr>
              <w:jc w:val="center"/>
              <w:rPr>
                <w:rFonts w:ascii="GHEA Grapalat" w:eastAsia="Calibri" w:hAnsi="GHEA Grapalat" w:cs="Calibri"/>
                <w:sz w:val="18"/>
                <w:szCs w:val="18"/>
              </w:rPr>
            </w:pPr>
            <w:r w:rsidRPr="00A2668E">
              <w:rPr>
                <w:rFonts w:ascii="GHEA Grapalat" w:eastAsia="Calibri" w:hAnsi="GHEA Grapalat" w:cs="Calibri"/>
                <w:sz w:val="18"/>
                <w:szCs w:val="18"/>
              </w:rPr>
              <w:t>6</w:t>
            </w:r>
            <w:r w:rsidR="00933518" w:rsidRPr="00A2668E">
              <w:rPr>
                <w:rFonts w:ascii="GHEA Grapalat" w:eastAsia="Calibri" w:hAnsi="GHEA Grapalat" w:cs="Calibri"/>
                <w:sz w:val="18"/>
                <w:szCs w:val="18"/>
              </w:rPr>
              <w:t>0</w:t>
            </w:r>
          </w:p>
        </w:tc>
      </w:tr>
      <w:tr w:rsidR="00933518" w:rsidRPr="00A2668E" w:rsidTr="002A3572">
        <w:trPr>
          <w:trHeight w:val="20"/>
        </w:trPr>
        <w:tc>
          <w:tcPr>
            <w:tcW w:w="740" w:type="dxa"/>
            <w:shd w:val="clear" w:color="auto" w:fill="auto"/>
            <w:vAlign w:val="center"/>
          </w:tcPr>
          <w:p w:rsidR="00933518" w:rsidRPr="00A2668E" w:rsidRDefault="00BA7F74"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rPr>
              <w:t>1.5</w:t>
            </w:r>
          </w:p>
        </w:tc>
        <w:tc>
          <w:tcPr>
            <w:tcW w:w="8350" w:type="dxa"/>
            <w:shd w:val="clear" w:color="000000" w:fill="FFFFFF"/>
            <w:vAlign w:val="center"/>
          </w:tcPr>
          <w:p w:rsidR="00933518" w:rsidRPr="00A2668E" w:rsidRDefault="00933518" w:rsidP="002A3572">
            <w:pPr>
              <w:suppressAutoHyphens/>
              <w:autoSpaceDN w:val="0"/>
              <w:spacing w:line="276" w:lineRule="auto"/>
              <w:jc w:val="both"/>
              <w:rPr>
                <w:rFonts w:ascii="GHEA Grapalat" w:eastAsia="Calibri" w:hAnsi="GHEA Grapalat" w:cs="Calibri"/>
                <w:sz w:val="18"/>
                <w:szCs w:val="18"/>
                <w:lang w:val="hy-AM"/>
              </w:rPr>
            </w:pPr>
            <w:r w:rsidRPr="00A2668E">
              <w:rPr>
                <w:rFonts w:ascii="GHEA Grapalat" w:hAnsi="GHEA Grapalat" w:cs="Calibri"/>
                <w:sz w:val="18"/>
                <w:szCs w:val="18"/>
                <w:lang w:val="hy-AM"/>
              </w:rPr>
              <w:t xml:space="preserve">Աթոռ աշակերտական՝ 5-12-րդ դասարանների համար - մետաղական հիմքով, բարձրությունը մեխանիկական եղանակով կարգավորվող: Նստելատեղը և մեջքի հենակը պետք է պատրաստված լինեն նրբատախտակից՝ 9-10մմ հաստությամբ, գույները և չափերը՝ Առողջապահության նախարարության 28.03.2017թ. 12-Ն հրամանի և ԳՈՍՏ 11016-93 համապատասխան: Աթոռի նստելատեղի չափսերը՝ 360х400մմ, նստելատեղի մակերևույթը պետք է ունենա (D=240մմ)  փոսիկ, փոսիկի խորությունը 10-12մմ: Նստելատեղի նրբատախտակը աթոռի մետաղական կմախքի վերևի շրջանակի հետևի և կողային երկու կողմերից պետք է դուրս գա համապատասխանաբար 25մմ,  իսկ դիմացի եզրից՝ 50մմ, որը պետք է դեպի ներքև կորացնել 90º-ով, (R=20-50մմ): Նրբատախտակի եզրերը պետք է լինեն ողորկ, մշակված։ Աթոռի մեջքի հենակի չափսերը՝ </w:t>
            </w:r>
            <w:r w:rsidR="00F00A8B">
              <w:rPr>
                <w:rFonts w:ascii="GHEA Grapalat" w:hAnsi="GHEA Grapalat" w:cs="Calibri"/>
                <w:sz w:val="18"/>
                <w:szCs w:val="18"/>
                <w:lang w:val="hy-AM"/>
              </w:rPr>
              <w:t xml:space="preserve"> </w:t>
            </w:r>
            <w:r w:rsidR="00F00A8B" w:rsidRPr="00F00A8B">
              <w:rPr>
                <w:rFonts w:ascii="GHEA Grapalat" w:hAnsi="GHEA Grapalat" w:cs="Calibri"/>
                <w:sz w:val="18"/>
                <w:szCs w:val="18"/>
                <w:lang w:val="hy-AM"/>
              </w:rPr>
              <w:t>360х180</w:t>
            </w:r>
            <w:r w:rsidR="00F00A8B" w:rsidRPr="00A2668E">
              <w:rPr>
                <w:rFonts w:ascii="GHEA Grapalat" w:hAnsi="GHEA Grapalat" w:cs="Calibri"/>
                <w:sz w:val="18"/>
                <w:szCs w:val="18"/>
                <w:lang w:val="hy-AM"/>
              </w:rPr>
              <w:t xml:space="preserve"> </w:t>
            </w:r>
            <w:r w:rsidRPr="00A2668E">
              <w:rPr>
                <w:rFonts w:ascii="GHEA Grapalat" w:hAnsi="GHEA Grapalat" w:cs="Calibri"/>
                <w:sz w:val="18"/>
                <w:szCs w:val="18"/>
                <w:lang w:val="hy-AM"/>
              </w:rPr>
              <w:t xml:space="preserve"> մմ, հենակը ողջ երկարությամբ պետք է դեպի ներս աղեղաձև կորացնել (R=600մմ): Նրբատախտակը կմախքին միացվում է միջանցիկ հեղուսե մանեկային ամրացումով։ Նրբատախտակի կողմից հեղյուսը պետք է լինի ողորկ, իսկ եզրերը՝ նրբատախտակի հարթության վրա։ Աթոռի կմախքը պետք է լինի մետաղական քառանկյուն խողովակներից (25x25x2</w:t>
            </w:r>
            <w:r w:rsidRPr="00A2668E">
              <w:rPr>
                <w:rFonts w:ascii="Cambria Math" w:hAnsi="Cambria Math" w:cs="Cambria Math"/>
                <w:sz w:val="18"/>
                <w:szCs w:val="18"/>
                <w:lang w:val="hy-AM"/>
              </w:rPr>
              <w:t>․</w:t>
            </w:r>
            <w:r w:rsidRPr="00A2668E">
              <w:rPr>
                <w:rFonts w:ascii="GHEA Grapalat" w:hAnsi="GHEA Grapalat" w:cs="Calibri"/>
                <w:sz w:val="18"/>
                <w:szCs w:val="18"/>
                <w:lang w:val="hy-AM"/>
              </w:rPr>
              <w:t>0</w:t>
            </w:r>
            <w:r w:rsidRPr="00A2668E">
              <w:rPr>
                <w:rFonts w:ascii="GHEA Grapalat" w:hAnsi="GHEA Grapalat" w:cs="GHEA Grapalat"/>
                <w:sz w:val="18"/>
                <w:szCs w:val="18"/>
                <w:lang w:val="hy-AM"/>
              </w:rPr>
              <w:t>մմ</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անկյունների</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միացումը</w:t>
            </w:r>
            <w:r w:rsidRPr="00A2668E">
              <w:rPr>
                <w:rFonts w:ascii="GHEA Grapalat" w:hAnsi="GHEA Grapalat" w:cs="Calibri"/>
                <w:sz w:val="18"/>
                <w:szCs w:val="18"/>
                <w:lang w:val="hy-AM"/>
              </w:rPr>
              <w:t xml:space="preserve"> զոդման եղանակով 45 աստիճան հատվածքով, կմախքի արտաքին չափերը՝ 310x325մմ, որին զոդման միջոցով ամրացվում են մետաղական ոտքերը։ Աթոռի 2 զույգ մետաղական ոտքերից յուրաքանչյուրը իրենցից ներկայացնում է կարգավորվող բարձրությամբ երկու տրամաչափի քառանկյուն խողովակից՝ արտաքին և ներքին (միջուկ), բաղկացած կոնստրուկցիա։ Արտաքին խողովակի չափերը՝ 25x25,</w:t>
            </w:r>
            <w:r w:rsidRPr="00A2668E">
              <w:rPr>
                <w:rFonts w:ascii="GHEA Grapalat" w:hAnsi="GHEA Grapalat"/>
                <w:color w:val="000000"/>
                <w:sz w:val="18"/>
                <w:szCs w:val="18"/>
                <w:lang w:val="hy-AM"/>
              </w:rPr>
              <w:t xml:space="preserve"> իսկ պատի հաստությունը 1.8-</w:t>
            </w:r>
            <w:r w:rsidRPr="00A2668E">
              <w:rPr>
                <w:rFonts w:ascii="GHEA Grapalat" w:hAnsi="GHEA Grapalat" w:cs="Calibri"/>
                <w:sz w:val="18"/>
                <w:szCs w:val="18"/>
                <w:lang w:val="hy-AM"/>
              </w:rPr>
              <w:t>2</w:t>
            </w:r>
            <w:r w:rsidRPr="00A2668E">
              <w:rPr>
                <w:rFonts w:ascii="Cambria Math" w:eastAsia="MS Mincho" w:hAnsi="Cambria Math" w:cs="Cambria Math"/>
                <w:sz w:val="18"/>
                <w:szCs w:val="18"/>
                <w:lang w:val="hy-AM"/>
              </w:rPr>
              <w:t>․</w:t>
            </w:r>
            <w:r w:rsidRPr="00A2668E">
              <w:rPr>
                <w:rFonts w:ascii="GHEA Grapalat" w:hAnsi="GHEA Grapalat" w:cs="Calibri"/>
                <w:sz w:val="18"/>
                <w:szCs w:val="18"/>
                <w:lang w:val="hy-AM"/>
              </w:rPr>
              <w:t>0</w:t>
            </w:r>
            <w:r w:rsidRPr="00A2668E">
              <w:rPr>
                <w:rFonts w:ascii="GHEA Grapalat" w:hAnsi="GHEA Grapalat" w:cs="GHEA Grapalat"/>
                <w:sz w:val="18"/>
                <w:szCs w:val="18"/>
                <w:lang w:val="hy-AM"/>
              </w:rPr>
              <w:t>մմ</w:t>
            </w:r>
            <w:r w:rsidRPr="00A2668E">
              <w:rPr>
                <w:rFonts w:ascii="GHEA Grapalat" w:hAnsi="GHEA Grapalat" w:cs="Calibri"/>
                <w:sz w:val="18"/>
                <w:szCs w:val="18"/>
                <w:lang w:val="hy-AM"/>
              </w:rPr>
              <w:t xml:space="preserve">  (ներքևի խողովակ), բարձրությունը՝ 315մմ։ Ներքին խողովակի՝ միջուկի չափերն են՝ 20x20x2.0մմ,</w:t>
            </w:r>
            <w:r w:rsidRPr="00A2668E">
              <w:rPr>
                <w:rFonts w:ascii="GHEA Grapalat" w:hAnsi="GHEA Grapalat"/>
                <w:color w:val="000000"/>
                <w:sz w:val="18"/>
                <w:szCs w:val="18"/>
                <w:lang w:val="hy-AM"/>
              </w:rPr>
              <w:t xml:space="preserve"> </w:t>
            </w:r>
            <w:r w:rsidRPr="00A2668E">
              <w:rPr>
                <w:rFonts w:ascii="GHEA Grapalat" w:hAnsi="GHEA Grapalat" w:cs="GHEA Grapalat"/>
                <w:sz w:val="18"/>
                <w:szCs w:val="18"/>
                <w:lang w:val="hy-AM"/>
              </w:rPr>
              <w:t>բարձրությունը</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վերևի</w:t>
            </w:r>
            <w:r w:rsidRPr="00A2668E">
              <w:rPr>
                <w:rFonts w:ascii="GHEA Grapalat" w:hAnsi="GHEA Grapalat" w:cs="Calibri"/>
                <w:sz w:val="18"/>
                <w:szCs w:val="18"/>
                <w:lang w:val="hy-AM"/>
              </w:rPr>
              <w:t xml:space="preserve"> խողովակ), բարձրությունը՝ 315մմ։ Աթոռի ոտքերի արտաքին խողովակները զոդման եղանակով </w:t>
            </w:r>
            <w:r w:rsidR="00B83CCB" w:rsidRPr="00A2668E">
              <w:rPr>
                <w:rFonts w:ascii="GHEA Grapalat" w:hAnsi="GHEA Grapalat" w:cs="Calibri"/>
                <w:sz w:val="18"/>
                <w:szCs w:val="18"/>
                <w:lang w:val="hy-AM"/>
              </w:rPr>
              <w:t xml:space="preserve">ուղղահայաց </w:t>
            </w:r>
            <w:r w:rsidRPr="00A2668E">
              <w:rPr>
                <w:rFonts w:ascii="GHEA Grapalat" w:hAnsi="GHEA Grapalat" w:cs="Calibri"/>
                <w:sz w:val="18"/>
                <w:szCs w:val="18"/>
                <w:lang w:val="hy-AM"/>
              </w:rPr>
              <w:t>միացվում են գետնին հորիզոնական դիրքով դրված մետաղական քառակուսի խողովակից պատրաստված 380մմ երկարությամբ հենակին, չափսերը՝ 25x25x2</w:t>
            </w:r>
            <w:r w:rsidRPr="00A2668E">
              <w:rPr>
                <w:rFonts w:ascii="Cambria Math" w:hAnsi="Cambria Math" w:cs="Cambria Math"/>
                <w:sz w:val="18"/>
                <w:szCs w:val="18"/>
                <w:lang w:val="hy-AM"/>
              </w:rPr>
              <w:t>․</w:t>
            </w:r>
            <w:r w:rsidRPr="00A2668E">
              <w:rPr>
                <w:rFonts w:ascii="GHEA Grapalat" w:hAnsi="GHEA Grapalat" w:cs="Calibri"/>
                <w:sz w:val="18"/>
                <w:szCs w:val="18"/>
                <w:lang w:val="hy-AM"/>
              </w:rPr>
              <w:t>0</w:t>
            </w:r>
            <w:r w:rsidRPr="00A2668E">
              <w:rPr>
                <w:rFonts w:ascii="GHEA Grapalat" w:hAnsi="GHEA Grapalat" w:cs="GHEA Grapalat"/>
                <w:sz w:val="18"/>
                <w:szCs w:val="18"/>
                <w:lang w:val="hy-AM"/>
              </w:rPr>
              <w:t>մմ։</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Հենակին</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միացվող</w:t>
            </w:r>
            <w:r w:rsidRPr="00A2668E">
              <w:rPr>
                <w:rFonts w:ascii="GHEA Grapalat" w:hAnsi="GHEA Grapalat" w:cs="Calibri"/>
                <w:sz w:val="18"/>
                <w:szCs w:val="18"/>
                <w:lang w:val="hy-AM"/>
              </w:rPr>
              <w:t xml:space="preserve"> 2 </w:t>
            </w:r>
            <w:r w:rsidRPr="00A2668E">
              <w:rPr>
                <w:rFonts w:ascii="GHEA Grapalat" w:hAnsi="GHEA Grapalat" w:cs="GHEA Grapalat"/>
                <w:sz w:val="18"/>
                <w:szCs w:val="18"/>
                <w:lang w:val="hy-AM"/>
              </w:rPr>
              <w:t>ոտքերի</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միջև</w:t>
            </w:r>
            <w:r w:rsidRPr="00A2668E">
              <w:rPr>
                <w:rFonts w:ascii="GHEA Grapalat" w:hAnsi="GHEA Grapalat" w:cs="Calibri"/>
                <w:sz w:val="18"/>
                <w:szCs w:val="18"/>
                <w:lang w:val="hy-AM"/>
              </w:rPr>
              <w:t xml:space="preserve"> </w:t>
            </w:r>
            <w:r w:rsidRPr="00A2668E">
              <w:rPr>
                <w:rFonts w:ascii="GHEA Grapalat" w:hAnsi="GHEA Grapalat" w:cs="GHEA Grapalat"/>
                <w:sz w:val="18"/>
                <w:szCs w:val="18"/>
                <w:lang w:val="hy-AM"/>
              </w:rPr>
              <w:t>հեռ</w:t>
            </w:r>
            <w:r w:rsidRPr="00A2668E">
              <w:rPr>
                <w:rFonts w:ascii="GHEA Grapalat" w:hAnsi="GHEA Grapalat" w:cs="Calibri"/>
                <w:sz w:val="18"/>
                <w:szCs w:val="18"/>
                <w:lang w:val="hy-AM"/>
              </w:rPr>
              <w:t xml:space="preserve">ավորությունը՝ 100մմ։ Հենակի եզրեը պետք է խցանված լինեն պլաստիկե բաց գույնի խցաններով՝ 5-6մմ հաստությամբ։ Աթոռի ոտքերը պետք է ունենան 40 մմ քայլով բարձության կարգավորման 4 հնարավորություն, որոնք յուրաքանչյուր կողմից </w:t>
            </w:r>
            <w:r w:rsidRPr="00A2668E">
              <w:rPr>
                <w:rFonts w:ascii="GHEA Grapalat" w:hAnsi="GHEA Grapalat"/>
                <w:color w:val="000000"/>
                <w:sz w:val="18"/>
                <w:szCs w:val="18"/>
                <w:lang w:val="hy-AM"/>
              </w:rPr>
              <w:t>յուրաքանչյուր ոտքին</w:t>
            </w:r>
            <w:r w:rsidRPr="00A2668E">
              <w:rPr>
                <w:rFonts w:ascii="GHEA Grapalat" w:hAnsi="GHEA Grapalat" w:cs="Calibri"/>
                <w:sz w:val="18"/>
                <w:szCs w:val="18"/>
                <w:lang w:val="hy-AM"/>
              </w:rPr>
              <w:t xml:space="preserve"> ֆիքսվում են 2 հատ հեղուսե մանեկային կապով։ Աթոռի նստելատեղի բարձրությունը հատակից մինչև նստելատեղի երեսը՝ 380-460մմ, իսկ հատակից մինչև մեջքի հենակի վերևի եզրի բարձրությունը 700-860մմ: Աթոռի նստելատեղի և մեջքի հենակի կազմած անկյունը պետք է լինի  95-130º, իսկ հանգույցը՝ կորացվի R=60մմ շառավղով։ Զոդման կարանները պետք է լինեն մշակված, ողորկ, կմախքը ամբողջությամբ լինի </w:t>
            </w:r>
            <w:r w:rsidRPr="00A2668E">
              <w:rPr>
                <w:rFonts w:ascii="GHEA Grapalat" w:hAnsi="GHEA Grapalat"/>
                <w:color w:val="000000"/>
                <w:sz w:val="18"/>
                <w:szCs w:val="18"/>
                <w:lang w:val="hy-AM"/>
              </w:rPr>
              <w:t xml:space="preserve">ավազահարումով յուղազերծված և </w:t>
            </w:r>
            <w:r w:rsidRPr="00A2668E">
              <w:rPr>
                <w:rFonts w:ascii="GHEA Grapalat" w:hAnsi="GHEA Grapalat" w:cs="Calibri"/>
                <w:sz w:val="18"/>
                <w:szCs w:val="18"/>
                <w:lang w:val="hy-AM"/>
              </w:rPr>
              <w:t xml:space="preserve">կարմիր գույնի </w:t>
            </w:r>
            <w:r w:rsidRPr="00A2668E">
              <w:rPr>
                <w:rFonts w:ascii="GHEA Grapalat" w:hAnsi="GHEA Grapalat"/>
                <w:color w:val="000000"/>
                <w:sz w:val="18"/>
                <w:szCs w:val="18"/>
                <w:lang w:val="hy-AM"/>
              </w:rPr>
              <w:t>բարձրակարգ ներկանյութով ջերմային</w:t>
            </w:r>
            <w:r w:rsidRPr="00A2668E">
              <w:rPr>
                <w:rFonts w:ascii="GHEA Grapalat" w:hAnsi="GHEA Grapalat" w:cs="Calibri"/>
                <w:sz w:val="18"/>
                <w:szCs w:val="18"/>
                <w:lang w:val="hy-AM"/>
              </w:rPr>
              <w:t xml:space="preserve"> փոշեներկված։</w:t>
            </w:r>
            <w:r w:rsidR="00601E1E" w:rsidRPr="00A2668E">
              <w:rPr>
                <w:rFonts w:ascii="GHEA Grapalat" w:hAnsi="GHEA Grapalat" w:cs="Calibri"/>
                <w:sz w:val="18"/>
                <w:szCs w:val="18"/>
                <w:lang w:val="hy-AM"/>
              </w:rPr>
              <w:t xml:space="preserve"> </w:t>
            </w:r>
            <w:r w:rsidR="00601E1E" w:rsidRPr="00A2668E">
              <w:rPr>
                <w:rFonts w:ascii="GHEA Grapalat" w:hAnsi="GHEA Grapalat" w:cs="Arial"/>
                <w:b/>
                <w:sz w:val="18"/>
                <w:szCs w:val="18"/>
                <w:lang w:val="hy-AM"/>
              </w:rPr>
              <w:t>Նմուշը /նկարը/ կցվում է:</w:t>
            </w:r>
          </w:p>
        </w:tc>
        <w:tc>
          <w:tcPr>
            <w:tcW w:w="843"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933518" w:rsidRPr="00763C69" w:rsidRDefault="0075391C" w:rsidP="002A3572">
            <w:pPr>
              <w:jc w:val="center"/>
              <w:rPr>
                <w:rFonts w:ascii="GHEA Grapalat" w:eastAsia="Calibri" w:hAnsi="GHEA Grapalat" w:cs="Calibri"/>
                <w:sz w:val="18"/>
                <w:szCs w:val="18"/>
                <w:lang w:val="hy-AM"/>
              </w:rPr>
            </w:pPr>
            <w:r>
              <w:rPr>
                <w:rFonts w:ascii="GHEA Grapalat" w:eastAsia="Calibri" w:hAnsi="GHEA Grapalat" w:cs="Calibri"/>
                <w:sz w:val="18"/>
                <w:szCs w:val="18"/>
              </w:rPr>
              <w:t>320</w:t>
            </w:r>
          </w:p>
        </w:tc>
      </w:tr>
      <w:tr w:rsidR="00933518" w:rsidRPr="00A2668E" w:rsidTr="002A3572">
        <w:trPr>
          <w:trHeight w:val="20"/>
        </w:trPr>
        <w:tc>
          <w:tcPr>
            <w:tcW w:w="740" w:type="dxa"/>
            <w:shd w:val="clear" w:color="auto" w:fill="auto"/>
            <w:vAlign w:val="center"/>
          </w:tcPr>
          <w:p w:rsidR="00933518" w:rsidRPr="00A2668E" w:rsidRDefault="00BA7F74" w:rsidP="002A3572">
            <w:pPr>
              <w:jc w:val="center"/>
              <w:rPr>
                <w:rFonts w:ascii="GHEA Grapalat" w:eastAsia="Calibri" w:hAnsi="GHEA Grapalat" w:cs="Calibri"/>
                <w:sz w:val="18"/>
                <w:szCs w:val="18"/>
              </w:rPr>
            </w:pPr>
            <w:r w:rsidRPr="00A2668E">
              <w:rPr>
                <w:rFonts w:ascii="GHEA Grapalat" w:eastAsia="Calibri" w:hAnsi="GHEA Grapalat" w:cs="Calibri"/>
                <w:sz w:val="18"/>
                <w:szCs w:val="18"/>
                <w:lang w:val="hy-AM"/>
              </w:rPr>
              <w:t>1.6</w:t>
            </w:r>
          </w:p>
        </w:tc>
        <w:tc>
          <w:tcPr>
            <w:tcW w:w="8350" w:type="dxa"/>
            <w:shd w:val="clear" w:color="000000" w:fill="FFFFFF"/>
            <w:vAlign w:val="center"/>
          </w:tcPr>
          <w:p w:rsidR="00933518" w:rsidRPr="00A2668E" w:rsidRDefault="00933518" w:rsidP="002A3572">
            <w:pPr>
              <w:suppressAutoHyphens/>
              <w:autoSpaceDN w:val="0"/>
              <w:spacing w:line="276" w:lineRule="auto"/>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 xml:space="preserve">Ուսուցչի սեղան,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w:t>
            </w:r>
            <w:r w:rsidRPr="00A2668E">
              <w:rPr>
                <w:rFonts w:ascii="GHEA Grapalat" w:eastAsia="Calibri" w:hAnsi="GHEA Grapalat" w:cs="Calibri"/>
                <w:sz w:val="18"/>
                <w:szCs w:val="18"/>
                <w:lang w:val="hy-AM"/>
              </w:rPr>
              <w:lastRenderedPageBreak/>
              <w:t xml:space="preserve">համապատասխանաբար չափսերով՝ 130-150; 130-150; 250-350մմ, հնարավոր առավելագույն խորությամբ, միասնական փականով փակվող, </w:t>
            </w:r>
            <w:r w:rsidRPr="00A2668E">
              <w:rPr>
                <w:rFonts w:ascii="Calibri" w:eastAsia="Calibri" w:hAnsi="Calibri" w:cs="Calibri"/>
                <w:sz w:val="18"/>
                <w:szCs w:val="18"/>
                <w:lang w:val="hy-AM"/>
              </w:rPr>
              <w:t> </w:t>
            </w:r>
            <w:r w:rsidRPr="00A2668E">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A2668E">
              <w:rPr>
                <w:rFonts w:ascii="Calibri" w:eastAsia="Calibri" w:hAnsi="Calibri" w:cs="Calibri"/>
                <w:sz w:val="18"/>
                <w:szCs w:val="18"/>
                <w:lang w:val="hy-AM"/>
              </w:rPr>
              <w:t> </w:t>
            </w:r>
            <w:r w:rsidRPr="00A2668E">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lastRenderedPageBreak/>
              <w:t>հատ</w:t>
            </w:r>
          </w:p>
        </w:tc>
        <w:tc>
          <w:tcPr>
            <w:tcW w:w="867" w:type="dxa"/>
            <w:shd w:val="clear" w:color="auto" w:fill="auto"/>
            <w:vAlign w:val="center"/>
          </w:tcPr>
          <w:p w:rsidR="00933518" w:rsidRPr="00763C69" w:rsidRDefault="0075391C" w:rsidP="002A3572">
            <w:pPr>
              <w:jc w:val="center"/>
              <w:rPr>
                <w:rFonts w:ascii="GHEA Grapalat" w:eastAsia="Calibri" w:hAnsi="GHEA Grapalat" w:cs="Calibri"/>
                <w:sz w:val="18"/>
                <w:szCs w:val="18"/>
                <w:lang w:val="hy-AM"/>
              </w:rPr>
            </w:pPr>
            <w:r>
              <w:rPr>
                <w:rFonts w:ascii="GHEA Grapalat" w:eastAsia="Calibri" w:hAnsi="GHEA Grapalat" w:cs="Calibri"/>
                <w:sz w:val="18"/>
                <w:szCs w:val="18"/>
              </w:rPr>
              <w:t>14</w:t>
            </w:r>
          </w:p>
        </w:tc>
      </w:tr>
      <w:tr w:rsidR="00933518" w:rsidRPr="00A2668E" w:rsidTr="002A3572">
        <w:trPr>
          <w:trHeight w:val="20"/>
        </w:trPr>
        <w:tc>
          <w:tcPr>
            <w:tcW w:w="740" w:type="dxa"/>
            <w:shd w:val="clear" w:color="auto" w:fill="auto"/>
            <w:vAlign w:val="center"/>
          </w:tcPr>
          <w:p w:rsidR="00933518" w:rsidRPr="00A2668E" w:rsidRDefault="00BA7F74"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1.7</w:t>
            </w:r>
          </w:p>
        </w:tc>
        <w:tc>
          <w:tcPr>
            <w:tcW w:w="8350" w:type="dxa"/>
            <w:shd w:val="clear" w:color="000000" w:fill="FFFFFF"/>
            <w:vAlign w:val="center"/>
          </w:tcPr>
          <w:p w:rsidR="00933518" w:rsidRPr="00A2668E" w:rsidRDefault="00933518" w:rsidP="002A3572">
            <w:pPr>
              <w:suppressAutoHyphens/>
              <w:autoSpaceDN w:val="0"/>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933518" w:rsidRPr="00A2668E" w:rsidRDefault="00933518" w:rsidP="002A3572">
            <w:pPr>
              <w:suppressAutoHyphens/>
              <w:autoSpaceDN w:val="0"/>
              <w:spacing w:line="276" w:lineRule="auto"/>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A2668E">
              <w:rPr>
                <w:rFonts w:ascii="Calibri" w:eastAsia="Calibri" w:hAnsi="Calibri" w:cs="Calibri"/>
                <w:sz w:val="18"/>
                <w:szCs w:val="18"/>
                <w:lang w:val="hy-AM"/>
              </w:rPr>
              <w:t> </w:t>
            </w:r>
            <w:r w:rsidRPr="00A2668E">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933518" w:rsidRPr="00763C69" w:rsidRDefault="000B79CE"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rPr>
              <w:t>2</w:t>
            </w:r>
            <w:r w:rsidR="00763C69">
              <w:rPr>
                <w:rFonts w:ascii="GHEA Grapalat" w:eastAsia="Calibri" w:hAnsi="GHEA Grapalat" w:cs="Calibri"/>
                <w:sz w:val="18"/>
                <w:szCs w:val="18"/>
                <w:lang w:val="hy-AM"/>
              </w:rPr>
              <w:t>4</w:t>
            </w:r>
          </w:p>
        </w:tc>
      </w:tr>
      <w:tr w:rsidR="00933518" w:rsidRPr="00A2668E" w:rsidTr="002A3572">
        <w:trPr>
          <w:trHeight w:val="20"/>
        </w:trPr>
        <w:tc>
          <w:tcPr>
            <w:tcW w:w="740" w:type="dxa"/>
            <w:shd w:val="clear" w:color="auto" w:fill="auto"/>
            <w:vAlign w:val="center"/>
          </w:tcPr>
          <w:p w:rsidR="00933518" w:rsidRPr="00A2668E" w:rsidRDefault="00BA7F74"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1.8</w:t>
            </w:r>
          </w:p>
        </w:tc>
        <w:tc>
          <w:tcPr>
            <w:tcW w:w="8350" w:type="dxa"/>
            <w:shd w:val="clear" w:color="000000" w:fill="FFFFFF"/>
            <w:vAlign w:val="center"/>
          </w:tcPr>
          <w:p w:rsidR="00933518" w:rsidRPr="00A2668E" w:rsidRDefault="00933518" w:rsidP="002A3572">
            <w:pPr>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Կավճամագնիսային, մարկերային գրատախտակ՝ 3-փեղկանի կարճապահարանով, չափսերը՝ 1500х1000մմ (2 փեղկ Lx750х1000) Մագնիսային՝ կավճային 5  հարթությամբ, չափսը՝ (L)3000х(H)1000 մմ, պատից կախովի է: Գույնը` կանաչ, բաղկացած 4 հատ շառնիրային պետլյաներով (ծխնիներ) իրար ամրացված 3 էլեմենտից` 180 աստիճան պտտման հնարավորությամբ, եզրակալված ալյումինե պրոֆիլով: Գրատախտակի մակերեսը մագնիսական է, որը հնարավորություն է տալիս վրան փակցնել գունավոր մագնիսներ, գրառումները ջնջելիս օգտագործվում են միայն հատուկ ջնջոցներ, մասնագիտացված մաքրող հատուկ սփրեյի հետ համատեղ: Գրատախտակի չծալվող փեղկը ամրանալու է պատին չորս անկյուններից բարձորակ, ամուր պտուտակներով և դյուբելներով՝ նախատեսված համապատասխան ծանրաբեռնվածության համար:</w:t>
            </w:r>
          </w:p>
        </w:tc>
        <w:tc>
          <w:tcPr>
            <w:tcW w:w="843"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933518" w:rsidRPr="00763C69" w:rsidRDefault="0075391C" w:rsidP="002A3572">
            <w:pPr>
              <w:jc w:val="center"/>
              <w:rPr>
                <w:rFonts w:ascii="GHEA Grapalat" w:eastAsia="Calibri" w:hAnsi="GHEA Grapalat" w:cs="Calibri"/>
                <w:sz w:val="18"/>
                <w:szCs w:val="18"/>
                <w:lang w:val="hy-AM"/>
              </w:rPr>
            </w:pPr>
            <w:r>
              <w:rPr>
                <w:rFonts w:ascii="GHEA Grapalat" w:eastAsia="Calibri" w:hAnsi="GHEA Grapalat" w:cs="Calibri"/>
                <w:sz w:val="18"/>
                <w:szCs w:val="18"/>
              </w:rPr>
              <w:t>1</w:t>
            </w:r>
            <w:r w:rsidR="00763C69">
              <w:rPr>
                <w:rFonts w:ascii="GHEA Grapalat" w:eastAsia="Calibri" w:hAnsi="GHEA Grapalat" w:cs="Calibri"/>
                <w:sz w:val="18"/>
                <w:szCs w:val="18"/>
                <w:lang w:val="hy-AM"/>
              </w:rPr>
              <w:t>4</w:t>
            </w:r>
          </w:p>
        </w:tc>
      </w:tr>
      <w:tr w:rsidR="00933518" w:rsidRPr="00A2668E" w:rsidTr="002A3572">
        <w:trPr>
          <w:trHeight w:val="20"/>
        </w:trPr>
        <w:tc>
          <w:tcPr>
            <w:tcW w:w="740" w:type="dxa"/>
            <w:shd w:val="clear" w:color="auto" w:fill="auto"/>
            <w:vAlign w:val="center"/>
          </w:tcPr>
          <w:p w:rsidR="00933518" w:rsidRPr="00A2668E" w:rsidRDefault="00BA7F74"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1.9</w:t>
            </w:r>
          </w:p>
        </w:tc>
        <w:tc>
          <w:tcPr>
            <w:tcW w:w="8350" w:type="dxa"/>
            <w:shd w:val="clear" w:color="000000" w:fill="FFFFFF"/>
            <w:vAlign w:val="center"/>
          </w:tcPr>
          <w:p w:rsidR="00933518" w:rsidRPr="00A2668E" w:rsidRDefault="00933518" w:rsidP="002A3572">
            <w:pPr>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2668E">
              <w:rPr>
                <w:rFonts w:ascii="Cambria Math" w:eastAsia="Calibri" w:hAnsi="Cambria Math" w:cs="Cambria Math"/>
                <w:sz w:val="18"/>
                <w:szCs w:val="18"/>
                <w:lang w:val="hy-AM"/>
              </w:rPr>
              <w:t>․</w:t>
            </w:r>
            <w:r w:rsidRPr="00A2668E">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w:t>
            </w:r>
            <w:r w:rsidR="00B83CCB" w:rsidRPr="00A2668E">
              <w:rPr>
                <w:rFonts w:ascii="GHEA Grapalat" w:eastAsia="Calibri" w:hAnsi="GHEA Grapalat" w:cs="Calibri"/>
                <w:sz w:val="18"/>
                <w:szCs w:val="18"/>
                <w:lang w:val="hy-AM"/>
              </w:rPr>
              <w:t>գույները համաձայնեցնել պատվիրատուի հետ:</w:t>
            </w:r>
            <w:r w:rsidRPr="00A2668E">
              <w:rPr>
                <w:rFonts w:ascii="GHEA Grapalat" w:eastAsia="Calibri" w:hAnsi="GHEA Grapalat" w:cs="Calibri"/>
                <w:sz w:val="18"/>
                <w:szCs w:val="18"/>
                <w:lang w:val="hy-AM"/>
              </w:rPr>
              <w:t xml:space="preserve">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A2668E">
              <w:rPr>
                <w:rFonts w:ascii="GHEA Grapalat" w:hAnsi="GHEA Grapalat" w:cs="Arial"/>
                <w:b/>
                <w:sz w:val="18"/>
                <w:szCs w:val="18"/>
                <w:lang w:val="hy-AM"/>
              </w:rPr>
              <w:t xml:space="preserve"> Նմուշը /նկարը/ կցվում է:</w:t>
            </w:r>
          </w:p>
        </w:tc>
        <w:tc>
          <w:tcPr>
            <w:tcW w:w="843"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933518" w:rsidRPr="00763C69" w:rsidRDefault="0075391C" w:rsidP="002A3572">
            <w:pPr>
              <w:jc w:val="center"/>
              <w:rPr>
                <w:rFonts w:ascii="GHEA Grapalat" w:eastAsia="Calibri" w:hAnsi="GHEA Grapalat" w:cs="Calibri"/>
                <w:sz w:val="18"/>
                <w:szCs w:val="18"/>
                <w:lang w:val="hy-AM"/>
              </w:rPr>
            </w:pPr>
            <w:r>
              <w:rPr>
                <w:rFonts w:ascii="GHEA Grapalat" w:eastAsia="Calibri" w:hAnsi="GHEA Grapalat" w:cs="Calibri"/>
                <w:sz w:val="18"/>
                <w:szCs w:val="18"/>
              </w:rPr>
              <w:t>1</w:t>
            </w:r>
            <w:r w:rsidR="00763C69">
              <w:rPr>
                <w:rFonts w:ascii="GHEA Grapalat" w:eastAsia="Calibri" w:hAnsi="GHEA Grapalat" w:cs="Calibri"/>
                <w:sz w:val="18"/>
                <w:szCs w:val="18"/>
                <w:lang w:val="hy-AM"/>
              </w:rPr>
              <w:t>4</w:t>
            </w:r>
          </w:p>
        </w:tc>
      </w:tr>
      <w:tr w:rsidR="00933518" w:rsidRPr="00A2668E" w:rsidTr="002A3572">
        <w:trPr>
          <w:trHeight w:val="20"/>
        </w:trPr>
        <w:tc>
          <w:tcPr>
            <w:tcW w:w="740" w:type="dxa"/>
            <w:shd w:val="clear" w:color="auto" w:fill="auto"/>
            <w:vAlign w:val="center"/>
          </w:tcPr>
          <w:p w:rsidR="00933518" w:rsidRPr="00A2668E" w:rsidRDefault="00BA7F74" w:rsidP="002A3572">
            <w:pPr>
              <w:jc w:val="center"/>
              <w:rPr>
                <w:rFonts w:ascii="GHEA Grapalat" w:eastAsia="Calibri" w:hAnsi="GHEA Grapalat" w:cs="Calibri"/>
                <w:sz w:val="18"/>
                <w:szCs w:val="18"/>
                <w:lang w:val="hy-AM"/>
              </w:rPr>
            </w:pPr>
            <w:r>
              <w:rPr>
                <w:rFonts w:ascii="GHEA Grapalat" w:eastAsia="Calibri" w:hAnsi="GHEA Grapalat" w:cs="Calibri"/>
                <w:sz w:val="18"/>
                <w:szCs w:val="18"/>
                <w:lang w:val="hy-AM"/>
              </w:rPr>
              <w:t>1.10</w:t>
            </w:r>
          </w:p>
        </w:tc>
        <w:tc>
          <w:tcPr>
            <w:tcW w:w="8350" w:type="dxa"/>
            <w:shd w:val="clear" w:color="000000" w:fill="FFFFFF"/>
            <w:vAlign w:val="center"/>
          </w:tcPr>
          <w:p w:rsidR="00933518" w:rsidRPr="00A2668E" w:rsidRDefault="00933518" w:rsidP="002A3572">
            <w:pPr>
              <w:suppressAutoHyphens/>
              <w:autoSpaceDN w:val="0"/>
              <w:spacing w:line="276" w:lineRule="auto"/>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Հագուստի կախիչ՝</w:t>
            </w:r>
            <w:r w:rsidRPr="00A2668E">
              <w:rPr>
                <w:rFonts w:ascii="GHEA Grapalat" w:hAnsi="GHEA Grapalat"/>
                <w:sz w:val="18"/>
                <w:szCs w:val="18"/>
                <w:lang w:val="hy-AM"/>
              </w:rPr>
              <w:t xml:space="preserve"> </w:t>
            </w:r>
            <w:r w:rsidRPr="00A2668E">
              <w:rPr>
                <w:rFonts w:ascii="GHEA Grapalat" w:eastAsia="Calibri" w:hAnsi="GHEA Grapalat" w:cs="Calibri"/>
                <w:sz w:val="18"/>
                <w:szCs w:val="18"/>
                <w:lang w:val="hy-AM"/>
              </w:rPr>
              <w:t xml:space="preserve">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w:t>
            </w:r>
            <w:r w:rsidRPr="00A2668E">
              <w:rPr>
                <w:rFonts w:ascii="GHEA Grapalat" w:eastAsia="Calibri" w:hAnsi="GHEA Grapalat" w:cs="Calibri"/>
                <w:sz w:val="18"/>
                <w:szCs w:val="18"/>
                <w:lang w:val="hy-AM"/>
              </w:rPr>
              <w:lastRenderedPageBreak/>
              <w:t xml:space="preserve">(PVC):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933518" w:rsidRPr="00A2668E" w:rsidRDefault="00933518" w:rsidP="002A3572">
            <w:pPr>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տրամագծով: Կախիչները պատին ամրացվում են առնվազն 3 պտուտակ/դյուբելներով/ որոնք նախատեսված են առնվազն 45 կգ ծանրություն պահելու համար:</w:t>
            </w:r>
            <w:r w:rsidRPr="00A2668E">
              <w:rPr>
                <w:rFonts w:ascii="Calibri" w:eastAsia="Calibri" w:hAnsi="Calibri" w:cs="Calibri"/>
                <w:sz w:val="18"/>
                <w:szCs w:val="18"/>
                <w:lang w:val="hy-AM"/>
              </w:rPr>
              <w:t> </w:t>
            </w:r>
          </w:p>
          <w:p w:rsidR="00933518" w:rsidRPr="00A2668E" w:rsidRDefault="00933518" w:rsidP="002A3572">
            <w:pPr>
              <w:suppressAutoHyphens/>
              <w:autoSpaceDN w:val="0"/>
              <w:spacing w:line="276" w:lineRule="auto"/>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Կախիչի համար օգտագործվող նյութերը պետք է լինեն էկոլոգիապես մաքուր:</w:t>
            </w:r>
          </w:p>
          <w:p w:rsidR="00933518" w:rsidRPr="00A2668E" w:rsidRDefault="00933518" w:rsidP="002A3572">
            <w:pPr>
              <w:suppressAutoHyphens/>
              <w:autoSpaceDN w:val="0"/>
              <w:spacing w:line="276" w:lineRule="auto"/>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A2668E">
              <w:rPr>
                <w:rFonts w:ascii="GHEA Grapalat" w:hAnsi="GHEA Grapalat" w:cs="Arial"/>
                <w:b/>
                <w:sz w:val="18"/>
                <w:szCs w:val="18"/>
                <w:lang w:val="hy-AM"/>
              </w:rPr>
              <w:t>Նմուշը /նկարը/ կցվում է:</w:t>
            </w:r>
          </w:p>
        </w:tc>
        <w:tc>
          <w:tcPr>
            <w:tcW w:w="843"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lastRenderedPageBreak/>
              <w:t>հատ</w:t>
            </w:r>
          </w:p>
        </w:tc>
        <w:tc>
          <w:tcPr>
            <w:tcW w:w="867" w:type="dxa"/>
            <w:shd w:val="clear" w:color="auto" w:fill="auto"/>
            <w:vAlign w:val="center"/>
          </w:tcPr>
          <w:p w:rsidR="00933518" w:rsidRPr="00A2668E" w:rsidRDefault="0075391C" w:rsidP="002A3572">
            <w:pPr>
              <w:jc w:val="center"/>
              <w:rPr>
                <w:rFonts w:ascii="GHEA Grapalat" w:eastAsia="Calibri" w:hAnsi="GHEA Grapalat" w:cs="Calibri"/>
                <w:sz w:val="18"/>
                <w:szCs w:val="18"/>
              </w:rPr>
            </w:pPr>
            <w:r>
              <w:rPr>
                <w:rFonts w:ascii="GHEA Grapalat" w:eastAsia="Calibri" w:hAnsi="GHEA Grapalat" w:cs="Calibri"/>
                <w:sz w:val="18"/>
                <w:szCs w:val="18"/>
                <w:lang w:val="hy-AM"/>
              </w:rPr>
              <w:t>32</w:t>
            </w:r>
          </w:p>
        </w:tc>
      </w:tr>
      <w:tr w:rsidR="00933518" w:rsidRPr="00A2668E" w:rsidTr="002A3572">
        <w:trPr>
          <w:trHeight w:val="20"/>
        </w:trPr>
        <w:tc>
          <w:tcPr>
            <w:tcW w:w="10800" w:type="dxa"/>
            <w:gridSpan w:val="4"/>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rPr>
              <w:t xml:space="preserve">2. </w:t>
            </w:r>
            <w:r w:rsidRPr="00A2668E">
              <w:rPr>
                <w:rFonts w:ascii="GHEA Grapalat" w:eastAsia="Calibri" w:hAnsi="GHEA Grapalat" w:cs="Calibri"/>
                <w:sz w:val="18"/>
                <w:szCs w:val="18"/>
                <w:lang w:val="hy-AM"/>
              </w:rPr>
              <w:t>ՏՆՕՐԵՆԻ ԱՇԽԱՏԱՍԵՆՅԱԿ</w:t>
            </w:r>
          </w:p>
        </w:tc>
      </w:tr>
      <w:tr w:rsidR="00933518" w:rsidRPr="00A2668E" w:rsidTr="002A3572">
        <w:trPr>
          <w:trHeight w:val="20"/>
        </w:trPr>
        <w:tc>
          <w:tcPr>
            <w:tcW w:w="740"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rPr>
              <w:t>2</w:t>
            </w:r>
            <w:r w:rsidRPr="00A2668E">
              <w:rPr>
                <w:rFonts w:ascii="GHEA Grapalat" w:eastAsia="Calibri" w:hAnsi="GHEA Grapalat" w:cs="Calibri"/>
                <w:sz w:val="18"/>
                <w:szCs w:val="18"/>
                <w:lang w:val="hy-AM"/>
              </w:rPr>
              <w:t>.1</w:t>
            </w:r>
          </w:p>
        </w:tc>
        <w:tc>
          <w:tcPr>
            <w:tcW w:w="8350" w:type="dxa"/>
            <w:shd w:val="clear" w:color="000000" w:fill="FFFFFF"/>
            <w:vAlign w:val="center"/>
          </w:tcPr>
          <w:p w:rsidR="00933518" w:rsidRPr="00A2668E" w:rsidRDefault="00933518" w:rsidP="002A3572">
            <w:pPr>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Փաստաթղթերի պահման մետաղական պահարան` արտաքին չափերը, մմ  (ԼxԲxԽ) 500x1200x500, մետաղի հաստությունը առնվազն 3մմ պողպատյա թիթեղ, դարակների քանակը 4, դուռը՝ բանալիով մեխանիկական փականով: Ոտքերը՝ մետաղական անիվներով (անիվի տրամագիծը՝ ոչ փոքր 60 մմ-ից:) Անիվները փակված պետք է լինեն մետաղյա անկյունաձև թիթեղով: Ծխնիները՝ ներքին, գլանաձև: Պահարանի մակերևույթը հարթ փոշեներկված ներկածածկույթը՝ մուգ մոխրագույն սինթետիկ էմալ: Միացումները զոդման եղանակով, կարանները եռակցումները հղկված ու հարթ:</w:t>
            </w:r>
            <w:r w:rsidRPr="00A2668E">
              <w:rPr>
                <w:rFonts w:ascii="Calibri" w:eastAsia="Calibri" w:hAnsi="Calibri" w:cs="Calibri"/>
                <w:sz w:val="18"/>
                <w:szCs w:val="18"/>
                <w:lang w:val="hy-AM"/>
              </w:rPr>
              <w:t> </w:t>
            </w:r>
          </w:p>
        </w:tc>
        <w:tc>
          <w:tcPr>
            <w:tcW w:w="843"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933518" w:rsidRPr="00A2668E" w:rsidRDefault="000B79CE"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2</w:t>
            </w:r>
          </w:p>
        </w:tc>
      </w:tr>
      <w:tr w:rsidR="00933518" w:rsidRPr="00A2668E" w:rsidTr="002A3572">
        <w:trPr>
          <w:trHeight w:val="20"/>
        </w:trPr>
        <w:tc>
          <w:tcPr>
            <w:tcW w:w="740"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rPr>
              <w:t>2</w:t>
            </w:r>
            <w:r w:rsidRPr="00A2668E">
              <w:rPr>
                <w:rFonts w:ascii="GHEA Grapalat" w:eastAsia="Calibri" w:hAnsi="GHEA Grapalat" w:cs="Calibri"/>
                <w:sz w:val="18"/>
                <w:szCs w:val="18"/>
                <w:lang w:val="hy-AM"/>
              </w:rPr>
              <w:t>.2</w:t>
            </w:r>
          </w:p>
        </w:tc>
        <w:tc>
          <w:tcPr>
            <w:tcW w:w="8350" w:type="dxa"/>
            <w:shd w:val="clear" w:color="000000" w:fill="FFFFFF"/>
            <w:vAlign w:val="center"/>
          </w:tcPr>
          <w:p w:rsidR="00933518" w:rsidRPr="00A2668E" w:rsidRDefault="00933518" w:rsidP="002A3572">
            <w:pPr>
              <w:suppressAutoHyphens/>
              <w:autoSpaceDN w:val="0"/>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 xml:space="preserve">Բազկաթոռ ղեկավարի - ղեկավարի աթոռ` շարժական բազկաթոռ հինգ անվակների վրա՝ միմյանց կապակցված հինգ թևանի ոտքով: Խաչուկը` ոտքը` քրոմապատ մետաղից, բռնակները քրոմապատ մետաղից արմունկի հենման հատվածները՝ փափուկ, արհեստական կաշվեպատ, բարձրության սահուն կարգավորմամբ՝ մեղմնացուցիչով: Նստատեղը և թիկնակը՝ փափուկ՝ 80-մմ-ից ոչ պակաս սպունգի հաստությամբ և 33-40% խտությամբ, պաստառապատված սև բարձրորակ արհեստական կաշվով կամ կտորով: Թիկնակի բարձրությունը 75սմ-ից ոչ պակաս, ետ-առաջ կարգավորվող և ֆիքսվող: 140կգ բեռնվածության համար: Նստոցի չափսերը՝ 550х560х750մմ: նշված ապրանքի չափսերի մեջ հնարավոր թույլատրելի շեղումը ±5%: </w:t>
            </w:r>
            <w:r w:rsidRPr="00A2668E">
              <w:rPr>
                <w:rFonts w:ascii="GHEA Grapalat" w:hAnsi="GHEA Grapalat" w:cs="Arial"/>
                <w:b/>
                <w:sz w:val="18"/>
                <w:szCs w:val="18"/>
                <w:lang w:val="hy-AM"/>
              </w:rPr>
              <w:t>Նմուշը /նկարը/ կցվում է:</w:t>
            </w:r>
          </w:p>
        </w:tc>
        <w:tc>
          <w:tcPr>
            <w:tcW w:w="843"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1</w:t>
            </w:r>
          </w:p>
        </w:tc>
      </w:tr>
      <w:tr w:rsidR="00933518" w:rsidRPr="00A2668E" w:rsidTr="002A3572">
        <w:trPr>
          <w:trHeight w:val="20"/>
        </w:trPr>
        <w:tc>
          <w:tcPr>
            <w:tcW w:w="740"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rPr>
              <w:t>2</w:t>
            </w:r>
            <w:r w:rsidRPr="00A2668E">
              <w:rPr>
                <w:rFonts w:ascii="GHEA Grapalat" w:eastAsia="Calibri" w:hAnsi="GHEA Grapalat" w:cs="Calibri"/>
                <w:sz w:val="18"/>
                <w:szCs w:val="18"/>
                <w:lang w:val="hy-AM"/>
              </w:rPr>
              <w:t>.3</w:t>
            </w:r>
          </w:p>
        </w:tc>
        <w:tc>
          <w:tcPr>
            <w:tcW w:w="8350" w:type="dxa"/>
            <w:shd w:val="clear" w:color="000000" w:fill="FFFFFF"/>
            <w:vAlign w:val="center"/>
          </w:tcPr>
          <w:p w:rsidR="00933518" w:rsidRPr="00A2668E" w:rsidRDefault="00933518" w:rsidP="002A3572">
            <w:pPr>
              <w:suppressAutoHyphens/>
              <w:autoSpaceDN w:val="0"/>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 xml:space="preserve">Սեղան ղեկավարի` բաղկացած է սեղանից, դիմադիրից և կցասեղանից: Սեղանի չափսերն են` 1800x900x780մմ (ԼxԵxԲ): Սեղանի, դիմադիրի և կցասեղանի երեսները պատրաստված են 36-40մմ հաստությամբ լամինացված բարձրորակ ՓՏՍ-ից,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Սեղանն մի կողմում ունի միասնական փականով փակվող 4 դարակներ,  որոնք բացվում և փակվում են փափուկ փակվող, անաղմուկ սահնակներով (սալյասկա՝ գնդիկավոր տեսակի ամերիկանկա), բարձրորակ մետաղական բռնակներով: Սեղանն, դիմադիրը և կցասեղանը, լամինացված ՓՏՍ-ի ոտքերից բացի կարող են ունենալ նաև լրացուցիչ փայտյա ոտքեր, հաստությունը 90մմ: Դիմային մասը փակված է 1664x700մմ որակյալ, 18մմ հաստությամբ լամինացված ՓՏՍ-ով: Դիմադիրի չափերը 700x1000x740մմ (ԼxԵxԲ): Դիմադիրը ունի 2 ոտք և միջնորմ: Կցասեղանի չափսերն են` 600x800x650մմ (ԼxԵxԲ): Յուրաքանչյուր կողմում ունի ունի միասնական փականով փակվող 3 դարակներ, որոնք բացվում և փակվում են փափուկ փակվող, անաղմուկ սահնակներով (սալյասկա՝ գնդիկավոր տեսակի ամերիկանկա) առնվազն 35մմ լայնությամբ: </w:t>
            </w:r>
          </w:p>
          <w:p w:rsidR="00933518" w:rsidRPr="00A2668E" w:rsidRDefault="00933518" w:rsidP="002A3572">
            <w:pPr>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 xml:space="preserve">Դարակները պետք է ունենան օվալաձև կամ ուղիղ մետաղական բռնակներ, որոնց երկարությունը պետք է լինի առնվազն 100մմ: Սեղանի ոտքերին պտուտակնրով պետք է ամրանան 4 պլաստիկե բաց գույնի խցաններ՝ 5-6մմ հաստությամբ, </w:t>
            </w:r>
            <w:r w:rsidRPr="00A2668E">
              <w:rPr>
                <w:rFonts w:ascii="Calibri" w:eastAsia="Calibri" w:hAnsi="Calibri" w:cs="Calibri"/>
                <w:sz w:val="18"/>
                <w:szCs w:val="18"/>
                <w:lang w:val="hy-AM"/>
              </w:rPr>
              <w:t> </w:t>
            </w:r>
            <w:r w:rsidRPr="00A2668E">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1</w:t>
            </w:r>
          </w:p>
        </w:tc>
      </w:tr>
      <w:tr w:rsidR="00933518" w:rsidRPr="00A2668E" w:rsidTr="002A3572">
        <w:trPr>
          <w:trHeight w:val="20"/>
        </w:trPr>
        <w:tc>
          <w:tcPr>
            <w:tcW w:w="740"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rPr>
              <w:t>2</w:t>
            </w:r>
            <w:r w:rsidRPr="00A2668E">
              <w:rPr>
                <w:rFonts w:ascii="GHEA Grapalat" w:eastAsia="Calibri" w:hAnsi="GHEA Grapalat" w:cs="Calibri"/>
                <w:sz w:val="18"/>
                <w:szCs w:val="18"/>
                <w:lang w:val="hy-AM"/>
              </w:rPr>
              <w:t>.4</w:t>
            </w:r>
          </w:p>
        </w:tc>
        <w:tc>
          <w:tcPr>
            <w:tcW w:w="8350" w:type="dxa"/>
            <w:shd w:val="clear" w:color="000000" w:fill="FFFFFF"/>
            <w:vAlign w:val="center"/>
          </w:tcPr>
          <w:p w:rsidR="00933518" w:rsidRPr="00A2668E" w:rsidRDefault="00933518" w:rsidP="002A3572">
            <w:pPr>
              <w:suppressAutoHyphens/>
              <w:autoSpaceDN w:val="0"/>
              <w:spacing w:line="276" w:lineRule="auto"/>
              <w:jc w:val="both"/>
              <w:rPr>
                <w:rFonts w:ascii="GHEA Grapalat" w:eastAsia="Calibri" w:hAnsi="GHEA Grapalat"/>
                <w:sz w:val="18"/>
                <w:szCs w:val="18"/>
                <w:lang w:val="hy-AM"/>
              </w:rPr>
            </w:pPr>
            <w:r w:rsidRPr="00A2668E">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2668E">
              <w:rPr>
                <w:rFonts w:ascii="Cambria Math" w:eastAsia="Calibri" w:hAnsi="Cambria Math" w:cs="Cambria Math"/>
                <w:sz w:val="18"/>
                <w:szCs w:val="18"/>
                <w:lang w:val="hy-AM"/>
              </w:rPr>
              <w:t>․</w:t>
            </w:r>
            <w:r w:rsidRPr="00A2668E">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w:t>
            </w:r>
            <w:r w:rsidR="00B83CCB" w:rsidRPr="00A2668E">
              <w:rPr>
                <w:rFonts w:ascii="GHEA Grapalat" w:eastAsia="Calibri" w:hAnsi="GHEA Grapalat" w:cs="Calibri"/>
                <w:sz w:val="18"/>
                <w:szCs w:val="18"/>
                <w:lang w:val="hy-AM"/>
              </w:rPr>
              <w:t>գույները համաձայնեցնել պատվիրատուի հետ:</w:t>
            </w:r>
            <w:r w:rsidRPr="00A2668E">
              <w:rPr>
                <w:rFonts w:ascii="GHEA Grapalat" w:eastAsia="Calibri" w:hAnsi="GHEA Grapalat" w:cs="Calibri"/>
                <w:sz w:val="18"/>
                <w:szCs w:val="18"/>
                <w:lang w:val="hy-AM"/>
              </w:rPr>
              <w:t xml:space="preserve"> </w:t>
            </w:r>
            <w:r w:rsidRPr="00A2668E">
              <w:rPr>
                <w:rFonts w:ascii="GHEA Grapalat" w:eastAsia="Calibri" w:hAnsi="GHEA Grapalat" w:cs="Calibri"/>
                <w:sz w:val="18"/>
                <w:szCs w:val="18"/>
                <w:lang w:val="hy-AM"/>
              </w:rPr>
              <w:lastRenderedPageBreak/>
              <w:t>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A2668E">
              <w:rPr>
                <w:rFonts w:ascii="GHEA Grapalat" w:hAnsi="GHEA Grapalat" w:cs="Arial"/>
                <w:b/>
                <w:sz w:val="18"/>
                <w:szCs w:val="18"/>
                <w:lang w:val="hy-AM"/>
              </w:rPr>
              <w:t xml:space="preserve"> Նմուշը /նկարը/ կցվում է:</w:t>
            </w:r>
          </w:p>
        </w:tc>
        <w:tc>
          <w:tcPr>
            <w:tcW w:w="843"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lastRenderedPageBreak/>
              <w:t>հատ</w:t>
            </w:r>
          </w:p>
        </w:tc>
        <w:tc>
          <w:tcPr>
            <w:tcW w:w="867" w:type="dxa"/>
            <w:shd w:val="clear" w:color="auto" w:fill="auto"/>
            <w:vAlign w:val="center"/>
          </w:tcPr>
          <w:p w:rsidR="00933518" w:rsidRPr="00A2668E" w:rsidRDefault="000B79CE"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10</w:t>
            </w:r>
          </w:p>
        </w:tc>
      </w:tr>
      <w:tr w:rsidR="00933518" w:rsidRPr="00A2668E" w:rsidTr="002A3572">
        <w:trPr>
          <w:trHeight w:val="20"/>
        </w:trPr>
        <w:tc>
          <w:tcPr>
            <w:tcW w:w="740" w:type="dxa"/>
            <w:shd w:val="clear" w:color="auto" w:fill="auto"/>
            <w:vAlign w:val="center"/>
          </w:tcPr>
          <w:p w:rsidR="00933518" w:rsidRPr="00A2668E" w:rsidRDefault="00933518" w:rsidP="002A3572">
            <w:pPr>
              <w:jc w:val="center"/>
              <w:rPr>
                <w:rFonts w:ascii="GHEA Grapalat" w:eastAsia="Calibri" w:hAnsi="GHEA Grapalat" w:cs="Calibri"/>
                <w:sz w:val="18"/>
                <w:szCs w:val="18"/>
              </w:rPr>
            </w:pPr>
            <w:r w:rsidRPr="00A2668E">
              <w:rPr>
                <w:rFonts w:ascii="GHEA Grapalat" w:eastAsia="Calibri" w:hAnsi="GHEA Grapalat" w:cs="Calibri"/>
                <w:sz w:val="18"/>
                <w:szCs w:val="18"/>
              </w:rPr>
              <w:t>2.5</w:t>
            </w:r>
          </w:p>
        </w:tc>
        <w:tc>
          <w:tcPr>
            <w:tcW w:w="8350" w:type="dxa"/>
            <w:shd w:val="clear" w:color="000000" w:fill="FFFFFF"/>
            <w:vAlign w:val="center"/>
          </w:tcPr>
          <w:p w:rsidR="00933518" w:rsidRPr="00A2668E" w:rsidRDefault="00933518" w:rsidP="002A3572">
            <w:pPr>
              <w:suppressAutoHyphens/>
              <w:autoSpaceDN w:val="0"/>
              <w:spacing w:line="276" w:lineRule="auto"/>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933518" w:rsidRPr="00A2668E" w:rsidRDefault="00933518" w:rsidP="002A3572">
            <w:pPr>
              <w:suppressAutoHyphens/>
              <w:autoSpaceDN w:val="0"/>
              <w:spacing w:line="276" w:lineRule="auto"/>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Գրապահարանի ոտքերին պտուտակնրով պետք է ամրանան 4 պլաստիկե բաց գույնի խցաններ՝ 5-6մմ հաստությամբ,  որը կապահովի հատակից առնվազն 4 -6 մմ բարձրություն</w:t>
            </w:r>
            <w:r w:rsidR="008D5D97" w:rsidRPr="00A2668E">
              <w:rPr>
                <w:rFonts w:ascii="GHEA Grapalat" w:eastAsia="Calibri" w:hAnsi="GHEA Grapalat" w:cs="Calibri"/>
                <w:sz w:val="18"/>
                <w:szCs w:val="18"/>
                <w:lang w:val="hy-AM"/>
              </w:rPr>
              <w:t>:</w:t>
            </w:r>
          </w:p>
        </w:tc>
        <w:tc>
          <w:tcPr>
            <w:tcW w:w="843"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933518" w:rsidRPr="00A2668E" w:rsidRDefault="000B79CE" w:rsidP="002A3572">
            <w:pPr>
              <w:jc w:val="center"/>
              <w:rPr>
                <w:rFonts w:ascii="GHEA Grapalat" w:eastAsia="Calibri" w:hAnsi="GHEA Grapalat" w:cs="Calibri"/>
                <w:sz w:val="18"/>
                <w:szCs w:val="18"/>
              </w:rPr>
            </w:pPr>
            <w:r w:rsidRPr="00A2668E">
              <w:rPr>
                <w:rFonts w:ascii="GHEA Grapalat" w:eastAsia="Calibri" w:hAnsi="GHEA Grapalat" w:cs="Calibri"/>
                <w:sz w:val="18"/>
                <w:szCs w:val="18"/>
              </w:rPr>
              <w:t>2</w:t>
            </w:r>
          </w:p>
        </w:tc>
      </w:tr>
      <w:tr w:rsidR="00933518" w:rsidRPr="00A2668E" w:rsidTr="002A3572">
        <w:trPr>
          <w:trHeight w:val="20"/>
        </w:trPr>
        <w:tc>
          <w:tcPr>
            <w:tcW w:w="740" w:type="dxa"/>
            <w:shd w:val="clear" w:color="auto" w:fill="auto"/>
            <w:vAlign w:val="center"/>
          </w:tcPr>
          <w:p w:rsidR="00933518" w:rsidRPr="00A2668E" w:rsidRDefault="00933518" w:rsidP="002A3572">
            <w:pPr>
              <w:jc w:val="center"/>
              <w:rPr>
                <w:rFonts w:ascii="GHEA Grapalat" w:eastAsia="Calibri" w:hAnsi="GHEA Grapalat" w:cs="Calibri"/>
                <w:sz w:val="18"/>
                <w:szCs w:val="18"/>
              </w:rPr>
            </w:pPr>
            <w:r w:rsidRPr="00A2668E">
              <w:rPr>
                <w:rFonts w:ascii="GHEA Grapalat" w:eastAsia="Calibri" w:hAnsi="GHEA Grapalat" w:cs="Calibri"/>
                <w:sz w:val="18"/>
                <w:szCs w:val="18"/>
              </w:rPr>
              <w:t>2.6</w:t>
            </w:r>
          </w:p>
        </w:tc>
        <w:tc>
          <w:tcPr>
            <w:tcW w:w="8350" w:type="dxa"/>
            <w:shd w:val="clear" w:color="000000" w:fill="FFFFFF"/>
            <w:vAlign w:val="center"/>
          </w:tcPr>
          <w:p w:rsidR="00933518" w:rsidRPr="00A2668E" w:rsidRDefault="00933518" w:rsidP="002A3572">
            <w:pPr>
              <w:suppressAutoHyphens/>
              <w:autoSpaceDN w:val="0"/>
              <w:spacing w:line="276" w:lineRule="auto"/>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843"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933518" w:rsidRPr="00A2668E" w:rsidRDefault="00933518" w:rsidP="002A3572">
            <w:pPr>
              <w:jc w:val="center"/>
              <w:rPr>
                <w:rFonts w:ascii="GHEA Grapalat" w:eastAsia="Calibri" w:hAnsi="GHEA Grapalat" w:cs="Calibri"/>
                <w:sz w:val="18"/>
                <w:szCs w:val="18"/>
              </w:rPr>
            </w:pPr>
            <w:r w:rsidRPr="00A2668E">
              <w:rPr>
                <w:rFonts w:ascii="GHEA Grapalat" w:eastAsia="Calibri" w:hAnsi="GHEA Grapalat" w:cs="Calibri"/>
                <w:sz w:val="18"/>
                <w:szCs w:val="18"/>
              </w:rPr>
              <w:t>1</w:t>
            </w:r>
          </w:p>
        </w:tc>
      </w:tr>
      <w:tr w:rsidR="00933518" w:rsidRPr="00A2668E" w:rsidTr="002A3572">
        <w:trPr>
          <w:trHeight w:val="20"/>
        </w:trPr>
        <w:tc>
          <w:tcPr>
            <w:tcW w:w="10800" w:type="dxa"/>
            <w:gridSpan w:val="4"/>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rPr>
              <w:t>3</w:t>
            </w:r>
            <w:r w:rsidRPr="00A2668E">
              <w:rPr>
                <w:rFonts w:ascii="GHEA Grapalat" w:eastAsia="Calibri" w:hAnsi="GHEA Grapalat" w:cs="Calibri"/>
                <w:sz w:val="18"/>
                <w:szCs w:val="18"/>
                <w:lang w:val="hy-AM"/>
              </w:rPr>
              <w:t xml:space="preserve">. </w:t>
            </w:r>
            <w:r w:rsidR="000B79CE" w:rsidRPr="00A2668E">
              <w:rPr>
                <w:rFonts w:ascii="GHEA Grapalat" w:eastAsia="Calibri" w:hAnsi="GHEA Grapalat" w:cs="Calibri"/>
                <w:sz w:val="18"/>
                <w:szCs w:val="18"/>
                <w:lang w:val="hy-AM"/>
              </w:rPr>
              <w:t>ՓՈԽՏՆՕՐԵՆԻ ԱՇԽԱՏԱՍԵՆՅԱԿ</w:t>
            </w:r>
          </w:p>
        </w:tc>
      </w:tr>
      <w:tr w:rsidR="00933518" w:rsidRPr="00A2668E" w:rsidTr="002A3572">
        <w:trPr>
          <w:trHeight w:val="20"/>
        </w:trPr>
        <w:tc>
          <w:tcPr>
            <w:tcW w:w="740" w:type="dxa"/>
            <w:shd w:val="clear" w:color="auto" w:fill="auto"/>
            <w:vAlign w:val="center"/>
          </w:tcPr>
          <w:p w:rsidR="00933518" w:rsidRPr="00A2668E" w:rsidRDefault="00933518" w:rsidP="002A3572">
            <w:pPr>
              <w:jc w:val="center"/>
              <w:rPr>
                <w:rFonts w:ascii="GHEA Grapalat" w:eastAsia="Calibri" w:hAnsi="GHEA Grapalat" w:cs="Calibri"/>
                <w:sz w:val="18"/>
                <w:szCs w:val="18"/>
              </w:rPr>
            </w:pPr>
            <w:r w:rsidRPr="00A2668E">
              <w:rPr>
                <w:rFonts w:ascii="GHEA Grapalat" w:eastAsia="Calibri" w:hAnsi="GHEA Grapalat" w:cs="Calibri"/>
                <w:sz w:val="18"/>
                <w:szCs w:val="18"/>
              </w:rPr>
              <w:t>3.1</w:t>
            </w:r>
          </w:p>
        </w:tc>
        <w:tc>
          <w:tcPr>
            <w:tcW w:w="8350" w:type="dxa"/>
            <w:shd w:val="clear" w:color="000000" w:fill="FFFFFF"/>
            <w:vAlign w:val="center"/>
          </w:tcPr>
          <w:p w:rsidR="00933518" w:rsidRPr="00A2668E" w:rsidRDefault="00933518" w:rsidP="002A3572">
            <w:pPr>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w:t>
            </w:r>
            <w:r w:rsidRPr="00A2668E">
              <w:rPr>
                <w:rFonts w:ascii="GHEA Grapalat" w:eastAsia="Calibri" w:hAnsi="GHEA Grapalat" w:cs="Calibri"/>
                <w:sz w:val="18"/>
                <w:szCs w:val="18"/>
                <w:lang w:val="hy-AM"/>
              </w:rPr>
              <w:lastRenderedPageBreak/>
              <w:t xml:space="preserve">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A2668E">
              <w:rPr>
                <w:rFonts w:ascii="Calibri" w:eastAsia="Calibri" w:hAnsi="Calibri" w:cs="Calibri"/>
                <w:sz w:val="18"/>
                <w:szCs w:val="18"/>
                <w:lang w:val="hy-AM"/>
              </w:rPr>
              <w:t> </w:t>
            </w:r>
            <w:r w:rsidRPr="00A2668E">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A2668E">
              <w:rPr>
                <w:rFonts w:ascii="Calibri" w:eastAsia="Calibri" w:hAnsi="Calibri" w:cs="Calibri"/>
                <w:sz w:val="18"/>
                <w:szCs w:val="18"/>
                <w:lang w:val="hy-AM"/>
              </w:rPr>
              <w:t> </w:t>
            </w:r>
            <w:r w:rsidRPr="00A2668E">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lastRenderedPageBreak/>
              <w:t>հատ</w:t>
            </w:r>
          </w:p>
        </w:tc>
        <w:tc>
          <w:tcPr>
            <w:tcW w:w="867" w:type="dxa"/>
            <w:shd w:val="clear" w:color="auto" w:fill="auto"/>
            <w:vAlign w:val="center"/>
          </w:tcPr>
          <w:p w:rsidR="00933518" w:rsidRPr="00A2668E" w:rsidRDefault="00933518" w:rsidP="002A3572">
            <w:pPr>
              <w:jc w:val="center"/>
              <w:rPr>
                <w:rFonts w:ascii="GHEA Grapalat" w:eastAsia="Calibri" w:hAnsi="GHEA Grapalat" w:cs="Calibri"/>
                <w:sz w:val="18"/>
                <w:szCs w:val="18"/>
                <w:lang w:val="ru-RU"/>
              </w:rPr>
            </w:pPr>
            <w:r w:rsidRPr="00A2668E">
              <w:rPr>
                <w:rFonts w:ascii="GHEA Grapalat" w:eastAsia="Calibri" w:hAnsi="GHEA Grapalat" w:cs="Calibri"/>
                <w:sz w:val="18"/>
                <w:szCs w:val="18"/>
                <w:lang w:val="ru-RU"/>
              </w:rPr>
              <w:t>3</w:t>
            </w:r>
          </w:p>
        </w:tc>
      </w:tr>
      <w:tr w:rsidR="00933518" w:rsidRPr="00A2668E" w:rsidTr="002A3572">
        <w:trPr>
          <w:trHeight w:val="20"/>
        </w:trPr>
        <w:tc>
          <w:tcPr>
            <w:tcW w:w="740" w:type="dxa"/>
            <w:shd w:val="clear" w:color="auto" w:fill="auto"/>
            <w:vAlign w:val="center"/>
          </w:tcPr>
          <w:p w:rsidR="00933518" w:rsidRPr="00A2668E" w:rsidRDefault="00933518" w:rsidP="002A3572">
            <w:pPr>
              <w:jc w:val="center"/>
              <w:rPr>
                <w:rFonts w:ascii="GHEA Grapalat" w:eastAsia="Calibri" w:hAnsi="GHEA Grapalat" w:cs="Calibri"/>
                <w:sz w:val="18"/>
                <w:szCs w:val="18"/>
              </w:rPr>
            </w:pPr>
            <w:r w:rsidRPr="00A2668E">
              <w:rPr>
                <w:rFonts w:ascii="GHEA Grapalat" w:eastAsia="Calibri" w:hAnsi="GHEA Grapalat" w:cs="Calibri"/>
                <w:sz w:val="18"/>
                <w:szCs w:val="18"/>
              </w:rPr>
              <w:t>3.2</w:t>
            </w:r>
          </w:p>
        </w:tc>
        <w:tc>
          <w:tcPr>
            <w:tcW w:w="8350" w:type="dxa"/>
            <w:shd w:val="clear" w:color="000000" w:fill="FFFFFF"/>
            <w:vAlign w:val="center"/>
          </w:tcPr>
          <w:p w:rsidR="00933518" w:rsidRPr="00A2668E" w:rsidRDefault="00933518" w:rsidP="002A3572">
            <w:pPr>
              <w:jc w:val="both"/>
              <w:rPr>
                <w:rFonts w:ascii="GHEA Grapalat" w:eastAsia="Calibri" w:hAnsi="GHEA Grapalat"/>
                <w:sz w:val="18"/>
                <w:szCs w:val="18"/>
                <w:lang w:val="hy-AM"/>
              </w:rPr>
            </w:pPr>
            <w:r w:rsidRPr="00A2668E">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2668E">
              <w:rPr>
                <w:rFonts w:ascii="Cambria Math" w:eastAsia="Calibri" w:hAnsi="Cambria Math" w:cs="Cambria Math"/>
                <w:sz w:val="18"/>
                <w:szCs w:val="18"/>
                <w:lang w:val="hy-AM"/>
              </w:rPr>
              <w:t>․</w:t>
            </w:r>
            <w:r w:rsidRPr="00A2668E">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w:t>
            </w:r>
            <w:r w:rsidR="00B83CCB" w:rsidRPr="00A2668E">
              <w:rPr>
                <w:rFonts w:ascii="GHEA Grapalat" w:eastAsia="Calibri" w:hAnsi="GHEA Grapalat" w:cs="Calibri"/>
                <w:sz w:val="18"/>
                <w:szCs w:val="18"/>
                <w:lang w:val="hy-AM"/>
              </w:rPr>
              <w:t>գույները համաձայնեցնել պատվիրատուի հետ:</w:t>
            </w:r>
            <w:r w:rsidRPr="00A2668E">
              <w:rPr>
                <w:rFonts w:ascii="GHEA Grapalat" w:eastAsia="Calibri" w:hAnsi="GHEA Grapalat" w:cs="Calibri"/>
                <w:sz w:val="18"/>
                <w:szCs w:val="18"/>
                <w:lang w:val="hy-AM"/>
              </w:rPr>
              <w:t xml:space="preserve">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A2668E">
              <w:rPr>
                <w:rFonts w:ascii="GHEA Grapalat" w:hAnsi="GHEA Grapalat" w:cs="Arial"/>
                <w:b/>
                <w:sz w:val="18"/>
                <w:szCs w:val="18"/>
                <w:lang w:val="hy-AM"/>
              </w:rPr>
              <w:t>Նմուշը /նկարը/ կցվում է:</w:t>
            </w:r>
          </w:p>
        </w:tc>
        <w:tc>
          <w:tcPr>
            <w:tcW w:w="843"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933518" w:rsidRPr="00A2668E" w:rsidRDefault="00933518" w:rsidP="002A3572">
            <w:pPr>
              <w:jc w:val="center"/>
              <w:rPr>
                <w:rFonts w:ascii="GHEA Grapalat" w:eastAsia="Calibri" w:hAnsi="GHEA Grapalat" w:cs="Calibri"/>
                <w:sz w:val="18"/>
                <w:szCs w:val="18"/>
                <w:lang w:val="ru-RU"/>
              </w:rPr>
            </w:pPr>
            <w:r w:rsidRPr="00A2668E">
              <w:rPr>
                <w:rFonts w:ascii="GHEA Grapalat" w:eastAsia="Calibri" w:hAnsi="GHEA Grapalat" w:cs="Calibri"/>
                <w:sz w:val="18"/>
                <w:szCs w:val="18"/>
                <w:lang w:val="ru-RU"/>
              </w:rPr>
              <w:t>6</w:t>
            </w:r>
          </w:p>
        </w:tc>
      </w:tr>
      <w:tr w:rsidR="00933518" w:rsidRPr="00A2668E" w:rsidTr="002A3572">
        <w:trPr>
          <w:trHeight w:val="20"/>
        </w:trPr>
        <w:tc>
          <w:tcPr>
            <w:tcW w:w="740" w:type="dxa"/>
            <w:shd w:val="clear" w:color="auto" w:fill="auto"/>
            <w:vAlign w:val="center"/>
          </w:tcPr>
          <w:p w:rsidR="00933518" w:rsidRPr="00A2668E" w:rsidRDefault="00933518" w:rsidP="002A3572">
            <w:pPr>
              <w:jc w:val="center"/>
              <w:rPr>
                <w:rFonts w:ascii="GHEA Grapalat" w:eastAsia="Calibri" w:hAnsi="GHEA Grapalat" w:cs="Calibri"/>
                <w:sz w:val="18"/>
                <w:szCs w:val="18"/>
              </w:rPr>
            </w:pPr>
            <w:r w:rsidRPr="00A2668E">
              <w:rPr>
                <w:rFonts w:ascii="GHEA Grapalat" w:eastAsia="Calibri" w:hAnsi="GHEA Grapalat" w:cs="Calibri"/>
                <w:sz w:val="18"/>
                <w:szCs w:val="18"/>
              </w:rPr>
              <w:t>3.3</w:t>
            </w:r>
          </w:p>
        </w:tc>
        <w:tc>
          <w:tcPr>
            <w:tcW w:w="8350" w:type="dxa"/>
            <w:shd w:val="clear" w:color="000000" w:fill="FFFFFF"/>
            <w:vAlign w:val="center"/>
          </w:tcPr>
          <w:p w:rsidR="00933518" w:rsidRPr="00A2668E" w:rsidRDefault="00933518" w:rsidP="002A3572">
            <w:pPr>
              <w:suppressAutoHyphens/>
              <w:autoSpaceDN w:val="0"/>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933518" w:rsidRPr="00A2668E" w:rsidRDefault="00933518" w:rsidP="002A3572">
            <w:pPr>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 xml:space="preserve">Գրապահարանի ոտքերին պտուտակնրով պետք է ամրանան 4 պլաստիկե բաց գույնի խցաններ՝ 5-6մմ հաստությամբ, </w:t>
            </w:r>
            <w:r w:rsidRPr="00A2668E">
              <w:rPr>
                <w:rFonts w:ascii="Calibri" w:eastAsia="Calibri" w:hAnsi="Calibri" w:cs="Calibri"/>
                <w:sz w:val="18"/>
                <w:szCs w:val="18"/>
                <w:lang w:val="hy-AM"/>
              </w:rPr>
              <w:t> </w:t>
            </w:r>
            <w:r w:rsidRPr="00A2668E">
              <w:rPr>
                <w:rFonts w:ascii="GHEA Grapalat" w:eastAsia="Calibri" w:hAnsi="GHEA Grapalat" w:cs="Calibri"/>
                <w:sz w:val="18"/>
                <w:szCs w:val="18"/>
                <w:lang w:val="hy-AM"/>
              </w:rPr>
              <w:t>որը կապահովի հատակից առնվազն 4 -6 մմ բարձրություն</w:t>
            </w:r>
            <w:r w:rsidR="008D5D97" w:rsidRPr="00A2668E">
              <w:rPr>
                <w:rFonts w:ascii="GHEA Grapalat" w:eastAsia="Calibri" w:hAnsi="GHEA Grapalat" w:cs="Calibri"/>
                <w:sz w:val="18"/>
                <w:szCs w:val="18"/>
                <w:lang w:val="hy-AM"/>
              </w:rPr>
              <w:t>:</w:t>
            </w:r>
          </w:p>
        </w:tc>
        <w:tc>
          <w:tcPr>
            <w:tcW w:w="843"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933518" w:rsidRPr="00A2668E" w:rsidRDefault="000B79CE" w:rsidP="002A3572">
            <w:pPr>
              <w:jc w:val="center"/>
              <w:rPr>
                <w:rFonts w:ascii="GHEA Grapalat" w:eastAsia="Calibri" w:hAnsi="GHEA Grapalat" w:cs="Calibri"/>
                <w:sz w:val="18"/>
                <w:szCs w:val="18"/>
              </w:rPr>
            </w:pPr>
            <w:r w:rsidRPr="00A2668E">
              <w:rPr>
                <w:rFonts w:ascii="GHEA Grapalat" w:eastAsia="Calibri" w:hAnsi="GHEA Grapalat" w:cs="Calibri"/>
                <w:sz w:val="18"/>
                <w:szCs w:val="18"/>
              </w:rPr>
              <w:t>2</w:t>
            </w:r>
          </w:p>
        </w:tc>
      </w:tr>
      <w:tr w:rsidR="00933518" w:rsidRPr="00A2668E" w:rsidTr="002A3572">
        <w:trPr>
          <w:trHeight w:val="20"/>
        </w:trPr>
        <w:tc>
          <w:tcPr>
            <w:tcW w:w="740"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p>
        </w:tc>
        <w:tc>
          <w:tcPr>
            <w:tcW w:w="8350" w:type="dxa"/>
            <w:shd w:val="clear" w:color="000000" w:fill="FFFFFF"/>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rPr>
              <w:t>4</w:t>
            </w:r>
            <w:r w:rsidRPr="00A2668E">
              <w:rPr>
                <w:rFonts w:ascii="GHEA Grapalat" w:eastAsia="Calibri" w:hAnsi="GHEA Grapalat" w:cs="Calibri"/>
                <w:sz w:val="18"/>
                <w:szCs w:val="18"/>
                <w:lang w:val="hy-AM"/>
              </w:rPr>
              <w:t xml:space="preserve">. </w:t>
            </w:r>
            <w:r w:rsidR="000B79CE" w:rsidRPr="00A2668E">
              <w:rPr>
                <w:rFonts w:ascii="GHEA Grapalat" w:eastAsia="Calibri" w:hAnsi="GHEA Grapalat" w:cs="Calibri"/>
                <w:sz w:val="18"/>
                <w:szCs w:val="18"/>
                <w:lang w:val="ru-RU"/>
              </w:rPr>
              <w:t>ՈԻՍՈՒՑՉԱՆՈՑ</w:t>
            </w:r>
          </w:p>
        </w:tc>
        <w:tc>
          <w:tcPr>
            <w:tcW w:w="843"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p>
        </w:tc>
        <w:tc>
          <w:tcPr>
            <w:tcW w:w="867"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p>
        </w:tc>
      </w:tr>
      <w:tr w:rsidR="00933518" w:rsidRPr="00A2668E" w:rsidTr="002A3572">
        <w:trPr>
          <w:trHeight w:val="20"/>
        </w:trPr>
        <w:tc>
          <w:tcPr>
            <w:tcW w:w="740" w:type="dxa"/>
            <w:shd w:val="clear" w:color="auto" w:fill="auto"/>
            <w:vAlign w:val="center"/>
          </w:tcPr>
          <w:p w:rsidR="00933518" w:rsidRPr="00A2668E" w:rsidRDefault="00933518" w:rsidP="002A3572">
            <w:pPr>
              <w:jc w:val="center"/>
              <w:rPr>
                <w:rFonts w:ascii="GHEA Grapalat" w:eastAsia="Calibri" w:hAnsi="GHEA Grapalat" w:cs="Calibri"/>
                <w:sz w:val="18"/>
                <w:szCs w:val="18"/>
              </w:rPr>
            </w:pPr>
            <w:r w:rsidRPr="00A2668E">
              <w:rPr>
                <w:rFonts w:ascii="GHEA Grapalat" w:eastAsia="Calibri" w:hAnsi="GHEA Grapalat" w:cs="Calibri"/>
                <w:sz w:val="18"/>
                <w:szCs w:val="18"/>
              </w:rPr>
              <w:t>4.1</w:t>
            </w:r>
          </w:p>
        </w:tc>
        <w:tc>
          <w:tcPr>
            <w:tcW w:w="8350" w:type="dxa"/>
            <w:shd w:val="clear" w:color="000000" w:fill="FFFFFF"/>
            <w:vAlign w:val="center"/>
          </w:tcPr>
          <w:p w:rsidR="00933518" w:rsidRPr="00A2668E" w:rsidRDefault="00933518" w:rsidP="002A3572">
            <w:pPr>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w:t>
            </w:r>
            <w:r w:rsidRPr="00A2668E">
              <w:rPr>
                <w:rFonts w:ascii="GHEA Grapalat" w:eastAsia="Calibri" w:hAnsi="GHEA Grapalat" w:cs="Calibri"/>
                <w:sz w:val="18"/>
                <w:szCs w:val="18"/>
                <w:lang w:val="hy-AM"/>
              </w:rPr>
              <w:lastRenderedPageBreak/>
              <w:t xml:space="preserve">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A2668E">
              <w:rPr>
                <w:rFonts w:ascii="Calibri" w:eastAsia="Calibri" w:hAnsi="Calibri" w:cs="Calibri"/>
                <w:sz w:val="18"/>
                <w:szCs w:val="18"/>
                <w:lang w:val="hy-AM"/>
              </w:rPr>
              <w:t> </w:t>
            </w:r>
            <w:r w:rsidRPr="00A2668E">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A2668E">
              <w:rPr>
                <w:rFonts w:ascii="Calibri" w:eastAsia="Calibri" w:hAnsi="Calibri" w:cs="Calibri"/>
                <w:sz w:val="18"/>
                <w:szCs w:val="18"/>
                <w:lang w:val="hy-AM"/>
              </w:rPr>
              <w:t> </w:t>
            </w:r>
            <w:r w:rsidRPr="00A2668E">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lastRenderedPageBreak/>
              <w:t>հատ</w:t>
            </w:r>
          </w:p>
        </w:tc>
        <w:tc>
          <w:tcPr>
            <w:tcW w:w="867" w:type="dxa"/>
            <w:shd w:val="clear" w:color="auto" w:fill="auto"/>
            <w:vAlign w:val="center"/>
          </w:tcPr>
          <w:p w:rsidR="00933518" w:rsidRPr="00A2668E" w:rsidRDefault="000B79CE"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4</w:t>
            </w:r>
          </w:p>
        </w:tc>
      </w:tr>
      <w:tr w:rsidR="00933518" w:rsidRPr="00A2668E" w:rsidTr="002A3572">
        <w:trPr>
          <w:trHeight w:val="20"/>
        </w:trPr>
        <w:tc>
          <w:tcPr>
            <w:tcW w:w="740" w:type="dxa"/>
            <w:shd w:val="clear" w:color="auto" w:fill="auto"/>
            <w:vAlign w:val="center"/>
          </w:tcPr>
          <w:p w:rsidR="00933518" w:rsidRPr="00A2668E" w:rsidRDefault="00933518" w:rsidP="002A3572">
            <w:pPr>
              <w:jc w:val="center"/>
              <w:rPr>
                <w:rFonts w:ascii="GHEA Grapalat" w:eastAsia="Calibri" w:hAnsi="GHEA Grapalat" w:cs="Calibri"/>
                <w:sz w:val="18"/>
                <w:szCs w:val="18"/>
              </w:rPr>
            </w:pPr>
            <w:r w:rsidRPr="00A2668E">
              <w:rPr>
                <w:rFonts w:ascii="GHEA Grapalat" w:eastAsia="Calibri" w:hAnsi="GHEA Grapalat" w:cs="Calibri"/>
                <w:sz w:val="18"/>
                <w:szCs w:val="18"/>
              </w:rPr>
              <w:t>4.2</w:t>
            </w:r>
          </w:p>
        </w:tc>
        <w:tc>
          <w:tcPr>
            <w:tcW w:w="8350" w:type="dxa"/>
            <w:shd w:val="clear" w:color="000000" w:fill="FFFFFF"/>
            <w:vAlign w:val="center"/>
          </w:tcPr>
          <w:p w:rsidR="00933518" w:rsidRPr="00A2668E" w:rsidRDefault="00933518" w:rsidP="002A3572">
            <w:pPr>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2668E">
              <w:rPr>
                <w:rFonts w:ascii="Cambria Math" w:eastAsia="MS Mincho" w:hAnsi="Cambria Math" w:cs="Cambria Math"/>
                <w:sz w:val="18"/>
                <w:szCs w:val="18"/>
                <w:lang w:val="hy-AM"/>
              </w:rPr>
              <w:t>․</w:t>
            </w:r>
            <w:r w:rsidRPr="00A2668E">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w:t>
            </w:r>
            <w:r w:rsidR="00B83CCB" w:rsidRPr="00A2668E">
              <w:rPr>
                <w:rFonts w:ascii="GHEA Grapalat" w:eastAsia="Calibri" w:hAnsi="GHEA Grapalat" w:cs="Calibri"/>
                <w:sz w:val="18"/>
                <w:szCs w:val="18"/>
                <w:lang w:val="hy-AM"/>
              </w:rPr>
              <w:t>գույները համաձայնեցնել պատվիրատուի հետ:</w:t>
            </w:r>
            <w:r w:rsidRPr="00A2668E">
              <w:rPr>
                <w:rFonts w:ascii="GHEA Grapalat" w:eastAsia="Calibri" w:hAnsi="GHEA Grapalat" w:cs="Calibri"/>
                <w:sz w:val="18"/>
                <w:szCs w:val="18"/>
                <w:lang w:val="hy-AM"/>
              </w:rPr>
              <w:t xml:space="preserve">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Նմուշը /նկարը/ կցվում է:</w:t>
            </w:r>
          </w:p>
        </w:tc>
        <w:tc>
          <w:tcPr>
            <w:tcW w:w="843" w:type="dxa"/>
            <w:shd w:val="clear" w:color="auto" w:fill="auto"/>
            <w:vAlign w:val="center"/>
          </w:tcPr>
          <w:p w:rsidR="00933518" w:rsidRPr="00A2668E" w:rsidRDefault="00933518" w:rsidP="002A3572">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933518" w:rsidRPr="00A2668E" w:rsidRDefault="000B79CE" w:rsidP="002A3572">
            <w:pPr>
              <w:jc w:val="center"/>
              <w:rPr>
                <w:rFonts w:ascii="GHEA Grapalat" w:eastAsia="Calibri" w:hAnsi="GHEA Grapalat" w:cs="Calibri"/>
                <w:sz w:val="18"/>
                <w:szCs w:val="18"/>
              </w:rPr>
            </w:pPr>
            <w:r w:rsidRPr="00A2668E">
              <w:rPr>
                <w:rFonts w:ascii="GHEA Grapalat" w:eastAsia="Calibri" w:hAnsi="GHEA Grapalat" w:cs="Calibri"/>
                <w:sz w:val="18"/>
                <w:szCs w:val="18"/>
              </w:rPr>
              <w:t>20</w:t>
            </w:r>
          </w:p>
        </w:tc>
      </w:tr>
      <w:tr w:rsidR="00FB7578" w:rsidRPr="00A2668E" w:rsidTr="002A3572">
        <w:trPr>
          <w:trHeight w:val="20"/>
        </w:trPr>
        <w:tc>
          <w:tcPr>
            <w:tcW w:w="740" w:type="dxa"/>
            <w:shd w:val="clear" w:color="auto" w:fill="auto"/>
            <w:vAlign w:val="center"/>
          </w:tcPr>
          <w:p w:rsidR="00FB7578" w:rsidRPr="00A2668E" w:rsidRDefault="00FB7578" w:rsidP="00FB7578">
            <w:pPr>
              <w:jc w:val="center"/>
              <w:rPr>
                <w:rFonts w:ascii="GHEA Grapalat" w:eastAsia="Calibri" w:hAnsi="GHEA Grapalat" w:cs="Calibri"/>
                <w:sz w:val="18"/>
                <w:szCs w:val="18"/>
              </w:rPr>
            </w:pPr>
            <w:r w:rsidRPr="00A2668E">
              <w:rPr>
                <w:rFonts w:ascii="GHEA Grapalat" w:eastAsia="Calibri" w:hAnsi="GHEA Grapalat" w:cs="Calibri"/>
                <w:sz w:val="18"/>
                <w:szCs w:val="18"/>
              </w:rPr>
              <w:t>4.3</w:t>
            </w:r>
          </w:p>
        </w:tc>
        <w:tc>
          <w:tcPr>
            <w:tcW w:w="8350" w:type="dxa"/>
            <w:shd w:val="clear" w:color="000000" w:fill="FFFFFF"/>
            <w:vAlign w:val="center"/>
          </w:tcPr>
          <w:p w:rsidR="00FB7578" w:rsidRPr="00A2668E" w:rsidRDefault="00FB7578" w:rsidP="00FB7578">
            <w:pPr>
              <w:suppressAutoHyphens/>
              <w:autoSpaceDN w:val="0"/>
              <w:spacing w:line="276" w:lineRule="auto"/>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 xml:space="preserve">Սեղան խորհրդակցության՝ աշխատանքային հարթության անկյունները պետք է կլորացվեն R=30մմ շառավղով, եզրերը շրջափակվեն 1-2մմ հաստության պլաստիկ եզրաժապավենով (PVC),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իսկ հատակին հպվող հատվածի եզրերի վերջնամասերին պետք է պտուտակների միջոցով ամրացվի ոտիկներ՝ 5-6մմ բարձրությամբ: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Սեղանի բոլոր միացումները իրականացնել թաքնված, երաշխավորված ամրությամբ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w:t>
            </w:r>
            <w:r w:rsidRPr="00A2668E">
              <w:rPr>
                <w:rFonts w:ascii="GHEA Grapalat" w:hAnsi="GHEA Grapalat" w:cs="Arial"/>
                <w:b/>
                <w:sz w:val="18"/>
                <w:szCs w:val="18"/>
                <w:lang w:val="hy-AM"/>
              </w:rPr>
              <w:t>Նմուշը /նկարը/ կցվում է:</w:t>
            </w:r>
          </w:p>
        </w:tc>
        <w:tc>
          <w:tcPr>
            <w:tcW w:w="843" w:type="dxa"/>
            <w:shd w:val="clear" w:color="auto" w:fill="auto"/>
            <w:vAlign w:val="center"/>
          </w:tcPr>
          <w:p w:rsidR="00FB7578" w:rsidRPr="00A2668E" w:rsidRDefault="00FB7578" w:rsidP="00FB7578">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FB7578" w:rsidRPr="00A2668E" w:rsidRDefault="00FB7578" w:rsidP="00FB7578">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1</w:t>
            </w:r>
          </w:p>
        </w:tc>
      </w:tr>
      <w:tr w:rsidR="00D901C9" w:rsidRPr="00A2668E" w:rsidTr="002A3572">
        <w:trPr>
          <w:trHeight w:val="20"/>
        </w:trPr>
        <w:tc>
          <w:tcPr>
            <w:tcW w:w="740" w:type="dxa"/>
            <w:shd w:val="clear" w:color="auto" w:fill="auto"/>
            <w:vAlign w:val="center"/>
          </w:tcPr>
          <w:p w:rsidR="00D901C9" w:rsidRPr="00A2668E" w:rsidRDefault="00D901C9" w:rsidP="00D901C9">
            <w:pPr>
              <w:jc w:val="center"/>
              <w:rPr>
                <w:rFonts w:ascii="GHEA Grapalat" w:eastAsia="Calibri" w:hAnsi="GHEA Grapalat" w:cs="Calibri"/>
                <w:sz w:val="18"/>
                <w:szCs w:val="18"/>
              </w:rPr>
            </w:pPr>
            <w:r w:rsidRPr="00A2668E">
              <w:rPr>
                <w:rFonts w:ascii="GHEA Grapalat" w:eastAsia="Calibri" w:hAnsi="GHEA Grapalat" w:cs="Calibri"/>
                <w:sz w:val="18"/>
                <w:szCs w:val="18"/>
              </w:rPr>
              <w:t>4.4</w:t>
            </w:r>
          </w:p>
        </w:tc>
        <w:tc>
          <w:tcPr>
            <w:tcW w:w="8350" w:type="dxa"/>
            <w:shd w:val="clear" w:color="000000" w:fill="FFFFFF"/>
            <w:vAlign w:val="center"/>
          </w:tcPr>
          <w:p w:rsidR="00D901C9" w:rsidRPr="00A2668E" w:rsidRDefault="00D901C9" w:rsidP="00D901C9">
            <w:pPr>
              <w:suppressAutoHyphens/>
              <w:autoSpaceDN w:val="0"/>
              <w:spacing w:line="276" w:lineRule="auto"/>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 xml:space="preserve">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820х410х2100մմ (ԼхԽхԲ), որից 820х410х2000մմ (ԼхԽхԲ) հատվածը հանդիսանալու է օգտագործվող հատված, իսկ ստորին 820х410х100մմ (ԼхԽхԲ) հատվածը հանդիսնալու է որպես ոտք: 2 կողմերի 410х2100մմ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 Գրապահարանի օգտագործվող հատվածը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որակյալ 3 ծխնիներով, իսկ ներքևի 2 դարակաշարը՝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եզրաժապավենով(PVC): Աշխատանքային հարթությունը պետք է լինի անփայլ, բաց </w:t>
            </w:r>
            <w:r w:rsidRPr="00A2668E">
              <w:rPr>
                <w:rFonts w:ascii="GHEA Grapalat" w:eastAsia="Calibri" w:hAnsi="GHEA Grapalat" w:cs="Calibri"/>
                <w:sz w:val="18"/>
                <w:szCs w:val="18"/>
                <w:lang w:val="hy-AM"/>
              </w:rPr>
              <w:lastRenderedPageBreak/>
              <w:t>գույնի (բացառությամբ սպիտակի)։ Բոլոր միացումներն իրականացնել թաքնված ամրակցումներով։ Դարակները պահող դետալները պետք է ունենան առնվազն 22 մմ երկարություն և 5մմ  տրամգիծ: Գրապահարանի հետնապատը պետք է լինի 4մմ հաստությամբ լամինացված փայտաթելային սալից (ԴՎՊ) և նույն ՓՏՍ-ի գույնի, որի   հատակին հպվող հատվածի եզրերի վերջնամասերին, տակից պետք է ամրացվի պլաստիկե մուգ գույնի տակդիրներ, որոնց տակի պատերի հաստությունը՝ առնվազն 8մմ է:</w:t>
            </w:r>
          </w:p>
          <w:p w:rsidR="00D901C9" w:rsidRPr="00A2668E" w:rsidRDefault="00D901C9" w:rsidP="00D901C9">
            <w:pPr>
              <w:suppressAutoHyphens/>
              <w:autoSpaceDN w:val="0"/>
              <w:spacing w:line="276" w:lineRule="auto"/>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Գրապահարանի ոտքերին պտուտակնրով պետք է ամրանան 4 պլաստիկե բաց գույնի խցաններ՝ 5-6մմ հաստությամբ,  որը կապահովի հատակից առնվազն 4 -6 մմ բարձրություն</w:t>
            </w:r>
            <w:r w:rsidR="008D5D97" w:rsidRPr="00A2668E">
              <w:rPr>
                <w:rFonts w:ascii="GHEA Grapalat" w:eastAsia="Calibri" w:hAnsi="GHEA Grapalat" w:cs="Calibri"/>
                <w:sz w:val="18"/>
                <w:szCs w:val="18"/>
                <w:lang w:val="hy-AM"/>
              </w:rPr>
              <w:t>:</w:t>
            </w:r>
          </w:p>
        </w:tc>
        <w:tc>
          <w:tcPr>
            <w:tcW w:w="843" w:type="dxa"/>
            <w:shd w:val="clear" w:color="auto" w:fill="auto"/>
            <w:vAlign w:val="center"/>
          </w:tcPr>
          <w:p w:rsidR="00D901C9" w:rsidRPr="00A2668E" w:rsidRDefault="00D901C9" w:rsidP="00D901C9">
            <w:pPr>
              <w:jc w:val="center"/>
              <w:rPr>
                <w:rFonts w:ascii="GHEA Grapalat" w:eastAsia="Calibri" w:hAnsi="GHEA Grapalat" w:cs="Calibri"/>
                <w:sz w:val="18"/>
                <w:szCs w:val="18"/>
                <w:lang w:val="ru-RU"/>
              </w:rPr>
            </w:pPr>
            <w:r w:rsidRPr="00A2668E">
              <w:rPr>
                <w:rFonts w:ascii="GHEA Grapalat" w:eastAsia="Calibri" w:hAnsi="GHEA Grapalat" w:cs="Calibri"/>
                <w:sz w:val="18"/>
                <w:szCs w:val="18"/>
                <w:lang w:val="hy-AM"/>
              </w:rPr>
              <w:lastRenderedPageBreak/>
              <w:t>հատ</w:t>
            </w:r>
            <w:r w:rsidRPr="00A2668E">
              <w:rPr>
                <w:rFonts w:ascii="GHEA Grapalat" w:eastAsia="Calibri" w:hAnsi="GHEA Grapalat" w:cs="Calibri"/>
                <w:sz w:val="18"/>
                <w:szCs w:val="18"/>
                <w:lang w:val="hy-AM"/>
              </w:rPr>
              <w:tab/>
            </w:r>
          </w:p>
        </w:tc>
        <w:tc>
          <w:tcPr>
            <w:tcW w:w="867" w:type="dxa"/>
            <w:shd w:val="clear" w:color="auto" w:fill="auto"/>
            <w:vAlign w:val="center"/>
          </w:tcPr>
          <w:p w:rsidR="00D901C9" w:rsidRPr="00A2668E" w:rsidRDefault="00D901C9" w:rsidP="00D901C9">
            <w:pPr>
              <w:jc w:val="center"/>
              <w:rPr>
                <w:rFonts w:ascii="GHEA Grapalat" w:eastAsia="Calibri" w:hAnsi="GHEA Grapalat" w:cs="Calibri"/>
                <w:sz w:val="18"/>
                <w:szCs w:val="18"/>
                <w:lang w:val="ru-RU"/>
              </w:rPr>
            </w:pPr>
            <w:r w:rsidRPr="00A2668E">
              <w:rPr>
                <w:rFonts w:ascii="GHEA Grapalat" w:eastAsia="Calibri" w:hAnsi="GHEA Grapalat" w:cs="Calibri"/>
                <w:sz w:val="18"/>
                <w:szCs w:val="18"/>
                <w:lang w:val="ru-RU"/>
              </w:rPr>
              <w:t>4</w:t>
            </w:r>
          </w:p>
        </w:tc>
      </w:tr>
      <w:tr w:rsidR="00D901C9" w:rsidRPr="00A2668E" w:rsidTr="002A3572">
        <w:trPr>
          <w:trHeight w:val="20"/>
        </w:trPr>
        <w:tc>
          <w:tcPr>
            <w:tcW w:w="740" w:type="dxa"/>
            <w:shd w:val="clear" w:color="auto" w:fill="auto"/>
            <w:vAlign w:val="center"/>
          </w:tcPr>
          <w:p w:rsidR="00D901C9" w:rsidRPr="00A2668E" w:rsidRDefault="00D901C9" w:rsidP="00D901C9">
            <w:pPr>
              <w:jc w:val="center"/>
              <w:rPr>
                <w:rFonts w:ascii="GHEA Grapalat" w:eastAsia="Calibri" w:hAnsi="GHEA Grapalat" w:cs="Calibri"/>
                <w:sz w:val="18"/>
                <w:szCs w:val="18"/>
              </w:rPr>
            </w:pPr>
            <w:r w:rsidRPr="00A2668E">
              <w:rPr>
                <w:rFonts w:ascii="GHEA Grapalat" w:eastAsia="Calibri" w:hAnsi="GHEA Grapalat" w:cs="Calibri"/>
                <w:sz w:val="18"/>
                <w:szCs w:val="18"/>
              </w:rPr>
              <w:t>4.5</w:t>
            </w:r>
          </w:p>
        </w:tc>
        <w:tc>
          <w:tcPr>
            <w:tcW w:w="8350" w:type="dxa"/>
            <w:shd w:val="clear" w:color="000000" w:fill="FFFFFF"/>
            <w:vAlign w:val="center"/>
          </w:tcPr>
          <w:p w:rsidR="00D901C9" w:rsidRPr="00A2668E" w:rsidRDefault="00D901C9" w:rsidP="00D901C9">
            <w:pPr>
              <w:suppressAutoHyphens/>
              <w:autoSpaceDN w:val="0"/>
              <w:spacing w:line="276" w:lineRule="auto"/>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Զգեստապահարաններ՝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820х450х2100մմ (ԼхԽхԲ), որից 820х450х2000մմ (ԼхԽхԲ) հատվածը հանդիսանալու է օգտագործվող հատված, իսկ ստորին 820х450х100մմ (ԼхԽхԲ) հատվածը հանդիսնալու է որպես ոտք: 2 կողմերի 450х2100մմ ՓՏՍ-ներն պետք է լինեն ամբողջական, իսկ ոտքի հատվածը դիմացից փակվի ՓՏՍ-ով, միացումները պետք է կատարվեն մետաղական անկյունակներով, ոտքի հետևի մասը թողնել բաց:Զգեստապահարանը վերևից ունի 400մմ բարձրությամբ 1 դարակաշար, որը պահող դետալները պետք է ունենան առնվազն 22 մմ երկարություն և 5մմ  տրամագիծ:Դեպի ներքև, 82-85մմ հեռավորությամբ տակից ամարցվում է ¾ դյույմ քրոմապատ, մետաղական երկաթյա ձող՝ համապատասխան ամրացումներով: Զգեստապահարանն ունի 2 իրար հավասար դուռ, դռները՝ լամինացված 18մմ հաստությամբ ՓՏՍ-ից։ Դռներն ամրացվում են 3-ական ծխնիներով։ Դռները կունենան մետաղական բռնակներ։ Աշխատանքային հարթության եզրերը կշրջափակվեն 0.8-1.2մմ հաստության պլաստիկե եզրաժապավենով (PVC): Աշխատանքային հարթությունը պետք է լինի անփայլ։ Բոլոր միացումներն իրականացնել թաքնված ամրակցումներով։ Հետնապատը պետք է լինի 4 մմ հաստությամբ լամինացված փայտաթելային սալից(ԴՎՊ) և նույն ՓՏՍ-ի գույնի:    Հատակին հպվող հատվածի եզրերի վերջնամասերին, տակից պետք է ամրացվի պլաստիկե մուգ գույնի տակդիրներ, որոնց տակի պատերի հաստությունը՝ առնվազն 8մմ է:</w:t>
            </w:r>
          </w:p>
        </w:tc>
        <w:tc>
          <w:tcPr>
            <w:tcW w:w="843" w:type="dxa"/>
            <w:shd w:val="clear" w:color="auto" w:fill="auto"/>
            <w:vAlign w:val="center"/>
          </w:tcPr>
          <w:p w:rsidR="00D901C9" w:rsidRPr="00A2668E" w:rsidRDefault="00D901C9" w:rsidP="00D901C9">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r w:rsidRPr="00A2668E">
              <w:rPr>
                <w:rFonts w:ascii="GHEA Grapalat" w:eastAsia="Calibri" w:hAnsi="GHEA Grapalat" w:cs="Calibri"/>
                <w:sz w:val="18"/>
                <w:szCs w:val="18"/>
                <w:lang w:val="hy-AM"/>
              </w:rPr>
              <w:tab/>
            </w:r>
          </w:p>
        </w:tc>
        <w:tc>
          <w:tcPr>
            <w:tcW w:w="867" w:type="dxa"/>
            <w:shd w:val="clear" w:color="auto" w:fill="auto"/>
            <w:vAlign w:val="center"/>
          </w:tcPr>
          <w:p w:rsidR="00D901C9" w:rsidRPr="00A2668E" w:rsidRDefault="00D901C9" w:rsidP="00D901C9">
            <w:pPr>
              <w:jc w:val="center"/>
              <w:rPr>
                <w:rFonts w:ascii="GHEA Grapalat" w:eastAsia="Calibri" w:hAnsi="GHEA Grapalat" w:cs="Calibri"/>
                <w:sz w:val="18"/>
                <w:szCs w:val="18"/>
              </w:rPr>
            </w:pPr>
            <w:r w:rsidRPr="00A2668E">
              <w:rPr>
                <w:rFonts w:ascii="GHEA Grapalat" w:eastAsia="Calibri" w:hAnsi="GHEA Grapalat" w:cs="Calibri"/>
                <w:sz w:val="18"/>
                <w:szCs w:val="18"/>
              </w:rPr>
              <w:t>3</w:t>
            </w:r>
          </w:p>
        </w:tc>
      </w:tr>
      <w:tr w:rsidR="00D901C9" w:rsidRPr="00A2668E" w:rsidTr="002A3572">
        <w:trPr>
          <w:trHeight w:val="20"/>
        </w:trPr>
        <w:tc>
          <w:tcPr>
            <w:tcW w:w="10800" w:type="dxa"/>
            <w:gridSpan w:val="4"/>
            <w:shd w:val="clear" w:color="auto" w:fill="auto"/>
            <w:vAlign w:val="center"/>
          </w:tcPr>
          <w:p w:rsidR="00D901C9" w:rsidRPr="00A2668E" w:rsidRDefault="00D901C9" w:rsidP="00D901C9">
            <w:pPr>
              <w:jc w:val="center"/>
              <w:rPr>
                <w:rFonts w:ascii="GHEA Grapalat" w:eastAsia="Calibri" w:hAnsi="GHEA Grapalat" w:cs="Calibri"/>
                <w:sz w:val="18"/>
                <w:szCs w:val="18"/>
                <w:lang w:val="ru-RU"/>
              </w:rPr>
            </w:pPr>
            <w:r w:rsidRPr="00A2668E">
              <w:rPr>
                <w:rFonts w:ascii="GHEA Grapalat" w:eastAsia="Calibri" w:hAnsi="GHEA Grapalat" w:cs="Calibri"/>
                <w:sz w:val="18"/>
                <w:szCs w:val="18"/>
              </w:rPr>
              <w:t xml:space="preserve">5. </w:t>
            </w:r>
            <w:r w:rsidRPr="00A2668E">
              <w:rPr>
                <w:rFonts w:ascii="GHEA Grapalat" w:eastAsia="Calibri" w:hAnsi="GHEA Grapalat" w:cs="Calibri"/>
                <w:sz w:val="18"/>
                <w:szCs w:val="18"/>
                <w:lang w:val="hy-AM"/>
              </w:rPr>
              <w:t>ԳՐԱԴԱՐԱՆ</w:t>
            </w:r>
          </w:p>
        </w:tc>
      </w:tr>
      <w:tr w:rsidR="00D901C9" w:rsidRPr="00A2668E" w:rsidTr="002A3572">
        <w:trPr>
          <w:trHeight w:val="2303"/>
        </w:trPr>
        <w:tc>
          <w:tcPr>
            <w:tcW w:w="740" w:type="dxa"/>
            <w:shd w:val="clear" w:color="auto" w:fill="auto"/>
            <w:vAlign w:val="center"/>
          </w:tcPr>
          <w:p w:rsidR="00D901C9" w:rsidRPr="00A2668E" w:rsidRDefault="007A14AA" w:rsidP="00D901C9">
            <w:pPr>
              <w:jc w:val="center"/>
              <w:rPr>
                <w:rFonts w:ascii="GHEA Grapalat" w:eastAsia="Calibri" w:hAnsi="GHEA Grapalat" w:cs="Calibri"/>
                <w:sz w:val="18"/>
                <w:szCs w:val="18"/>
                <w:lang w:val="hy-AM"/>
              </w:rPr>
            </w:pPr>
            <w:r w:rsidRPr="00A2668E">
              <w:rPr>
                <w:rFonts w:ascii="GHEA Grapalat" w:eastAsia="Calibri" w:hAnsi="GHEA Grapalat" w:cs="Calibri"/>
                <w:sz w:val="18"/>
                <w:szCs w:val="18"/>
              </w:rPr>
              <w:t>5</w:t>
            </w:r>
            <w:r w:rsidR="00D901C9" w:rsidRPr="00A2668E">
              <w:rPr>
                <w:rFonts w:ascii="GHEA Grapalat" w:eastAsia="Calibri" w:hAnsi="GHEA Grapalat" w:cs="Calibri"/>
                <w:sz w:val="18"/>
                <w:szCs w:val="18"/>
                <w:lang w:val="hy-AM"/>
              </w:rPr>
              <w:t>.1</w:t>
            </w:r>
          </w:p>
        </w:tc>
        <w:tc>
          <w:tcPr>
            <w:tcW w:w="8350" w:type="dxa"/>
            <w:shd w:val="clear" w:color="000000" w:fill="FFFFFF"/>
          </w:tcPr>
          <w:p w:rsidR="00D901C9" w:rsidRPr="00A2668E" w:rsidRDefault="00D901C9" w:rsidP="00D901C9">
            <w:pPr>
              <w:spacing w:after="160"/>
              <w:jc w:val="both"/>
              <w:rPr>
                <w:rFonts w:ascii="GHEA Grapalat" w:eastAsia="Calibri" w:hAnsi="GHEA Grapalat"/>
                <w:sz w:val="18"/>
                <w:szCs w:val="18"/>
                <w:lang w:val="hy-AM"/>
              </w:rPr>
            </w:pPr>
            <w:r w:rsidRPr="00A2668E">
              <w:rPr>
                <w:rFonts w:ascii="GHEA Grapalat" w:eastAsia="Calibri" w:hAnsi="GHEA Grapalat" w:cs="Calibri"/>
                <w:sz w:val="18"/>
                <w:szCs w:val="18"/>
                <w:lang w:val="hy-AM"/>
              </w:rPr>
              <w:t xml:space="preserve">Տեսակավորման դարակաշարեր սեկցիա-ստելաժ` ատաքին չափերը՝ 900x400x2000 մմ (ԼxԽxԲ), դարակաշարի  մետաղական կառուցվածքը պատրաստված է 25х25х2 մետաղական քառանկյուն խողովակից, իսկ կողային  հատվածների դեկորները՝ 15х15  քառանկյուն խողովակից: Մետաղական կառուցվածքի զոդման կարանները պետք է լինեն մշակված, ողորկ, կմախքը ամբողջությամբ լինի ավազահարումով յուղազերծված և սև գույնի բարձրակարգ ներկանյութով ջերմային փոշեներկված։Դարակաշարը ունի 5 հավասարաչափ բաշխված դարակներ՝ 18 մմ հաստությամբ լամինացված ՓԹՍ-ով: Լամինացված ՓԹՍ-ի եզրերը շրջափակված են 0.8-1.2 մմ հաստության պլաստիկ եզրաժապավենով (PVC): Ոտքերը պետք է խցանված  լինեն պլաստիկե ոտիկներով: Վերջնական տեսքը համաձայնեցնել պատվիրատուի հետ:  </w:t>
            </w:r>
            <w:r w:rsidRPr="00A2668E">
              <w:rPr>
                <w:rFonts w:ascii="GHEA Grapalat" w:hAnsi="GHEA Grapalat" w:cs="Arial"/>
                <w:b/>
                <w:sz w:val="18"/>
                <w:szCs w:val="18"/>
                <w:lang w:val="hy-AM"/>
              </w:rPr>
              <w:t>Նմուշը /նկարը/ կցվում է:</w:t>
            </w:r>
          </w:p>
        </w:tc>
        <w:tc>
          <w:tcPr>
            <w:tcW w:w="843" w:type="dxa"/>
            <w:shd w:val="clear" w:color="auto" w:fill="auto"/>
            <w:vAlign w:val="center"/>
          </w:tcPr>
          <w:p w:rsidR="00D901C9" w:rsidRPr="00A2668E" w:rsidRDefault="00D901C9" w:rsidP="00D901C9">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D901C9" w:rsidRPr="00A2668E" w:rsidRDefault="00D901C9" w:rsidP="00D901C9">
            <w:pPr>
              <w:jc w:val="center"/>
              <w:rPr>
                <w:rFonts w:ascii="GHEA Grapalat" w:eastAsia="Calibri" w:hAnsi="GHEA Grapalat" w:cs="Calibri"/>
                <w:sz w:val="18"/>
                <w:szCs w:val="18"/>
                <w:lang w:val="ru-RU"/>
              </w:rPr>
            </w:pPr>
            <w:r w:rsidRPr="00A2668E">
              <w:rPr>
                <w:rFonts w:ascii="GHEA Grapalat" w:eastAsia="Calibri" w:hAnsi="GHEA Grapalat" w:cs="Calibri"/>
                <w:sz w:val="18"/>
                <w:szCs w:val="18"/>
              </w:rPr>
              <w:t>8</w:t>
            </w:r>
          </w:p>
        </w:tc>
      </w:tr>
      <w:tr w:rsidR="00D901C9" w:rsidRPr="00A2668E" w:rsidTr="002A3572">
        <w:trPr>
          <w:trHeight w:val="20"/>
        </w:trPr>
        <w:tc>
          <w:tcPr>
            <w:tcW w:w="740" w:type="dxa"/>
            <w:shd w:val="clear" w:color="auto" w:fill="auto"/>
            <w:vAlign w:val="center"/>
          </w:tcPr>
          <w:p w:rsidR="00D901C9" w:rsidRPr="00A2668E" w:rsidRDefault="007A14AA" w:rsidP="00D901C9">
            <w:pPr>
              <w:jc w:val="center"/>
              <w:rPr>
                <w:rFonts w:ascii="GHEA Grapalat" w:eastAsia="Calibri" w:hAnsi="GHEA Grapalat" w:cs="Calibri"/>
                <w:sz w:val="18"/>
                <w:szCs w:val="18"/>
                <w:lang w:val="hy-AM"/>
              </w:rPr>
            </w:pPr>
            <w:r w:rsidRPr="00A2668E">
              <w:rPr>
                <w:rFonts w:ascii="GHEA Grapalat" w:eastAsia="Calibri" w:hAnsi="GHEA Grapalat" w:cs="Calibri"/>
                <w:sz w:val="18"/>
                <w:szCs w:val="18"/>
              </w:rPr>
              <w:t>5</w:t>
            </w:r>
            <w:r w:rsidR="00D901C9" w:rsidRPr="00A2668E">
              <w:rPr>
                <w:rFonts w:ascii="GHEA Grapalat" w:eastAsia="Calibri" w:hAnsi="GHEA Grapalat" w:cs="Calibri"/>
                <w:sz w:val="18"/>
                <w:szCs w:val="18"/>
                <w:lang w:val="hy-AM"/>
              </w:rPr>
              <w:t>.2</w:t>
            </w:r>
          </w:p>
        </w:tc>
        <w:tc>
          <w:tcPr>
            <w:tcW w:w="8350" w:type="dxa"/>
            <w:shd w:val="clear" w:color="000000" w:fill="FFFFFF"/>
          </w:tcPr>
          <w:p w:rsidR="00D901C9" w:rsidRPr="00A2668E" w:rsidRDefault="00D901C9" w:rsidP="00D901C9">
            <w:pPr>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Գրատախտակ շարժական` ֆլիպչարտ գրատախտակ՝ մարկերային, ալյումինե շրջանակով, շարժական ոտքերով, հենակով և արգելակող անիվներով։ Չափսերը՝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w:t>
            </w:r>
          </w:p>
          <w:p w:rsidR="00D901C9" w:rsidRPr="00A2668E" w:rsidRDefault="00D901C9" w:rsidP="00D901C9">
            <w:pPr>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43" w:type="dxa"/>
            <w:shd w:val="clear" w:color="auto" w:fill="auto"/>
            <w:vAlign w:val="center"/>
          </w:tcPr>
          <w:p w:rsidR="00D901C9" w:rsidRPr="00A2668E" w:rsidRDefault="00D901C9" w:rsidP="00D901C9">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D901C9" w:rsidRPr="00A2668E" w:rsidRDefault="00D901C9" w:rsidP="00D901C9">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1</w:t>
            </w:r>
          </w:p>
        </w:tc>
      </w:tr>
      <w:tr w:rsidR="00D901C9" w:rsidRPr="00A2668E" w:rsidTr="002A3572">
        <w:trPr>
          <w:trHeight w:val="20"/>
        </w:trPr>
        <w:tc>
          <w:tcPr>
            <w:tcW w:w="740" w:type="dxa"/>
            <w:shd w:val="clear" w:color="auto" w:fill="auto"/>
            <w:vAlign w:val="center"/>
          </w:tcPr>
          <w:p w:rsidR="00D901C9" w:rsidRPr="00A2668E" w:rsidRDefault="007A14AA" w:rsidP="00D901C9">
            <w:pPr>
              <w:jc w:val="center"/>
              <w:rPr>
                <w:rFonts w:ascii="GHEA Grapalat" w:eastAsia="Calibri" w:hAnsi="GHEA Grapalat" w:cs="Calibri"/>
                <w:sz w:val="18"/>
                <w:szCs w:val="18"/>
                <w:lang w:val="hy-AM"/>
              </w:rPr>
            </w:pPr>
            <w:r w:rsidRPr="00A2668E">
              <w:rPr>
                <w:rFonts w:ascii="GHEA Grapalat" w:eastAsia="Calibri" w:hAnsi="GHEA Grapalat" w:cs="Calibri"/>
                <w:sz w:val="18"/>
                <w:szCs w:val="18"/>
              </w:rPr>
              <w:t>5</w:t>
            </w:r>
            <w:r w:rsidR="00D901C9" w:rsidRPr="00A2668E">
              <w:rPr>
                <w:rFonts w:ascii="GHEA Grapalat" w:eastAsia="Calibri" w:hAnsi="GHEA Grapalat" w:cs="Calibri"/>
                <w:sz w:val="18"/>
                <w:szCs w:val="18"/>
                <w:lang w:val="hy-AM"/>
              </w:rPr>
              <w:t>.3</w:t>
            </w:r>
          </w:p>
        </w:tc>
        <w:tc>
          <w:tcPr>
            <w:tcW w:w="8350" w:type="dxa"/>
            <w:shd w:val="clear" w:color="000000" w:fill="FFFFFF"/>
          </w:tcPr>
          <w:p w:rsidR="00D901C9" w:rsidRPr="00A2668E" w:rsidRDefault="00D901C9" w:rsidP="00D901C9">
            <w:pPr>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 xml:space="preserve">Հագուստի կախիչ՝ կահույքի չափերն են 2040մմx1000մմx250մմ: Կահույքը իրենից ներկայացնում է հագուստի համար կախիչ՝ 9 տեղանոց, մետաղական կախիչներով՝ շախմատաձև դասավորությամբ,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Կախիչը գլխավերևում պետք է ունենա հորիզոնական դարակ, որը պետք է պատրաստված լինի 2040x250x18մմ  չափի լամինացված ՓՏՍ-ից, արտաքին անկյունները կլորացված: Հորիզոնական դարակի տակ անհրաժեշտ է նախատեսել առնվազն 3 դարակակիր՝ ամրության ապահովման համար: </w:t>
            </w:r>
          </w:p>
          <w:p w:rsidR="00D901C9" w:rsidRPr="00A2668E" w:rsidRDefault="00D901C9" w:rsidP="00D901C9">
            <w:pPr>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 xml:space="preserve">Մետաղական կախիչների միջև առանցքային հեռավորությունը պետք է լինի 240մմ: Մետաղական կախիչները պետք է պատրաստված լինեն Փ6մմ տրամագծով հոծ /առանց դատարկությունների/ չժանգոտվող պողպատից /AISI 304/ կամ ամրությամբ համանման չժանգոտվող պողպատից, որոնց գլխիկներին պետք է եռակցված լինեն չժանգոտվող պողպատից/կամ համանման (համաձայնեցնել Պատվիրատուի հետ)/ հոծ/առանց դատարկությունների/ գնդիկային փակիչներ՝ Փ10մմ </w:t>
            </w:r>
            <w:r w:rsidRPr="00A2668E">
              <w:rPr>
                <w:rFonts w:ascii="GHEA Grapalat" w:eastAsia="Calibri" w:hAnsi="GHEA Grapalat" w:cs="Calibri"/>
                <w:sz w:val="18"/>
                <w:szCs w:val="18"/>
                <w:lang w:val="hy-AM"/>
              </w:rPr>
              <w:lastRenderedPageBreak/>
              <w:t xml:space="preserve">տրամագծով: Կախիչները պատին ամրացվում են առնվազն 3 պտուտակ/դյուբելներով/ որոնք նախատեսված են առնվազն 45 կգ ծանրություն պահելու համար: </w:t>
            </w:r>
          </w:p>
          <w:p w:rsidR="00D901C9" w:rsidRPr="00A2668E" w:rsidRDefault="00D901C9" w:rsidP="00D901C9">
            <w:pPr>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Կախիչի համար օգտագործվող նյութերը պետք է լինեն էկոլոգիապես մաքուր:</w:t>
            </w:r>
          </w:p>
          <w:p w:rsidR="00D901C9" w:rsidRPr="00A2668E" w:rsidRDefault="00D901C9" w:rsidP="00D901C9">
            <w:pPr>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 xml:space="preserve">Կախիչի բոլոր մասերի միացումները պետք է իրականացվեն երաշխավորված, թաքնված ձգանների միջոցով և առնվազն ապահովեն կից գծագրում ներկայացված հատվածքի չափերի ամրությունը: </w:t>
            </w:r>
            <w:r w:rsidRPr="00A2668E">
              <w:rPr>
                <w:rFonts w:ascii="GHEA Grapalat" w:eastAsia="Calibri" w:hAnsi="GHEA Grapalat" w:cs="Calibri"/>
                <w:b/>
                <w:sz w:val="18"/>
                <w:szCs w:val="18"/>
                <w:lang w:val="hy-AM"/>
              </w:rPr>
              <w:t>Նմուշը /նկարը/ կցվում է:</w:t>
            </w:r>
          </w:p>
        </w:tc>
        <w:tc>
          <w:tcPr>
            <w:tcW w:w="843" w:type="dxa"/>
            <w:shd w:val="clear" w:color="auto" w:fill="auto"/>
            <w:vAlign w:val="center"/>
          </w:tcPr>
          <w:p w:rsidR="00D901C9" w:rsidRPr="00A2668E" w:rsidRDefault="00D901C9" w:rsidP="00D901C9">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lastRenderedPageBreak/>
              <w:t>հատ</w:t>
            </w:r>
          </w:p>
        </w:tc>
        <w:tc>
          <w:tcPr>
            <w:tcW w:w="867" w:type="dxa"/>
            <w:shd w:val="clear" w:color="auto" w:fill="auto"/>
            <w:vAlign w:val="center"/>
          </w:tcPr>
          <w:p w:rsidR="00D901C9" w:rsidRPr="00A2668E" w:rsidRDefault="00D901C9" w:rsidP="00D901C9">
            <w:pPr>
              <w:jc w:val="center"/>
              <w:rPr>
                <w:rFonts w:ascii="GHEA Grapalat" w:eastAsia="Calibri" w:hAnsi="GHEA Grapalat" w:cs="Calibri"/>
                <w:sz w:val="18"/>
                <w:szCs w:val="18"/>
                <w:lang w:val="ru-RU"/>
              </w:rPr>
            </w:pPr>
            <w:r w:rsidRPr="00A2668E">
              <w:rPr>
                <w:rFonts w:ascii="GHEA Grapalat" w:eastAsia="Calibri" w:hAnsi="GHEA Grapalat" w:cs="Calibri"/>
                <w:sz w:val="18"/>
                <w:szCs w:val="18"/>
                <w:lang w:val="ru-RU"/>
              </w:rPr>
              <w:t>1</w:t>
            </w:r>
          </w:p>
        </w:tc>
      </w:tr>
      <w:tr w:rsidR="00D901C9" w:rsidRPr="00A2668E" w:rsidTr="002A3572">
        <w:trPr>
          <w:trHeight w:val="20"/>
        </w:trPr>
        <w:tc>
          <w:tcPr>
            <w:tcW w:w="740" w:type="dxa"/>
            <w:shd w:val="clear" w:color="auto" w:fill="auto"/>
            <w:vAlign w:val="center"/>
          </w:tcPr>
          <w:p w:rsidR="00D901C9" w:rsidRPr="00A2668E" w:rsidRDefault="007A14AA" w:rsidP="00D901C9">
            <w:pPr>
              <w:jc w:val="center"/>
              <w:rPr>
                <w:rFonts w:ascii="GHEA Grapalat" w:eastAsia="Calibri" w:hAnsi="GHEA Grapalat" w:cs="Calibri"/>
                <w:sz w:val="18"/>
                <w:szCs w:val="18"/>
                <w:lang w:val="hy-AM"/>
              </w:rPr>
            </w:pPr>
            <w:r w:rsidRPr="00A2668E">
              <w:rPr>
                <w:rFonts w:ascii="GHEA Grapalat" w:eastAsia="Calibri" w:hAnsi="GHEA Grapalat" w:cs="Calibri"/>
                <w:sz w:val="18"/>
                <w:szCs w:val="18"/>
              </w:rPr>
              <w:t>5</w:t>
            </w:r>
            <w:r w:rsidR="00D901C9" w:rsidRPr="00A2668E">
              <w:rPr>
                <w:rFonts w:ascii="GHEA Grapalat" w:eastAsia="Calibri" w:hAnsi="GHEA Grapalat" w:cs="Calibri"/>
                <w:sz w:val="18"/>
                <w:szCs w:val="18"/>
                <w:lang w:val="hy-AM"/>
              </w:rPr>
              <w:t>.4</w:t>
            </w:r>
          </w:p>
        </w:tc>
        <w:tc>
          <w:tcPr>
            <w:tcW w:w="8350" w:type="dxa"/>
            <w:shd w:val="clear" w:color="000000" w:fill="FFFFFF"/>
          </w:tcPr>
          <w:p w:rsidR="00D901C9" w:rsidRPr="00A2668E" w:rsidRDefault="00D901C9" w:rsidP="00D901C9">
            <w:pPr>
              <w:jc w:val="both"/>
              <w:rPr>
                <w:rFonts w:ascii="GHEA Grapalat" w:hAnsi="GHEA Grapalat" w:cs="Arial"/>
                <w:b/>
                <w:sz w:val="18"/>
                <w:szCs w:val="18"/>
                <w:lang w:val="hy-AM"/>
              </w:rPr>
            </w:pPr>
            <w:r w:rsidRPr="00A2668E">
              <w:rPr>
                <w:rFonts w:ascii="GHEA Grapalat" w:eastAsia="Calibri" w:hAnsi="GHEA Grapalat" w:cs="Calibri"/>
                <w:sz w:val="18"/>
                <w:szCs w:val="18"/>
                <w:lang w:val="hy-AM"/>
              </w:rPr>
              <w:t xml:space="preserve">Նստելու պարկ աթոռ (պուֆիկ) -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 </w:t>
            </w:r>
            <w:r w:rsidRPr="00A2668E">
              <w:rPr>
                <w:rFonts w:ascii="GHEA Grapalat" w:hAnsi="GHEA Grapalat" w:cs="Arial"/>
                <w:b/>
                <w:sz w:val="18"/>
                <w:szCs w:val="18"/>
                <w:lang w:val="hy-AM"/>
              </w:rPr>
              <w:t>Նմուշը /նկարը/ կցվում է:</w:t>
            </w:r>
          </w:p>
          <w:p w:rsidR="00D901C9" w:rsidRPr="00A2668E" w:rsidRDefault="00D901C9" w:rsidP="00D901C9">
            <w:pPr>
              <w:jc w:val="both"/>
              <w:rPr>
                <w:rFonts w:ascii="GHEA Grapalat" w:eastAsia="Calibri" w:hAnsi="GHEA Grapalat"/>
                <w:sz w:val="18"/>
                <w:szCs w:val="18"/>
                <w:lang w:val="hy-AM"/>
              </w:rPr>
            </w:pPr>
            <w:r w:rsidRPr="00A2668E">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43" w:type="dxa"/>
            <w:shd w:val="clear" w:color="auto" w:fill="auto"/>
            <w:vAlign w:val="center"/>
          </w:tcPr>
          <w:p w:rsidR="00D901C9" w:rsidRPr="00A2668E" w:rsidRDefault="00D901C9" w:rsidP="00D901C9">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D901C9" w:rsidRPr="00A2668E" w:rsidRDefault="00D901C9" w:rsidP="00D901C9">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4</w:t>
            </w:r>
          </w:p>
        </w:tc>
      </w:tr>
      <w:tr w:rsidR="00D901C9" w:rsidRPr="00A2668E" w:rsidTr="002A3572">
        <w:trPr>
          <w:trHeight w:val="20"/>
        </w:trPr>
        <w:tc>
          <w:tcPr>
            <w:tcW w:w="740" w:type="dxa"/>
            <w:shd w:val="clear" w:color="auto" w:fill="auto"/>
            <w:vAlign w:val="center"/>
          </w:tcPr>
          <w:p w:rsidR="00D901C9" w:rsidRPr="00A2668E" w:rsidRDefault="007A14AA" w:rsidP="00D901C9">
            <w:pPr>
              <w:jc w:val="center"/>
              <w:rPr>
                <w:rFonts w:ascii="GHEA Grapalat" w:eastAsia="Calibri" w:hAnsi="GHEA Grapalat" w:cs="Calibri"/>
                <w:sz w:val="18"/>
                <w:szCs w:val="18"/>
                <w:lang w:val="ru-RU"/>
              </w:rPr>
            </w:pPr>
            <w:r w:rsidRPr="00A2668E">
              <w:rPr>
                <w:rFonts w:ascii="GHEA Grapalat" w:eastAsia="Calibri" w:hAnsi="GHEA Grapalat" w:cs="Calibri"/>
                <w:sz w:val="18"/>
                <w:szCs w:val="18"/>
              </w:rPr>
              <w:t>5</w:t>
            </w:r>
            <w:r w:rsidR="00D901C9" w:rsidRPr="00A2668E">
              <w:rPr>
                <w:rFonts w:ascii="GHEA Grapalat" w:eastAsia="Calibri" w:hAnsi="GHEA Grapalat" w:cs="Calibri"/>
                <w:sz w:val="18"/>
                <w:szCs w:val="18"/>
                <w:lang w:val="ru-RU"/>
              </w:rPr>
              <w:t>.5</w:t>
            </w:r>
          </w:p>
        </w:tc>
        <w:tc>
          <w:tcPr>
            <w:tcW w:w="8350" w:type="dxa"/>
            <w:shd w:val="clear" w:color="000000" w:fill="FFFFFF"/>
            <w:vAlign w:val="center"/>
          </w:tcPr>
          <w:p w:rsidR="00D901C9" w:rsidRPr="00A2668E" w:rsidRDefault="00D901C9" w:rsidP="00D901C9">
            <w:pPr>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A2668E">
              <w:rPr>
                <w:rFonts w:ascii="Calibri" w:eastAsia="Calibri" w:hAnsi="Calibri" w:cs="Calibri"/>
                <w:sz w:val="18"/>
                <w:szCs w:val="18"/>
                <w:lang w:val="hy-AM"/>
              </w:rPr>
              <w:t> </w:t>
            </w:r>
            <w:r w:rsidRPr="00A2668E">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A2668E">
              <w:rPr>
                <w:rFonts w:ascii="Calibri" w:eastAsia="Calibri" w:hAnsi="Calibri" w:cs="Calibri"/>
                <w:sz w:val="18"/>
                <w:szCs w:val="18"/>
                <w:lang w:val="hy-AM"/>
              </w:rPr>
              <w:t> </w:t>
            </w:r>
            <w:r w:rsidRPr="00A2668E">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D901C9" w:rsidRPr="00A2668E" w:rsidRDefault="00D901C9" w:rsidP="00D901C9">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D901C9" w:rsidRPr="00A2668E" w:rsidRDefault="00D901C9" w:rsidP="00D901C9">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1</w:t>
            </w:r>
          </w:p>
        </w:tc>
      </w:tr>
      <w:tr w:rsidR="00D901C9" w:rsidRPr="00A2668E" w:rsidTr="002A3572">
        <w:trPr>
          <w:trHeight w:val="20"/>
        </w:trPr>
        <w:tc>
          <w:tcPr>
            <w:tcW w:w="740" w:type="dxa"/>
            <w:shd w:val="clear" w:color="auto" w:fill="auto"/>
            <w:vAlign w:val="center"/>
          </w:tcPr>
          <w:p w:rsidR="00D901C9" w:rsidRPr="00A2668E" w:rsidRDefault="007A14AA" w:rsidP="00D901C9">
            <w:pPr>
              <w:jc w:val="center"/>
              <w:rPr>
                <w:rFonts w:ascii="GHEA Grapalat" w:eastAsia="Calibri" w:hAnsi="GHEA Grapalat" w:cs="Calibri"/>
                <w:sz w:val="18"/>
                <w:szCs w:val="18"/>
                <w:lang w:val="ru-RU"/>
              </w:rPr>
            </w:pPr>
            <w:r w:rsidRPr="00A2668E">
              <w:rPr>
                <w:rFonts w:ascii="GHEA Grapalat" w:eastAsia="Calibri" w:hAnsi="GHEA Grapalat" w:cs="Calibri"/>
                <w:sz w:val="18"/>
                <w:szCs w:val="18"/>
              </w:rPr>
              <w:t>5</w:t>
            </w:r>
            <w:r w:rsidR="00D901C9" w:rsidRPr="00A2668E">
              <w:rPr>
                <w:rFonts w:ascii="GHEA Grapalat" w:eastAsia="Calibri" w:hAnsi="GHEA Grapalat" w:cs="Calibri"/>
                <w:sz w:val="18"/>
                <w:szCs w:val="18"/>
                <w:lang w:val="ru-RU"/>
              </w:rPr>
              <w:t>.6</w:t>
            </w:r>
          </w:p>
        </w:tc>
        <w:tc>
          <w:tcPr>
            <w:tcW w:w="8350" w:type="dxa"/>
            <w:shd w:val="clear" w:color="000000" w:fill="FFFFFF"/>
            <w:vAlign w:val="center"/>
          </w:tcPr>
          <w:p w:rsidR="00D901C9" w:rsidRPr="00A2668E" w:rsidRDefault="00D901C9" w:rsidP="00D901C9">
            <w:pPr>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2668E">
              <w:rPr>
                <w:rFonts w:ascii="Cambria Math" w:eastAsia="Calibri" w:hAnsi="Cambria Math" w:cs="Cambria Math"/>
                <w:sz w:val="18"/>
                <w:szCs w:val="18"/>
                <w:lang w:val="hy-AM"/>
              </w:rPr>
              <w:t>․</w:t>
            </w:r>
            <w:r w:rsidRPr="00A2668E">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w:t>
            </w:r>
            <w:r w:rsidR="00B83CCB" w:rsidRPr="00A2668E">
              <w:rPr>
                <w:rFonts w:ascii="GHEA Grapalat" w:eastAsia="Calibri" w:hAnsi="GHEA Grapalat" w:cs="Calibri"/>
                <w:sz w:val="18"/>
                <w:szCs w:val="18"/>
                <w:lang w:val="hy-AM"/>
              </w:rPr>
              <w:t>գույները համաձայնեցնել պատվիրատուի հետ:</w:t>
            </w:r>
            <w:r w:rsidRPr="00A2668E">
              <w:rPr>
                <w:rFonts w:ascii="GHEA Grapalat" w:eastAsia="Calibri" w:hAnsi="GHEA Grapalat" w:cs="Calibri"/>
                <w:sz w:val="18"/>
                <w:szCs w:val="18"/>
                <w:lang w:val="hy-AM"/>
              </w:rPr>
              <w:t xml:space="preserve">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A2668E">
              <w:rPr>
                <w:rFonts w:ascii="GHEA Grapalat" w:hAnsi="GHEA Grapalat" w:cs="Arial"/>
                <w:b/>
                <w:sz w:val="18"/>
                <w:szCs w:val="18"/>
                <w:lang w:val="hy-AM"/>
              </w:rPr>
              <w:t>Նմուշը /նկարը/ կցվում է:</w:t>
            </w:r>
          </w:p>
        </w:tc>
        <w:tc>
          <w:tcPr>
            <w:tcW w:w="843" w:type="dxa"/>
            <w:shd w:val="clear" w:color="auto" w:fill="auto"/>
            <w:vAlign w:val="center"/>
          </w:tcPr>
          <w:p w:rsidR="00D901C9" w:rsidRPr="00A2668E" w:rsidRDefault="00D901C9" w:rsidP="00D901C9">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D901C9" w:rsidRPr="00A2668E" w:rsidRDefault="00D901C9" w:rsidP="00D901C9">
            <w:pPr>
              <w:jc w:val="center"/>
              <w:rPr>
                <w:rFonts w:ascii="GHEA Grapalat" w:eastAsia="Calibri" w:hAnsi="GHEA Grapalat" w:cs="Calibri"/>
                <w:sz w:val="18"/>
                <w:szCs w:val="18"/>
                <w:lang w:val="ru-RU"/>
              </w:rPr>
            </w:pPr>
            <w:r w:rsidRPr="00A2668E">
              <w:rPr>
                <w:rFonts w:ascii="GHEA Grapalat" w:eastAsia="Calibri" w:hAnsi="GHEA Grapalat" w:cs="Calibri"/>
                <w:sz w:val="18"/>
                <w:szCs w:val="18"/>
                <w:lang w:val="ru-RU"/>
              </w:rPr>
              <w:t>4</w:t>
            </w:r>
          </w:p>
        </w:tc>
      </w:tr>
      <w:tr w:rsidR="00D901C9" w:rsidRPr="00A2668E" w:rsidTr="002A3572">
        <w:trPr>
          <w:trHeight w:val="20"/>
        </w:trPr>
        <w:tc>
          <w:tcPr>
            <w:tcW w:w="10800" w:type="dxa"/>
            <w:gridSpan w:val="4"/>
            <w:shd w:val="clear" w:color="auto" w:fill="auto"/>
            <w:vAlign w:val="center"/>
          </w:tcPr>
          <w:p w:rsidR="00D901C9" w:rsidRPr="00A2668E" w:rsidRDefault="007A14AA" w:rsidP="00D901C9">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ru-RU"/>
              </w:rPr>
              <w:t>6</w:t>
            </w:r>
            <w:r w:rsidR="00D901C9" w:rsidRPr="00A2668E">
              <w:rPr>
                <w:rFonts w:ascii="GHEA Grapalat" w:eastAsia="Calibri" w:hAnsi="GHEA Grapalat" w:cs="Calibri"/>
                <w:sz w:val="18"/>
                <w:szCs w:val="18"/>
                <w:lang w:val="hy-AM"/>
              </w:rPr>
              <w:t>.</w:t>
            </w:r>
            <w:r w:rsidR="00D901C9" w:rsidRPr="00A2668E">
              <w:rPr>
                <w:rFonts w:ascii="GHEA Grapalat" w:eastAsia="Calibri" w:hAnsi="GHEA Grapalat" w:cs="Calibri"/>
                <w:sz w:val="18"/>
                <w:szCs w:val="18"/>
              </w:rPr>
              <w:t xml:space="preserve"> </w:t>
            </w:r>
            <w:r w:rsidR="00D901C9" w:rsidRPr="00A2668E">
              <w:rPr>
                <w:rFonts w:ascii="GHEA Grapalat" w:eastAsia="Calibri" w:hAnsi="GHEA Grapalat" w:cs="Calibri"/>
                <w:sz w:val="18"/>
                <w:szCs w:val="18"/>
                <w:lang w:val="hy-AM"/>
              </w:rPr>
              <w:t>«ՇԱԽՄԱՏ» ԱՌԱՐԿԱՅԻ ԳՈՒՅՔ</w:t>
            </w:r>
          </w:p>
        </w:tc>
      </w:tr>
      <w:tr w:rsidR="00D901C9" w:rsidRPr="00A2668E" w:rsidTr="002A3572">
        <w:trPr>
          <w:trHeight w:val="20"/>
        </w:trPr>
        <w:tc>
          <w:tcPr>
            <w:tcW w:w="740" w:type="dxa"/>
            <w:shd w:val="clear" w:color="auto" w:fill="auto"/>
            <w:vAlign w:val="center"/>
          </w:tcPr>
          <w:p w:rsidR="00D901C9" w:rsidRPr="00A2668E" w:rsidRDefault="007A14AA" w:rsidP="00D901C9">
            <w:pPr>
              <w:jc w:val="center"/>
              <w:rPr>
                <w:rFonts w:ascii="GHEA Grapalat" w:eastAsia="Calibri" w:hAnsi="GHEA Grapalat" w:cs="Calibri"/>
                <w:sz w:val="18"/>
                <w:szCs w:val="18"/>
              </w:rPr>
            </w:pPr>
            <w:r w:rsidRPr="00A2668E">
              <w:rPr>
                <w:rFonts w:ascii="GHEA Grapalat" w:eastAsia="Calibri" w:hAnsi="GHEA Grapalat" w:cs="Calibri"/>
                <w:sz w:val="18"/>
                <w:szCs w:val="18"/>
              </w:rPr>
              <w:t>6</w:t>
            </w:r>
            <w:r w:rsidR="00D901C9" w:rsidRPr="00A2668E">
              <w:rPr>
                <w:rFonts w:ascii="GHEA Grapalat" w:eastAsia="Calibri" w:hAnsi="GHEA Grapalat" w:cs="Calibri"/>
                <w:sz w:val="18"/>
                <w:szCs w:val="18"/>
              </w:rPr>
              <w:t>.1</w:t>
            </w:r>
          </w:p>
        </w:tc>
        <w:tc>
          <w:tcPr>
            <w:tcW w:w="8350" w:type="dxa"/>
            <w:shd w:val="clear" w:color="000000" w:fill="FFFFFF"/>
            <w:vAlign w:val="center"/>
          </w:tcPr>
          <w:p w:rsidR="00D901C9" w:rsidRPr="00A2668E" w:rsidRDefault="00D901C9" w:rsidP="00D901C9">
            <w:pPr>
              <w:widowControl w:val="0"/>
              <w:autoSpaceDE w:val="0"/>
              <w:autoSpaceDN w:val="0"/>
              <w:spacing w:before="34"/>
              <w:ind w:left="107"/>
              <w:rPr>
                <w:rFonts w:ascii="GHEA Grapalat" w:eastAsia="Calibri" w:hAnsi="GHEA Grapalat" w:cs="Calibri"/>
                <w:sz w:val="18"/>
                <w:szCs w:val="18"/>
                <w:lang w:val="hy-AM"/>
              </w:rPr>
            </w:pPr>
            <w:r w:rsidRPr="00A2668E">
              <w:rPr>
                <w:rFonts w:ascii="GHEA Grapalat" w:eastAsia="Calibri" w:hAnsi="GHEA Grapalat" w:cs="Calibri"/>
                <w:sz w:val="18"/>
                <w:szCs w:val="18"/>
                <w:lang w:val="hy-AM"/>
              </w:rPr>
              <w:t xml:space="preserve">Շախմատի ցուցադրական խաղատախտակ՝ խաղաքարերով - Ցուցադրական շախմատի տախտակն ունի խիտ մակերես, բացված տախտակի հաստությունը 3 մմ է։ Ցուցատախտակի ներսում տեղադրված են մետաղական թիթեղներ՝ շախմատի խաղաքարերը մագնիսացնելու համար։ Ցուցադրման տախտակի մակերեսը լամինացված է և ունի 64 քառակուսի շախմատի տախտակ (32 բաց և 32 շագանակագույն քառակուսիներ) և տախտակի մի կողմում շախմատային նշում: </w:t>
            </w:r>
            <w:r w:rsidRPr="00A2668E">
              <w:rPr>
                <w:rFonts w:ascii="GHEA Grapalat" w:eastAsia="Calibri" w:hAnsi="GHEA Grapalat" w:cs="Calibri"/>
                <w:sz w:val="18"/>
                <w:szCs w:val="18"/>
                <w:lang w:val="hy-AM"/>
              </w:rPr>
              <w:br/>
              <w:t xml:space="preserve">Ցուցադրման տախտակը պետք է կիսով չափ ծալվի: Ցուցադրման տախտակի բացված </w:t>
            </w:r>
            <w:r w:rsidRPr="00A2668E">
              <w:rPr>
                <w:rFonts w:ascii="GHEA Grapalat" w:eastAsia="Calibri" w:hAnsi="GHEA Grapalat" w:cs="Calibri"/>
                <w:sz w:val="18"/>
                <w:szCs w:val="18"/>
                <w:lang w:val="hy-AM"/>
              </w:rPr>
              <w:lastRenderedPageBreak/>
              <w:t xml:space="preserve">վիճակում չափերը,. </w:t>
            </w:r>
            <w:r w:rsidRPr="00A2668E">
              <w:rPr>
                <w:rFonts w:ascii="GHEA Grapalat" w:eastAsia="Calibri" w:hAnsi="GHEA Grapalat" w:cs="Calibri"/>
                <w:sz w:val="18"/>
                <w:szCs w:val="18"/>
                <w:lang w:val="hy-AM"/>
              </w:rPr>
              <w:br/>
              <w:t>- երկարությունը 80 սմ</w:t>
            </w:r>
            <w:r w:rsidRPr="00A2668E">
              <w:rPr>
                <w:rFonts w:ascii="GHEA Grapalat" w:eastAsia="Calibri" w:hAnsi="GHEA Grapalat" w:cs="Calibri"/>
                <w:sz w:val="18"/>
                <w:szCs w:val="18"/>
                <w:lang w:val="hy-AM"/>
              </w:rPr>
              <w:br/>
              <w:t>- լայնությունը 80 սմ:</w:t>
            </w:r>
            <w:r w:rsidRPr="00A2668E">
              <w:rPr>
                <w:rFonts w:ascii="GHEA Grapalat" w:eastAsia="Calibri" w:hAnsi="GHEA Grapalat" w:cs="Calibri"/>
                <w:sz w:val="18"/>
                <w:szCs w:val="18"/>
                <w:lang w:val="hy-AM"/>
              </w:rPr>
              <w:br/>
              <w:t>Վանդակի չափսը՝ 8,8 սմ * 8,8 սմ։</w:t>
            </w:r>
            <w:r w:rsidRPr="00A2668E">
              <w:rPr>
                <w:rFonts w:ascii="GHEA Grapalat" w:eastAsia="Calibri" w:hAnsi="GHEA Grapalat" w:cs="Calibri"/>
                <w:sz w:val="18"/>
                <w:szCs w:val="18"/>
                <w:lang w:val="hy-AM"/>
              </w:rPr>
              <w:br/>
              <w:t xml:space="preserve">Տախտակի քաշը 3 կգ. </w:t>
            </w:r>
            <w:r w:rsidRPr="00A2668E">
              <w:rPr>
                <w:rFonts w:ascii="GHEA Grapalat" w:eastAsia="Calibri" w:hAnsi="GHEA Grapalat" w:cs="Calibri"/>
                <w:sz w:val="18"/>
                <w:szCs w:val="18"/>
                <w:lang w:val="hy-AM"/>
              </w:rPr>
              <w:br/>
              <w:t>Ցուցատախտակի հավաքածուն ներառում է.</w:t>
            </w:r>
            <w:r w:rsidRPr="00A2668E">
              <w:rPr>
                <w:rFonts w:ascii="GHEA Grapalat" w:eastAsia="Calibri" w:hAnsi="GHEA Grapalat" w:cs="Calibri"/>
                <w:sz w:val="18"/>
                <w:szCs w:val="18"/>
                <w:lang w:val="hy-AM"/>
              </w:rPr>
              <w:br/>
              <w:t>- մոնտաժային հավաքածու տախտակը կախելու համար</w:t>
            </w:r>
            <w:r w:rsidRPr="00A2668E">
              <w:rPr>
                <w:rFonts w:ascii="GHEA Grapalat" w:eastAsia="Calibri" w:hAnsi="GHEA Grapalat" w:cs="Calibri"/>
                <w:sz w:val="18"/>
                <w:szCs w:val="18"/>
                <w:lang w:val="hy-AM"/>
              </w:rPr>
              <w:br/>
              <w:t>-մագնիսական շախմատի 32 հատ ֆիգուրների հավաքածու:</w:t>
            </w:r>
            <w:r w:rsidRPr="00A2668E">
              <w:rPr>
                <w:rFonts w:ascii="GHEA Grapalat" w:eastAsia="Calibri" w:hAnsi="GHEA Grapalat" w:cs="Calibri"/>
                <w:sz w:val="18"/>
                <w:szCs w:val="18"/>
                <w:lang w:val="hy-AM"/>
              </w:rPr>
              <w:br/>
              <w:t xml:space="preserve">Մագնիսական կտորների չափսերը՝ Թագավորի բարձրությունը՝ 6,5 սմ, թագավորի լայնությունը՝ 7 սմ, թագուհու բարձրությունը՝ 6,5 սմ, </w:t>
            </w:r>
            <w:r w:rsidR="00CE581C" w:rsidRPr="00A2668E">
              <w:rPr>
                <w:rFonts w:ascii="GHEA Grapalat" w:eastAsia="Calibri" w:hAnsi="GHEA Grapalat" w:cs="Calibri"/>
                <w:sz w:val="18"/>
                <w:szCs w:val="18"/>
                <w:lang w:val="hy-AM"/>
              </w:rPr>
              <w:t>թագուհու լայնությունը՝ 7 սմ</w:t>
            </w:r>
            <w:r w:rsidRPr="00A2668E">
              <w:rPr>
                <w:rFonts w:ascii="GHEA Grapalat" w:eastAsia="Calibri" w:hAnsi="GHEA Grapalat" w:cs="Calibri"/>
                <w:sz w:val="18"/>
                <w:szCs w:val="18"/>
                <w:lang w:val="hy-AM"/>
              </w:rPr>
              <w:t xml:space="preserve">, փղի բարձրությունը՝ 7 սմ, փղի լայնությունը՝ 5,3 սմ, ասպետի բարձրությունը՝ 6,5 սմ, </w:t>
            </w:r>
            <w:r w:rsidR="00B83CCB" w:rsidRPr="00A2668E">
              <w:rPr>
                <w:rFonts w:ascii="GHEA Grapalat" w:eastAsia="Calibri" w:hAnsi="GHEA Grapalat" w:cs="Calibri"/>
                <w:sz w:val="18"/>
                <w:szCs w:val="18"/>
                <w:lang w:val="hy-AM"/>
              </w:rPr>
              <w:t>ասպետի լայնությունը՝ 5,3 սմ</w:t>
            </w:r>
            <w:r w:rsidRPr="00A2668E">
              <w:rPr>
                <w:rFonts w:ascii="GHEA Grapalat" w:eastAsia="Calibri" w:hAnsi="GHEA Grapalat" w:cs="Calibri"/>
                <w:sz w:val="18"/>
                <w:szCs w:val="18"/>
                <w:lang w:val="hy-AM"/>
              </w:rPr>
              <w:t>,  նավակի բարձրությունը՝ 6 սմ, նավակի լայնությունը 5,3 սմ, զինվորի բարձրությունը 5 սմ, զինվորի լայնությունը 4,5 սմ:</w:t>
            </w:r>
          </w:p>
        </w:tc>
        <w:tc>
          <w:tcPr>
            <w:tcW w:w="843" w:type="dxa"/>
            <w:shd w:val="clear" w:color="auto" w:fill="auto"/>
            <w:vAlign w:val="center"/>
          </w:tcPr>
          <w:p w:rsidR="00D901C9" w:rsidRPr="00A2668E" w:rsidRDefault="00D901C9" w:rsidP="00D901C9">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lastRenderedPageBreak/>
              <w:t>հատ</w:t>
            </w:r>
          </w:p>
        </w:tc>
        <w:tc>
          <w:tcPr>
            <w:tcW w:w="867" w:type="dxa"/>
            <w:shd w:val="clear" w:color="auto" w:fill="auto"/>
            <w:vAlign w:val="center"/>
          </w:tcPr>
          <w:p w:rsidR="00D901C9" w:rsidRPr="00A2668E" w:rsidRDefault="00D901C9" w:rsidP="00D901C9">
            <w:pPr>
              <w:jc w:val="center"/>
              <w:rPr>
                <w:rFonts w:ascii="GHEA Grapalat" w:eastAsia="Calibri" w:hAnsi="GHEA Grapalat" w:cs="Calibri"/>
                <w:sz w:val="18"/>
                <w:szCs w:val="18"/>
              </w:rPr>
            </w:pPr>
            <w:r w:rsidRPr="00A2668E">
              <w:rPr>
                <w:rFonts w:ascii="GHEA Grapalat" w:eastAsia="Calibri" w:hAnsi="GHEA Grapalat" w:cs="Calibri"/>
                <w:sz w:val="18"/>
                <w:szCs w:val="18"/>
              </w:rPr>
              <w:t>1</w:t>
            </w:r>
          </w:p>
        </w:tc>
      </w:tr>
      <w:tr w:rsidR="00D901C9" w:rsidRPr="00A2668E" w:rsidTr="002A3572">
        <w:trPr>
          <w:trHeight w:val="20"/>
        </w:trPr>
        <w:tc>
          <w:tcPr>
            <w:tcW w:w="740" w:type="dxa"/>
            <w:shd w:val="clear" w:color="auto" w:fill="auto"/>
            <w:vAlign w:val="center"/>
          </w:tcPr>
          <w:p w:rsidR="00D901C9" w:rsidRPr="00A2668E" w:rsidRDefault="007A14AA" w:rsidP="00D901C9">
            <w:pPr>
              <w:jc w:val="center"/>
              <w:rPr>
                <w:rFonts w:ascii="GHEA Grapalat" w:eastAsia="Calibri" w:hAnsi="GHEA Grapalat" w:cs="Calibri"/>
                <w:sz w:val="18"/>
                <w:szCs w:val="18"/>
              </w:rPr>
            </w:pPr>
            <w:r w:rsidRPr="00A2668E">
              <w:rPr>
                <w:rFonts w:ascii="GHEA Grapalat" w:eastAsia="Calibri" w:hAnsi="GHEA Grapalat" w:cs="Calibri"/>
                <w:sz w:val="18"/>
                <w:szCs w:val="18"/>
              </w:rPr>
              <w:t>6</w:t>
            </w:r>
            <w:r w:rsidR="00D901C9" w:rsidRPr="00A2668E">
              <w:rPr>
                <w:rFonts w:ascii="GHEA Grapalat" w:eastAsia="Calibri" w:hAnsi="GHEA Grapalat" w:cs="Calibri"/>
                <w:sz w:val="18"/>
                <w:szCs w:val="18"/>
              </w:rPr>
              <w:t>.2</w:t>
            </w:r>
          </w:p>
        </w:tc>
        <w:tc>
          <w:tcPr>
            <w:tcW w:w="8350" w:type="dxa"/>
            <w:shd w:val="clear" w:color="000000" w:fill="FFFFFF"/>
            <w:vAlign w:val="center"/>
          </w:tcPr>
          <w:p w:rsidR="00D901C9" w:rsidRPr="00A2668E" w:rsidRDefault="00D901C9" w:rsidP="00D901C9">
            <w:pPr>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Շախմատի խաղատախտակ խաղաքարերով - շախմատ՝ փայտից /փայտանյութից/ պատրաստված խաղատախտակ /երկփեխկանի փակվող տուփ/  քաշը` 850-1000 գրամ, շախմատի խաղադաշտի չափսերը` (400-500)x(400-500)մմ, իսկ փակված տուփի բարձրությունը 60-65մմ: Հավաքածուի մեջ լինի շախմատի բոլոր խաղաքարերը: Շախմատի խաղադաշտը ունի բաց և մուգ գույնի 64 դաշտ, 16-ական խաղաքար՝ մեկ արքա, մեկ թագուհի, երկու նավակ, երկու ձի, երկու փիղ և ութ զինվոր, խաղաքարերը դրվում են 180x130մմ չափսի քաթանի կտորի տոպրակի մեջ։ Շախմատի խաղաքարերի բարձրություններն են՝ 1. զինվոր-35-40մմ, 2. նավ-45-55մմ, 3. ձի-55-60մմ, 4. փիղ-60-70մմ, 5. արքա-80-85մմ, 6. թագուհի-70-80մմ, իսկ տրամագծերը 18-20մմ: Խաղաքարերի տակ պետք է ամրացված լինի թաղիքանման կտոր:</w:t>
            </w:r>
          </w:p>
        </w:tc>
        <w:tc>
          <w:tcPr>
            <w:tcW w:w="843" w:type="dxa"/>
            <w:shd w:val="clear" w:color="auto" w:fill="auto"/>
            <w:vAlign w:val="center"/>
          </w:tcPr>
          <w:p w:rsidR="00D901C9" w:rsidRPr="00A2668E" w:rsidRDefault="00D901C9" w:rsidP="00D901C9">
            <w:pPr>
              <w:jc w:val="center"/>
              <w:rPr>
                <w:rFonts w:ascii="GHEA Grapalat" w:hAnsi="GHEA Grapalat"/>
                <w:sz w:val="18"/>
                <w:szCs w:val="18"/>
              </w:rPr>
            </w:pPr>
            <w:r w:rsidRPr="00A2668E">
              <w:rPr>
                <w:rFonts w:ascii="GHEA Grapalat" w:eastAsia="Calibri" w:hAnsi="GHEA Grapalat" w:cs="Calibri"/>
                <w:sz w:val="18"/>
                <w:szCs w:val="18"/>
                <w:lang w:val="hy-AM"/>
              </w:rPr>
              <w:t>հատ</w:t>
            </w:r>
          </w:p>
        </w:tc>
        <w:tc>
          <w:tcPr>
            <w:tcW w:w="867" w:type="dxa"/>
            <w:shd w:val="clear" w:color="auto" w:fill="auto"/>
            <w:vAlign w:val="center"/>
          </w:tcPr>
          <w:p w:rsidR="00D901C9" w:rsidRPr="00A2668E" w:rsidRDefault="00D901C9" w:rsidP="00D901C9">
            <w:pPr>
              <w:jc w:val="center"/>
              <w:rPr>
                <w:rFonts w:ascii="GHEA Grapalat" w:eastAsia="Calibri" w:hAnsi="GHEA Grapalat" w:cs="Calibri"/>
                <w:sz w:val="18"/>
                <w:szCs w:val="18"/>
                <w:lang w:val="ru-RU"/>
              </w:rPr>
            </w:pPr>
            <w:r w:rsidRPr="00A2668E">
              <w:rPr>
                <w:rFonts w:ascii="GHEA Grapalat" w:eastAsia="Calibri" w:hAnsi="GHEA Grapalat" w:cs="Calibri"/>
                <w:sz w:val="18"/>
                <w:szCs w:val="18"/>
              </w:rPr>
              <w:t>1</w:t>
            </w:r>
            <w:r w:rsidR="007A14AA" w:rsidRPr="00A2668E">
              <w:rPr>
                <w:rFonts w:ascii="GHEA Grapalat" w:eastAsia="Calibri" w:hAnsi="GHEA Grapalat" w:cs="Calibri"/>
                <w:sz w:val="18"/>
                <w:szCs w:val="18"/>
              </w:rPr>
              <w:t>3</w:t>
            </w:r>
          </w:p>
        </w:tc>
      </w:tr>
      <w:tr w:rsidR="00D901C9" w:rsidRPr="00A2668E" w:rsidTr="002A3572">
        <w:trPr>
          <w:trHeight w:val="20"/>
        </w:trPr>
        <w:tc>
          <w:tcPr>
            <w:tcW w:w="740" w:type="dxa"/>
            <w:shd w:val="clear" w:color="auto" w:fill="auto"/>
            <w:vAlign w:val="center"/>
          </w:tcPr>
          <w:p w:rsidR="00D901C9" w:rsidRPr="00A2668E" w:rsidRDefault="007A14AA" w:rsidP="007A14AA">
            <w:pPr>
              <w:jc w:val="center"/>
              <w:rPr>
                <w:rFonts w:ascii="GHEA Grapalat" w:eastAsia="Calibri" w:hAnsi="GHEA Grapalat" w:cs="Calibri"/>
                <w:sz w:val="18"/>
                <w:szCs w:val="18"/>
              </w:rPr>
            </w:pPr>
            <w:r w:rsidRPr="00A2668E">
              <w:rPr>
                <w:rFonts w:ascii="GHEA Grapalat" w:eastAsia="Calibri" w:hAnsi="GHEA Grapalat" w:cs="Calibri"/>
                <w:sz w:val="18"/>
                <w:szCs w:val="18"/>
              </w:rPr>
              <w:t>6</w:t>
            </w:r>
            <w:r w:rsidR="00D901C9" w:rsidRPr="00A2668E">
              <w:rPr>
                <w:rFonts w:ascii="GHEA Grapalat" w:eastAsia="Calibri" w:hAnsi="GHEA Grapalat" w:cs="Calibri"/>
                <w:sz w:val="18"/>
                <w:szCs w:val="18"/>
              </w:rPr>
              <w:t>.</w:t>
            </w:r>
            <w:r w:rsidRPr="00A2668E">
              <w:rPr>
                <w:rFonts w:ascii="GHEA Grapalat" w:eastAsia="Calibri" w:hAnsi="GHEA Grapalat" w:cs="Calibri"/>
                <w:sz w:val="18"/>
                <w:szCs w:val="18"/>
              </w:rPr>
              <w:t>3</w:t>
            </w:r>
          </w:p>
        </w:tc>
        <w:tc>
          <w:tcPr>
            <w:tcW w:w="8350" w:type="dxa"/>
            <w:shd w:val="clear" w:color="000000" w:fill="FFFFFF"/>
            <w:vAlign w:val="center"/>
          </w:tcPr>
          <w:p w:rsidR="00D901C9" w:rsidRPr="00A2668E" w:rsidRDefault="00D901C9" w:rsidP="00D901C9">
            <w:pPr>
              <w:keepNext/>
              <w:jc w:val="both"/>
              <w:outlineLvl w:val="3"/>
              <w:rPr>
                <w:rFonts w:ascii="GHEA Grapalat" w:eastAsia="Calibri" w:hAnsi="GHEA Grapalat" w:cs="Calibri"/>
                <w:sz w:val="18"/>
                <w:szCs w:val="18"/>
                <w:lang w:val="hy-AM"/>
              </w:rPr>
            </w:pPr>
            <w:r w:rsidRPr="00A2668E">
              <w:rPr>
                <w:rFonts w:ascii="GHEA Grapalat" w:eastAsia="Calibri" w:hAnsi="GHEA Grapalat" w:cs="Calibri"/>
                <w:sz w:val="18"/>
                <w:szCs w:val="18"/>
                <w:lang w:val="hy-AM"/>
              </w:rPr>
              <w:t xml:space="preserve"> Շախմատի ժամացույց - պլաստմասե հումքով, էլեկտրական ցուցիչով. 2 ժամանակ ցույց տվող առանձին ժամացույցներով: Ժամանակի առանձին սեղմակներով, 2 մարտկոցներով: Leap ֆիրմայի PQ9907S մոդելը (արտադրողը՝ Leap) կամ համարժեք համարվող DGT ֆիրմայի 1001 մոդելը (արտադրողը՝ DGT) կամ համարժեք համարվող PURSUN ֆիրմայի 398-Celeste մոդելը (արտադրողը՝  PURSUN): </w:t>
            </w:r>
          </w:p>
          <w:p w:rsidR="00D901C9" w:rsidRPr="00A2668E" w:rsidRDefault="00D901C9" w:rsidP="00D901C9">
            <w:pPr>
              <w:jc w:val="both"/>
              <w:rPr>
                <w:rFonts w:ascii="GHEA Grapalat" w:eastAsia="Calibri" w:hAnsi="GHEA Grapalat"/>
                <w:sz w:val="18"/>
                <w:szCs w:val="18"/>
                <w:lang w:val="hy-AM"/>
              </w:rPr>
            </w:pPr>
            <w:r w:rsidRPr="00A2668E">
              <w:rPr>
                <w:rFonts w:ascii="GHEA Grapalat" w:eastAsia="Calibri" w:hAnsi="GHEA Grapalat" w:cs="Calibri"/>
                <w:sz w:val="18"/>
                <w:szCs w:val="18"/>
                <w:lang w:val="hy-AM"/>
              </w:rPr>
              <w:t>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w:t>
            </w:r>
          </w:p>
        </w:tc>
        <w:tc>
          <w:tcPr>
            <w:tcW w:w="843" w:type="dxa"/>
            <w:shd w:val="clear" w:color="auto" w:fill="auto"/>
            <w:vAlign w:val="center"/>
          </w:tcPr>
          <w:p w:rsidR="00D901C9" w:rsidRPr="00A2668E" w:rsidRDefault="00D901C9" w:rsidP="00D901C9">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D901C9" w:rsidRPr="00A2668E" w:rsidRDefault="007A14AA" w:rsidP="00D901C9">
            <w:pPr>
              <w:jc w:val="center"/>
              <w:rPr>
                <w:rFonts w:ascii="GHEA Grapalat" w:eastAsia="Calibri" w:hAnsi="GHEA Grapalat" w:cs="Calibri"/>
                <w:sz w:val="18"/>
                <w:szCs w:val="18"/>
                <w:lang w:val="ru-RU"/>
              </w:rPr>
            </w:pPr>
            <w:r w:rsidRPr="00A2668E">
              <w:rPr>
                <w:rFonts w:ascii="GHEA Grapalat" w:eastAsia="Calibri" w:hAnsi="GHEA Grapalat" w:cs="Calibri"/>
                <w:sz w:val="18"/>
                <w:szCs w:val="18"/>
              </w:rPr>
              <w:t>13</w:t>
            </w:r>
          </w:p>
        </w:tc>
      </w:tr>
      <w:tr w:rsidR="00D901C9" w:rsidRPr="00A2668E" w:rsidTr="002A3572">
        <w:trPr>
          <w:trHeight w:val="20"/>
        </w:trPr>
        <w:tc>
          <w:tcPr>
            <w:tcW w:w="10800" w:type="dxa"/>
            <w:gridSpan w:val="4"/>
            <w:shd w:val="clear" w:color="auto" w:fill="auto"/>
            <w:vAlign w:val="center"/>
          </w:tcPr>
          <w:p w:rsidR="00D901C9" w:rsidRPr="00A2668E" w:rsidRDefault="007A14AA" w:rsidP="00D901C9">
            <w:pPr>
              <w:jc w:val="center"/>
              <w:rPr>
                <w:rFonts w:ascii="GHEA Grapalat" w:eastAsia="Calibri" w:hAnsi="GHEA Grapalat" w:cs="Calibri"/>
                <w:sz w:val="18"/>
                <w:szCs w:val="18"/>
                <w:lang w:val="hy-AM"/>
              </w:rPr>
            </w:pPr>
            <w:r w:rsidRPr="00A2668E">
              <w:rPr>
                <w:rFonts w:ascii="GHEA Grapalat" w:eastAsia="Calibri" w:hAnsi="GHEA Grapalat" w:cs="Calibri"/>
                <w:sz w:val="18"/>
                <w:szCs w:val="18"/>
              </w:rPr>
              <w:t>7</w:t>
            </w:r>
            <w:r w:rsidR="00D901C9" w:rsidRPr="00A2668E">
              <w:rPr>
                <w:rFonts w:ascii="GHEA Grapalat" w:eastAsia="Calibri" w:hAnsi="GHEA Grapalat" w:cs="Calibri"/>
                <w:sz w:val="18"/>
                <w:szCs w:val="18"/>
                <w:lang w:val="hy-AM"/>
              </w:rPr>
              <w:t>. ԲՈՒԺԿԵՏ</w:t>
            </w:r>
          </w:p>
        </w:tc>
      </w:tr>
      <w:tr w:rsidR="00D901C9" w:rsidRPr="00A2668E" w:rsidTr="002A3572">
        <w:trPr>
          <w:trHeight w:val="20"/>
        </w:trPr>
        <w:tc>
          <w:tcPr>
            <w:tcW w:w="740" w:type="dxa"/>
            <w:shd w:val="clear" w:color="auto" w:fill="auto"/>
            <w:vAlign w:val="center"/>
          </w:tcPr>
          <w:p w:rsidR="00D901C9" w:rsidRPr="00A2668E" w:rsidRDefault="00D901C9" w:rsidP="007A14AA">
            <w:pPr>
              <w:rPr>
                <w:rFonts w:ascii="GHEA Grapalat" w:eastAsia="Calibri" w:hAnsi="GHEA Grapalat" w:cs="Calibri"/>
                <w:sz w:val="18"/>
                <w:szCs w:val="18"/>
              </w:rPr>
            </w:pPr>
            <w:r w:rsidRPr="00A2668E">
              <w:rPr>
                <w:rFonts w:ascii="GHEA Grapalat" w:eastAsia="Calibri" w:hAnsi="GHEA Grapalat" w:cs="Calibri"/>
                <w:sz w:val="18"/>
                <w:szCs w:val="18"/>
              </w:rPr>
              <w:t xml:space="preserve">  </w:t>
            </w:r>
            <w:r w:rsidR="007A14AA" w:rsidRPr="00A2668E">
              <w:rPr>
                <w:rFonts w:ascii="GHEA Grapalat" w:eastAsia="Calibri" w:hAnsi="GHEA Grapalat" w:cs="Calibri"/>
                <w:sz w:val="18"/>
                <w:szCs w:val="18"/>
              </w:rPr>
              <w:t>7</w:t>
            </w:r>
            <w:r w:rsidRPr="00A2668E">
              <w:rPr>
                <w:rFonts w:ascii="GHEA Grapalat" w:eastAsia="Calibri" w:hAnsi="GHEA Grapalat" w:cs="Calibri"/>
                <w:sz w:val="18"/>
                <w:szCs w:val="18"/>
              </w:rPr>
              <w:t>.1</w:t>
            </w:r>
          </w:p>
        </w:tc>
        <w:tc>
          <w:tcPr>
            <w:tcW w:w="8350" w:type="dxa"/>
            <w:shd w:val="clear" w:color="000000" w:fill="FFFFFF"/>
            <w:vAlign w:val="center"/>
          </w:tcPr>
          <w:p w:rsidR="00D901C9" w:rsidRPr="00A2668E" w:rsidRDefault="00D901C9" w:rsidP="00D901C9">
            <w:pPr>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A2668E">
              <w:rPr>
                <w:rFonts w:ascii="Calibri" w:eastAsia="Calibri" w:hAnsi="Calibri" w:cs="Calibri"/>
                <w:sz w:val="18"/>
                <w:szCs w:val="18"/>
                <w:lang w:val="hy-AM"/>
              </w:rPr>
              <w:t> </w:t>
            </w:r>
            <w:r w:rsidRPr="00A2668E">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A2668E">
              <w:rPr>
                <w:rFonts w:ascii="Calibri" w:eastAsia="Calibri" w:hAnsi="Calibri" w:cs="Calibri"/>
                <w:sz w:val="18"/>
                <w:szCs w:val="18"/>
                <w:lang w:val="hy-AM"/>
              </w:rPr>
              <w:t> </w:t>
            </w:r>
            <w:r w:rsidRPr="00A2668E">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D901C9" w:rsidRPr="00A2668E" w:rsidRDefault="00D901C9" w:rsidP="00D901C9">
            <w:pPr>
              <w:jc w:val="center"/>
              <w:rPr>
                <w:rFonts w:ascii="GHEA Grapalat" w:hAnsi="GHEA Grapalat"/>
                <w:sz w:val="18"/>
                <w:szCs w:val="18"/>
              </w:rPr>
            </w:pPr>
            <w:r w:rsidRPr="00A2668E">
              <w:rPr>
                <w:rFonts w:ascii="GHEA Grapalat" w:eastAsia="Calibri" w:hAnsi="GHEA Grapalat" w:cs="Calibri"/>
                <w:sz w:val="18"/>
                <w:szCs w:val="18"/>
                <w:lang w:val="hy-AM"/>
              </w:rPr>
              <w:t>հատ</w:t>
            </w:r>
          </w:p>
        </w:tc>
        <w:tc>
          <w:tcPr>
            <w:tcW w:w="867" w:type="dxa"/>
            <w:shd w:val="clear" w:color="auto" w:fill="auto"/>
            <w:vAlign w:val="center"/>
          </w:tcPr>
          <w:p w:rsidR="00D901C9" w:rsidRPr="00A2668E" w:rsidRDefault="00D901C9" w:rsidP="00D901C9">
            <w:pPr>
              <w:jc w:val="center"/>
              <w:rPr>
                <w:rFonts w:ascii="GHEA Grapalat" w:eastAsia="Calibri" w:hAnsi="GHEA Grapalat" w:cs="Calibri"/>
                <w:sz w:val="18"/>
                <w:szCs w:val="18"/>
              </w:rPr>
            </w:pPr>
            <w:r w:rsidRPr="00A2668E">
              <w:rPr>
                <w:rFonts w:ascii="GHEA Grapalat" w:eastAsia="Calibri" w:hAnsi="GHEA Grapalat" w:cs="Calibri"/>
                <w:sz w:val="18"/>
                <w:szCs w:val="18"/>
              </w:rPr>
              <w:t>1</w:t>
            </w:r>
          </w:p>
        </w:tc>
      </w:tr>
      <w:tr w:rsidR="00D901C9" w:rsidRPr="00A2668E" w:rsidTr="002A3572">
        <w:trPr>
          <w:trHeight w:val="20"/>
        </w:trPr>
        <w:tc>
          <w:tcPr>
            <w:tcW w:w="740" w:type="dxa"/>
            <w:shd w:val="clear" w:color="auto" w:fill="auto"/>
            <w:vAlign w:val="center"/>
          </w:tcPr>
          <w:p w:rsidR="00D901C9" w:rsidRPr="00A2668E" w:rsidRDefault="007A14AA" w:rsidP="00D901C9">
            <w:pPr>
              <w:jc w:val="center"/>
              <w:rPr>
                <w:rFonts w:ascii="GHEA Grapalat" w:eastAsia="Calibri" w:hAnsi="GHEA Grapalat" w:cs="Calibri"/>
                <w:sz w:val="18"/>
                <w:szCs w:val="18"/>
              </w:rPr>
            </w:pPr>
            <w:r w:rsidRPr="00A2668E">
              <w:rPr>
                <w:rFonts w:ascii="GHEA Grapalat" w:eastAsia="Calibri" w:hAnsi="GHEA Grapalat" w:cs="Calibri"/>
                <w:sz w:val="18"/>
                <w:szCs w:val="18"/>
              </w:rPr>
              <w:t>7</w:t>
            </w:r>
            <w:r w:rsidR="00D901C9" w:rsidRPr="00A2668E">
              <w:rPr>
                <w:rFonts w:ascii="GHEA Grapalat" w:eastAsia="Calibri" w:hAnsi="GHEA Grapalat" w:cs="Calibri"/>
                <w:sz w:val="18"/>
                <w:szCs w:val="18"/>
              </w:rPr>
              <w:t>.2</w:t>
            </w:r>
          </w:p>
        </w:tc>
        <w:tc>
          <w:tcPr>
            <w:tcW w:w="8350" w:type="dxa"/>
            <w:shd w:val="clear" w:color="000000" w:fill="FFFFFF"/>
            <w:vAlign w:val="center"/>
          </w:tcPr>
          <w:p w:rsidR="00D901C9" w:rsidRPr="00A2668E" w:rsidRDefault="00D901C9" w:rsidP="00D901C9">
            <w:pPr>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2668E">
              <w:rPr>
                <w:rFonts w:ascii="Cambria Math" w:eastAsia="Calibri" w:hAnsi="Cambria Math" w:cs="Cambria Math"/>
                <w:sz w:val="18"/>
                <w:szCs w:val="18"/>
                <w:lang w:val="hy-AM"/>
              </w:rPr>
              <w:t>․</w:t>
            </w:r>
            <w:r w:rsidRPr="00A2668E">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w:t>
            </w:r>
            <w:r w:rsidRPr="00A2668E">
              <w:rPr>
                <w:rFonts w:ascii="GHEA Grapalat" w:eastAsia="Calibri" w:hAnsi="GHEA Grapalat" w:cs="Calibri"/>
                <w:sz w:val="18"/>
                <w:szCs w:val="18"/>
                <w:lang w:val="hy-AM"/>
              </w:rPr>
              <w:lastRenderedPageBreak/>
              <w:t xml:space="preserve">հաստ, որակյալ, ամուր, դժվարամաշ կտորով, </w:t>
            </w:r>
            <w:r w:rsidR="00B83CCB" w:rsidRPr="00A2668E">
              <w:rPr>
                <w:rFonts w:ascii="GHEA Grapalat" w:eastAsia="Calibri" w:hAnsi="GHEA Grapalat" w:cs="Calibri"/>
                <w:sz w:val="18"/>
                <w:szCs w:val="18"/>
                <w:lang w:val="hy-AM"/>
              </w:rPr>
              <w:t>գույները համաձայնեցնել պատվիրատուի հետ:</w:t>
            </w:r>
            <w:r w:rsidRPr="00A2668E">
              <w:rPr>
                <w:rFonts w:ascii="GHEA Grapalat" w:eastAsia="Calibri" w:hAnsi="GHEA Grapalat" w:cs="Calibri"/>
                <w:sz w:val="18"/>
                <w:szCs w:val="18"/>
                <w:lang w:val="hy-AM"/>
              </w:rPr>
              <w:t xml:space="preserve">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w:t>
            </w:r>
            <w:r w:rsidRPr="00A2668E">
              <w:rPr>
                <w:rFonts w:ascii="GHEA Grapalat" w:hAnsi="GHEA Grapalat" w:cs="Arial"/>
                <w:b/>
                <w:sz w:val="18"/>
                <w:szCs w:val="18"/>
                <w:lang w:val="hy-AM"/>
              </w:rPr>
              <w:t xml:space="preserve"> Նմուշը /նկարը/ կցվում է:</w:t>
            </w:r>
          </w:p>
        </w:tc>
        <w:tc>
          <w:tcPr>
            <w:tcW w:w="843" w:type="dxa"/>
            <w:shd w:val="clear" w:color="auto" w:fill="auto"/>
            <w:vAlign w:val="center"/>
          </w:tcPr>
          <w:p w:rsidR="00D901C9" w:rsidRPr="00A2668E" w:rsidRDefault="00D901C9" w:rsidP="00D901C9">
            <w:pPr>
              <w:jc w:val="center"/>
              <w:rPr>
                <w:rFonts w:ascii="GHEA Grapalat" w:hAnsi="GHEA Grapalat"/>
                <w:sz w:val="18"/>
                <w:szCs w:val="18"/>
              </w:rPr>
            </w:pPr>
            <w:r w:rsidRPr="00A2668E">
              <w:rPr>
                <w:rFonts w:ascii="GHEA Grapalat" w:eastAsia="Calibri" w:hAnsi="GHEA Grapalat" w:cs="Calibri"/>
                <w:sz w:val="18"/>
                <w:szCs w:val="18"/>
                <w:lang w:val="hy-AM"/>
              </w:rPr>
              <w:lastRenderedPageBreak/>
              <w:t>հատ</w:t>
            </w:r>
          </w:p>
        </w:tc>
        <w:tc>
          <w:tcPr>
            <w:tcW w:w="867" w:type="dxa"/>
            <w:shd w:val="clear" w:color="auto" w:fill="auto"/>
            <w:vAlign w:val="center"/>
          </w:tcPr>
          <w:p w:rsidR="00D901C9" w:rsidRPr="00A2668E" w:rsidRDefault="00D901C9" w:rsidP="00D901C9">
            <w:pPr>
              <w:jc w:val="center"/>
              <w:rPr>
                <w:rFonts w:ascii="GHEA Grapalat" w:eastAsia="Calibri" w:hAnsi="GHEA Grapalat" w:cs="Calibri"/>
                <w:sz w:val="18"/>
                <w:szCs w:val="18"/>
              </w:rPr>
            </w:pPr>
            <w:r w:rsidRPr="00A2668E">
              <w:rPr>
                <w:rFonts w:ascii="GHEA Grapalat" w:eastAsia="Calibri" w:hAnsi="GHEA Grapalat" w:cs="Calibri"/>
                <w:sz w:val="18"/>
                <w:szCs w:val="18"/>
              </w:rPr>
              <w:t>2</w:t>
            </w:r>
          </w:p>
        </w:tc>
      </w:tr>
      <w:tr w:rsidR="00D901C9" w:rsidRPr="00A2668E" w:rsidTr="002A3572">
        <w:trPr>
          <w:trHeight w:val="350"/>
        </w:trPr>
        <w:tc>
          <w:tcPr>
            <w:tcW w:w="10800" w:type="dxa"/>
            <w:gridSpan w:val="4"/>
            <w:shd w:val="clear" w:color="auto" w:fill="auto"/>
            <w:vAlign w:val="center"/>
          </w:tcPr>
          <w:p w:rsidR="00D901C9" w:rsidRPr="00A2668E" w:rsidRDefault="007A14AA" w:rsidP="00D901C9">
            <w:pPr>
              <w:jc w:val="center"/>
              <w:rPr>
                <w:rFonts w:ascii="GHEA Grapalat" w:eastAsia="Calibri" w:hAnsi="GHEA Grapalat" w:cs="Calibri"/>
                <w:sz w:val="18"/>
                <w:szCs w:val="18"/>
                <w:lang w:val="hy-AM"/>
              </w:rPr>
            </w:pPr>
            <w:r w:rsidRPr="00A2668E">
              <w:rPr>
                <w:rFonts w:ascii="GHEA Grapalat" w:eastAsia="Calibri" w:hAnsi="GHEA Grapalat" w:cs="Calibri"/>
                <w:sz w:val="18"/>
                <w:szCs w:val="18"/>
              </w:rPr>
              <w:t>8</w:t>
            </w:r>
            <w:r w:rsidR="00D901C9" w:rsidRPr="00A2668E">
              <w:rPr>
                <w:rFonts w:ascii="GHEA Grapalat" w:eastAsia="Calibri" w:hAnsi="GHEA Grapalat" w:cs="Calibri"/>
                <w:sz w:val="18"/>
                <w:szCs w:val="18"/>
                <w:lang w:val="hy-AM"/>
              </w:rPr>
              <w:t>. ՊԱՀԱԿԱԿԵՏ</w:t>
            </w:r>
          </w:p>
        </w:tc>
      </w:tr>
      <w:tr w:rsidR="00D901C9" w:rsidRPr="00A2668E" w:rsidTr="002A3572">
        <w:trPr>
          <w:trHeight w:val="20"/>
        </w:trPr>
        <w:tc>
          <w:tcPr>
            <w:tcW w:w="740" w:type="dxa"/>
            <w:shd w:val="clear" w:color="auto" w:fill="auto"/>
            <w:vAlign w:val="center"/>
          </w:tcPr>
          <w:p w:rsidR="00D901C9" w:rsidRPr="00A2668E" w:rsidRDefault="007A14AA" w:rsidP="00D901C9">
            <w:pPr>
              <w:jc w:val="center"/>
              <w:rPr>
                <w:rFonts w:ascii="GHEA Grapalat" w:eastAsia="Calibri" w:hAnsi="GHEA Grapalat" w:cs="Calibri"/>
                <w:sz w:val="18"/>
                <w:szCs w:val="18"/>
              </w:rPr>
            </w:pPr>
            <w:r w:rsidRPr="00A2668E">
              <w:rPr>
                <w:rFonts w:ascii="GHEA Grapalat" w:eastAsia="Calibri" w:hAnsi="GHEA Grapalat" w:cs="Calibri"/>
                <w:sz w:val="18"/>
                <w:szCs w:val="18"/>
              </w:rPr>
              <w:t>8</w:t>
            </w:r>
            <w:r w:rsidR="00D901C9" w:rsidRPr="00A2668E">
              <w:rPr>
                <w:rFonts w:ascii="GHEA Grapalat" w:eastAsia="Calibri" w:hAnsi="GHEA Grapalat" w:cs="Calibri"/>
                <w:sz w:val="18"/>
                <w:szCs w:val="18"/>
              </w:rPr>
              <w:t>.1</w:t>
            </w:r>
          </w:p>
        </w:tc>
        <w:tc>
          <w:tcPr>
            <w:tcW w:w="8350" w:type="dxa"/>
            <w:shd w:val="clear" w:color="000000" w:fill="FFFFFF"/>
            <w:vAlign w:val="center"/>
          </w:tcPr>
          <w:p w:rsidR="00D901C9" w:rsidRPr="00A2668E" w:rsidRDefault="00D901C9" w:rsidP="00D901C9">
            <w:pPr>
              <w:jc w:val="both"/>
              <w:rPr>
                <w:rFonts w:ascii="GHEA Grapalat" w:eastAsia="Calibri" w:hAnsi="GHEA Grapalat" w:cs="Calibri"/>
                <w:sz w:val="18"/>
                <w:szCs w:val="18"/>
                <w:lang w:val="hy-AM"/>
              </w:rPr>
            </w:pPr>
            <w:r w:rsidRPr="00A2668E">
              <w:rPr>
                <w:rFonts w:ascii="GHEA Grapalat" w:eastAsia="Calibri" w:hAnsi="GHEA Grapalat" w:cs="Calibri"/>
                <w:sz w:val="18"/>
                <w:szCs w:val="18"/>
                <w:lang w:val="hy-AM"/>
              </w:rPr>
              <w:t xml:space="preserve">Ուսուցչի 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պտուտակների միջոցով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w:t>
            </w:r>
            <w:r w:rsidRPr="00A2668E">
              <w:rPr>
                <w:rFonts w:ascii="Calibri" w:eastAsia="Calibri" w:hAnsi="Calibri" w:cs="Calibri"/>
                <w:sz w:val="18"/>
                <w:szCs w:val="18"/>
                <w:lang w:val="hy-AM"/>
              </w:rPr>
              <w:t> </w:t>
            </w:r>
            <w:r w:rsidRPr="00A2668E">
              <w:rPr>
                <w:rFonts w:ascii="GHEA Grapalat" w:eastAsia="Calibri" w:hAnsi="GHEA Grapalat" w:cs="Calibri"/>
                <w:sz w:val="18"/>
                <w:szCs w:val="18"/>
                <w:lang w:val="hy-AM"/>
              </w:rPr>
              <w:t xml:space="preserve">գզրոցի հետնապատը նույնպես պետք է լինի նույն ՓՏՍ-ից, դարակները բացվում և փակվում են փափուկ փակվող, անաղմուկ սահնակներով սալյասկա (գնդիկավոր տեսակի ամերիկանկա) առնվազն 35մմ լայնությամբ: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Սեղանի ոտքերին պտուտակնրով պետք է ամրանան 4 պլաստիկե բաց գույնի խցաններ՝ 5-6մմ հաստությամբ, </w:t>
            </w:r>
            <w:r w:rsidRPr="00A2668E">
              <w:rPr>
                <w:rFonts w:ascii="Calibri" w:eastAsia="Calibri" w:hAnsi="Calibri" w:cs="Calibri"/>
                <w:sz w:val="18"/>
                <w:szCs w:val="18"/>
                <w:lang w:val="hy-AM"/>
              </w:rPr>
              <w:t> </w:t>
            </w:r>
            <w:r w:rsidRPr="00A2668E">
              <w:rPr>
                <w:rFonts w:ascii="GHEA Grapalat" w:eastAsia="Calibri" w:hAnsi="GHEA Grapalat" w:cs="Calibri"/>
                <w:sz w:val="18"/>
                <w:szCs w:val="18"/>
                <w:lang w:val="hy-AM"/>
              </w:rPr>
              <w:t>որը կապահովի հատակից առնվազն 4 -6 մմ բարձրություն:</w:t>
            </w:r>
          </w:p>
        </w:tc>
        <w:tc>
          <w:tcPr>
            <w:tcW w:w="843" w:type="dxa"/>
            <w:shd w:val="clear" w:color="auto" w:fill="auto"/>
            <w:vAlign w:val="center"/>
          </w:tcPr>
          <w:p w:rsidR="00D901C9" w:rsidRPr="00A2668E" w:rsidRDefault="00D901C9" w:rsidP="00D901C9">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D901C9" w:rsidRPr="00A2668E" w:rsidRDefault="00D901C9" w:rsidP="00D901C9">
            <w:pPr>
              <w:jc w:val="center"/>
              <w:rPr>
                <w:rFonts w:ascii="GHEA Grapalat" w:eastAsia="Calibri" w:hAnsi="GHEA Grapalat" w:cs="Calibri"/>
                <w:sz w:val="18"/>
                <w:szCs w:val="18"/>
              </w:rPr>
            </w:pPr>
            <w:r w:rsidRPr="00A2668E">
              <w:rPr>
                <w:rFonts w:ascii="GHEA Grapalat" w:eastAsia="Calibri" w:hAnsi="GHEA Grapalat" w:cs="Calibri"/>
                <w:sz w:val="18"/>
                <w:szCs w:val="18"/>
              </w:rPr>
              <w:t>1</w:t>
            </w:r>
          </w:p>
        </w:tc>
      </w:tr>
      <w:tr w:rsidR="00D901C9" w:rsidRPr="00A2668E" w:rsidTr="002A3572">
        <w:trPr>
          <w:trHeight w:val="20"/>
        </w:trPr>
        <w:tc>
          <w:tcPr>
            <w:tcW w:w="740" w:type="dxa"/>
            <w:shd w:val="clear" w:color="auto" w:fill="auto"/>
            <w:vAlign w:val="center"/>
          </w:tcPr>
          <w:p w:rsidR="00D901C9" w:rsidRPr="00A2668E" w:rsidRDefault="007A14AA" w:rsidP="00D901C9">
            <w:pPr>
              <w:jc w:val="center"/>
              <w:rPr>
                <w:rFonts w:ascii="GHEA Grapalat" w:eastAsia="Calibri" w:hAnsi="GHEA Grapalat" w:cs="Calibri"/>
                <w:sz w:val="18"/>
                <w:szCs w:val="18"/>
              </w:rPr>
            </w:pPr>
            <w:r w:rsidRPr="00A2668E">
              <w:rPr>
                <w:rFonts w:ascii="GHEA Grapalat" w:eastAsia="Calibri" w:hAnsi="GHEA Grapalat" w:cs="Calibri"/>
                <w:sz w:val="18"/>
                <w:szCs w:val="18"/>
              </w:rPr>
              <w:t>8</w:t>
            </w:r>
            <w:r w:rsidR="00D901C9" w:rsidRPr="00A2668E">
              <w:rPr>
                <w:rFonts w:ascii="GHEA Grapalat" w:eastAsia="Calibri" w:hAnsi="GHEA Grapalat" w:cs="Calibri"/>
                <w:sz w:val="18"/>
                <w:szCs w:val="18"/>
              </w:rPr>
              <w:t>.2</w:t>
            </w:r>
          </w:p>
        </w:tc>
        <w:tc>
          <w:tcPr>
            <w:tcW w:w="8350" w:type="dxa"/>
            <w:shd w:val="clear" w:color="000000" w:fill="FFFFFF"/>
            <w:vAlign w:val="center"/>
          </w:tcPr>
          <w:p w:rsidR="00D901C9" w:rsidRPr="00A2668E" w:rsidRDefault="00D901C9" w:rsidP="00D901C9">
            <w:pPr>
              <w:jc w:val="both"/>
              <w:rPr>
                <w:rFonts w:ascii="GHEA Grapalat" w:eastAsia="Calibri" w:hAnsi="GHEA Grapalat"/>
                <w:sz w:val="18"/>
                <w:szCs w:val="18"/>
                <w:lang w:val="hy-AM"/>
              </w:rPr>
            </w:pPr>
            <w:r w:rsidRPr="00A2668E">
              <w:rPr>
                <w:rFonts w:ascii="GHEA Grapalat" w:eastAsia="Calibri" w:hAnsi="GHEA Grapalat" w:cs="Calibri"/>
                <w:sz w:val="18"/>
                <w:szCs w:val="18"/>
                <w:lang w:val="hy-AM"/>
              </w:rPr>
              <w:t>Աշխատանքային աթոռ ուսուցչի -Աթոռ ուսուցչանոցի և բոլոր դասասենյակների համար: Աթոռի մետաղական կմախքը պետք է պատրաստված լինի մետաղական սնամեջ օվալաձև (30x15x2</w:t>
            </w:r>
            <w:r w:rsidRPr="00A2668E">
              <w:rPr>
                <w:rFonts w:ascii="Cambria Math" w:eastAsia="Calibri" w:hAnsi="Cambria Math" w:cs="Cambria Math"/>
                <w:sz w:val="18"/>
                <w:szCs w:val="18"/>
                <w:lang w:val="hy-AM"/>
              </w:rPr>
              <w:t>․</w:t>
            </w:r>
            <w:r w:rsidRPr="00A2668E">
              <w:rPr>
                <w:rFonts w:ascii="GHEA Grapalat" w:eastAsia="Calibri" w:hAnsi="GHEA Grapalat" w:cs="Calibri"/>
                <w:sz w:val="18"/>
                <w:szCs w:val="18"/>
                <w:lang w:val="hy-AM"/>
              </w:rPr>
              <w:t xml:space="preserve">0մմ), կամ կլոր (Ф 20х2մմ)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450մմ, թիկնակի բարձրությունը հատակից 850մմ: Նստելատեղի չափսերն են՝ 420x385մմ (առնվազն):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w:t>
            </w:r>
            <w:r w:rsidR="00B83CCB" w:rsidRPr="00A2668E">
              <w:rPr>
                <w:rFonts w:ascii="GHEA Grapalat" w:eastAsia="Calibri" w:hAnsi="GHEA Grapalat" w:cs="Calibri"/>
                <w:sz w:val="18"/>
                <w:szCs w:val="18"/>
                <w:lang w:val="hy-AM"/>
              </w:rPr>
              <w:t>գույները համաձայնեցնել պատվիրատուի հետ:</w:t>
            </w:r>
            <w:r w:rsidRPr="00A2668E">
              <w:rPr>
                <w:rFonts w:ascii="GHEA Grapalat" w:eastAsia="Calibri" w:hAnsi="GHEA Grapalat" w:cs="Calibri"/>
                <w:sz w:val="18"/>
                <w:szCs w:val="18"/>
                <w:lang w:val="hy-AM"/>
              </w:rPr>
              <w:t xml:space="preserve">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եզրեը(ծայրերը) պետք է խցանված լինեն պլաստիկե սև գույնի խցաններով, որոնց կողային պատերի հաստությունը՝ 2մմ, տակի մասինը՝ 4-6մմ: </w:t>
            </w:r>
            <w:r w:rsidRPr="00A2668E">
              <w:rPr>
                <w:rFonts w:ascii="GHEA Grapalat" w:hAnsi="GHEA Grapalat" w:cs="Arial"/>
                <w:b/>
                <w:sz w:val="18"/>
                <w:szCs w:val="18"/>
                <w:lang w:val="hy-AM"/>
              </w:rPr>
              <w:t>Նմուշը /նկարը/ կցվում է:</w:t>
            </w:r>
          </w:p>
        </w:tc>
        <w:tc>
          <w:tcPr>
            <w:tcW w:w="843" w:type="dxa"/>
            <w:shd w:val="clear" w:color="auto" w:fill="auto"/>
            <w:vAlign w:val="center"/>
          </w:tcPr>
          <w:p w:rsidR="00D901C9" w:rsidRPr="00A2668E" w:rsidRDefault="00D901C9" w:rsidP="00D901C9">
            <w:pPr>
              <w:jc w:val="center"/>
              <w:rPr>
                <w:rFonts w:ascii="GHEA Grapalat" w:eastAsia="Calibri" w:hAnsi="GHEA Grapalat" w:cs="Calibri"/>
                <w:sz w:val="18"/>
                <w:szCs w:val="18"/>
                <w:lang w:val="hy-AM"/>
              </w:rPr>
            </w:pPr>
            <w:r w:rsidRPr="00A2668E">
              <w:rPr>
                <w:rFonts w:ascii="GHEA Grapalat" w:eastAsia="Calibri" w:hAnsi="GHEA Grapalat" w:cs="Calibri"/>
                <w:sz w:val="18"/>
                <w:szCs w:val="18"/>
                <w:lang w:val="hy-AM"/>
              </w:rPr>
              <w:t>հատ</w:t>
            </w:r>
          </w:p>
        </w:tc>
        <w:tc>
          <w:tcPr>
            <w:tcW w:w="867" w:type="dxa"/>
            <w:shd w:val="clear" w:color="auto" w:fill="auto"/>
            <w:vAlign w:val="center"/>
          </w:tcPr>
          <w:p w:rsidR="00D901C9" w:rsidRPr="00A2668E" w:rsidRDefault="007A14AA" w:rsidP="00D901C9">
            <w:pPr>
              <w:jc w:val="center"/>
              <w:rPr>
                <w:rFonts w:ascii="GHEA Grapalat" w:eastAsia="Calibri" w:hAnsi="GHEA Grapalat" w:cs="Calibri"/>
                <w:sz w:val="18"/>
                <w:szCs w:val="18"/>
              </w:rPr>
            </w:pPr>
            <w:r w:rsidRPr="00A2668E">
              <w:rPr>
                <w:rFonts w:ascii="GHEA Grapalat" w:eastAsia="Calibri" w:hAnsi="GHEA Grapalat" w:cs="Calibri"/>
                <w:sz w:val="18"/>
                <w:szCs w:val="18"/>
              </w:rPr>
              <w:t>4</w:t>
            </w:r>
          </w:p>
        </w:tc>
      </w:tr>
    </w:tbl>
    <w:p w:rsidR="00800A02" w:rsidRPr="00A2668E" w:rsidRDefault="00800A02" w:rsidP="00825AFC">
      <w:pPr>
        <w:jc w:val="both"/>
        <w:rPr>
          <w:rFonts w:ascii="GHEA Grapalat" w:eastAsia="Calibri" w:hAnsi="GHEA Grapalat" w:cs="Calibri"/>
          <w:sz w:val="18"/>
          <w:szCs w:val="18"/>
          <w:lang w:val="hy-AM"/>
        </w:rPr>
      </w:pPr>
    </w:p>
    <w:p w:rsidR="00E008E2" w:rsidRPr="00F158B4" w:rsidRDefault="00FC64E6" w:rsidP="00D45A9B">
      <w:pPr>
        <w:jc w:val="both"/>
        <w:rPr>
          <w:rFonts w:ascii="GHEA Grapalat" w:hAnsi="GHEA Grapalat" w:cs="Sylfaen"/>
          <w:b/>
          <w:i/>
          <w:sz w:val="16"/>
          <w:szCs w:val="16"/>
          <w:lang w:val="hy-AM"/>
        </w:rPr>
      </w:pPr>
      <w:r w:rsidRPr="00A2668E">
        <w:rPr>
          <w:rFonts w:ascii="GHEA Grapalat" w:hAnsi="GHEA Grapalat" w:cs="Sylfaen"/>
          <w:b/>
          <w:i/>
          <w:sz w:val="16"/>
          <w:szCs w:val="16"/>
          <w:lang w:val="hy-AM"/>
        </w:rPr>
        <w:t xml:space="preserve">Ծանոթություն՝  </w:t>
      </w:r>
      <w:r w:rsidR="005C6CB4" w:rsidRPr="00A2668E">
        <w:rPr>
          <w:rFonts w:ascii="GHEA Grapalat" w:hAnsi="GHEA Grapalat" w:cs="Sylfaen"/>
          <w:b/>
          <w:i/>
          <w:sz w:val="16"/>
          <w:szCs w:val="16"/>
          <w:lang w:val="hy-AM"/>
        </w:rPr>
        <w:t>նմուշ նկարները տրվում են զուտ ընդհանուր պատկերացում կազմելու նպատակով և չեն կազմելու հետագայում կնքվող պայմանագրի մաս:</w:t>
      </w:r>
      <w:r w:rsidR="00F158B4" w:rsidRPr="00F158B4">
        <w:rPr>
          <w:rFonts w:ascii="GHEA Grapalat" w:hAnsi="GHEA Grapalat" w:cs="Sylfaen"/>
          <w:b/>
          <w:i/>
          <w:sz w:val="16"/>
          <w:szCs w:val="16"/>
          <w:lang w:val="hy-AM"/>
        </w:rPr>
        <w:t xml:space="preserve"> </w:t>
      </w:r>
    </w:p>
    <w:p w:rsidR="00F158B4" w:rsidRDefault="00F158B4" w:rsidP="00D45A9B">
      <w:pPr>
        <w:jc w:val="both"/>
        <w:rPr>
          <w:rFonts w:ascii="GHEA Grapalat" w:hAnsi="GHEA Grapalat" w:cs="Sylfaen"/>
          <w:b/>
          <w:i/>
          <w:sz w:val="16"/>
          <w:szCs w:val="16"/>
          <w:lang w:val="hy-AM"/>
        </w:rPr>
      </w:pPr>
    </w:p>
    <w:p w:rsidR="00F158B4" w:rsidRDefault="00F158B4" w:rsidP="00D45A9B">
      <w:pPr>
        <w:jc w:val="both"/>
        <w:rPr>
          <w:rFonts w:ascii="GHEA Grapalat" w:hAnsi="GHEA Grapalat" w:cs="Sylfaen"/>
          <w:b/>
          <w:i/>
          <w:sz w:val="16"/>
          <w:szCs w:val="16"/>
          <w:lang w:val="hy-AM"/>
        </w:rPr>
      </w:pPr>
    </w:p>
    <w:p w:rsidR="00F158B4" w:rsidRPr="00F158B4" w:rsidRDefault="00F158B4" w:rsidP="00D45A9B">
      <w:pPr>
        <w:jc w:val="both"/>
        <w:rPr>
          <w:rFonts w:ascii="GHEA Grapalat" w:hAnsi="GHEA Grapalat" w:cs="Sylfaen"/>
          <w:b/>
          <w:i/>
          <w:sz w:val="16"/>
          <w:szCs w:val="16"/>
        </w:rPr>
        <w:sectPr w:rsidR="00F158B4" w:rsidRPr="00F158B4" w:rsidSect="004447A8">
          <w:pgSz w:w="11906" w:h="16838" w:code="9"/>
          <w:pgMar w:top="547" w:right="476" w:bottom="360" w:left="634" w:header="562" w:footer="562" w:gutter="0"/>
          <w:cols w:space="720"/>
          <w:docGrid w:linePitch="326"/>
        </w:sectPr>
      </w:pPr>
      <w:r w:rsidRPr="00F158B4">
        <w:rPr>
          <w:rFonts w:ascii="GHEA Grapalat" w:hAnsi="GHEA Grapalat" w:cs="Sylfaen"/>
          <w:b/>
          <w:i/>
          <w:sz w:val="16"/>
          <w:szCs w:val="16"/>
          <w:lang w:val="hy-AM"/>
        </w:rPr>
        <w:t>Պատվիրատուի համար նախընտրելի է, որ մասնակիցը հայտի համար ֆայլերը կազմի «Sylfaen» կամ այլ միջազգային տարածում ունեցող տառատեսակով։ Մասնակցի կողմից դրա պահպանելը կամ չպահպանելը որևէ ձևով չի ազդելու հ</w:t>
      </w:r>
      <w:r>
        <w:rPr>
          <w:rFonts w:ascii="GHEA Grapalat" w:hAnsi="GHEA Grapalat" w:cs="Sylfaen"/>
          <w:b/>
          <w:i/>
          <w:sz w:val="16"/>
          <w:szCs w:val="16"/>
          <w:lang w:val="hy-AM"/>
        </w:rPr>
        <w:t xml:space="preserve">այտի գնահատման արդյունքների </w:t>
      </w:r>
    </w:p>
    <w:tbl>
      <w:tblPr>
        <w:tblW w:w="1089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8350"/>
        <w:gridCol w:w="900"/>
        <w:gridCol w:w="900"/>
      </w:tblGrid>
      <w:tr w:rsidR="00F3378F" w:rsidRPr="00A2668E" w:rsidTr="001D34A5">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6D3419" w:rsidP="001D34A5">
            <w:pPr>
              <w:jc w:val="center"/>
              <w:rPr>
                <w:rFonts w:ascii="GHEA Grapalat" w:hAnsi="GHEA Grapalat" w:cs="Calibri"/>
                <w:b/>
                <w:bCs/>
                <w:sz w:val="20"/>
                <w:szCs w:val="20"/>
              </w:rPr>
            </w:pPr>
            <w:r w:rsidRPr="00A2668E">
              <w:rPr>
                <w:rFonts w:ascii="GHEA Grapalat" w:hAnsi="GHEA Grapalat" w:cs="Sylfaen"/>
                <w:b/>
                <w:bCs/>
                <w:lang w:val="hy-AM"/>
              </w:rPr>
              <w:lastRenderedPageBreak/>
              <w:t xml:space="preserve">                            </w:t>
            </w:r>
            <w:r w:rsidR="00F3378F" w:rsidRPr="00A2668E">
              <w:rPr>
                <w:rFonts w:ascii="GHEA Grapalat" w:hAnsi="GHEA Grapalat" w:cs="Arial"/>
                <w:b/>
                <w:bCs/>
                <w:sz w:val="20"/>
                <w:szCs w:val="20"/>
                <w:lang w:val="ru-RU"/>
              </w:rPr>
              <w:t>ТЕХНИЧЕСКОЕ ЗАДАНИЕ</w:t>
            </w:r>
            <w:r w:rsidR="00F3378F" w:rsidRPr="00A2668E">
              <w:rPr>
                <w:rFonts w:ascii="GHEA Grapalat" w:hAnsi="GHEA Grapalat" w:cs="Arial"/>
                <w:b/>
                <w:bCs/>
                <w:sz w:val="20"/>
                <w:szCs w:val="20"/>
              </w:rPr>
              <w:t>-</w:t>
            </w:r>
            <w:r w:rsidR="00C22B39">
              <w:rPr>
                <w:rFonts w:ascii="GHEA Grapalat" w:hAnsi="GHEA Grapalat" w:cs="Arial"/>
                <w:b/>
                <w:bCs/>
                <w:sz w:val="20"/>
                <w:szCs w:val="20"/>
              </w:rPr>
              <w:t>1</w:t>
            </w:r>
          </w:p>
        </w:tc>
      </w:tr>
      <w:tr w:rsidR="00F3378F" w:rsidRPr="00A2668E" w:rsidTr="001D34A5">
        <w:trPr>
          <w:trHeight w:val="272"/>
        </w:trPr>
        <w:tc>
          <w:tcPr>
            <w:tcW w:w="7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F3378F" w:rsidP="001D34A5">
            <w:pPr>
              <w:jc w:val="center"/>
              <w:rPr>
                <w:rFonts w:ascii="GHEA Grapalat" w:hAnsi="GHEA Grapalat" w:cs="Calibri"/>
                <w:b/>
                <w:bCs/>
                <w:sz w:val="14"/>
                <w:szCs w:val="14"/>
                <w:lang w:val="ru-RU"/>
              </w:rPr>
            </w:pPr>
            <w:r w:rsidRPr="00A2668E">
              <w:rPr>
                <w:rFonts w:ascii="GHEA Grapalat" w:hAnsi="GHEA Grapalat" w:cs="Calibri"/>
                <w:b/>
                <w:bCs/>
                <w:sz w:val="14"/>
                <w:szCs w:val="14"/>
              </w:rPr>
              <w:t>N</w:t>
            </w:r>
            <w:r w:rsidRPr="00A2668E">
              <w:rPr>
                <w:rFonts w:ascii="GHEA Grapalat" w:hAnsi="GHEA Grapalat" w:cs="Calibri"/>
                <w:b/>
                <w:bCs/>
                <w:sz w:val="14"/>
                <w:szCs w:val="14"/>
                <w:lang w:val="ru-RU"/>
              </w:rPr>
              <w:t>/</w:t>
            </w:r>
            <w:r w:rsidRPr="00A2668E">
              <w:rPr>
                <w:rFonts w:ascii="GHEA Grapalat" w:hAnsi="GHEA Grapalat" w:cs="Calibri"/>
                <w:b/>
                <w:bCs/>
                <w:sz w:val="14"/>
                <w:szCs w:val="14"/>
              </w:rPr>
              <w:t>N</w:t>
            </w:r>
          </w:p>
        </w:tc>
        <w:tc>
          <w:tcPr>
            <w:tcW w:w="835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F3378F" w:rsidP="001D34A5">
            <w:pPr>
              <w:jc w:val="center"/>
              <w:rPr>
                <w:rFonts w:ascii="GHEA Grapalat" w:hAnsi="GHEA Grapalat" w:cs="Calibri"/>
                <w:b/>
                <w:bCs/>
                <w:sz w:val="14"/>
                <w:szCs w:val="14"/>
              </w:rPr>
            </w:pPr>
            <w:r w:rsidRPr="00A2668E">
              <w:rPr>
                <w:rFonts w:ascii="GHEA Grapalat" w:hAnsi="GHEA Grapalat" w:cs="Arial"/>
                <w:b/>
                <w:bCs/>
                <w:sz w:val="14"/>
                <w:szCs w:val="14"/>
                <w:lang w:val="ru-RU"/>
              </w:rPr>
              <w:t>наименование/те</w:t>
            </w:r>
            <w:r w:rsidRPr="00A2668E">
              <w:rPr>
                <w:rFonts w:ascii="GHEA Grapalat" w:hAnsi="GHEA Grapalat" w:cs="Arial"/>
                <w:b/>
                <w:bCs/>
                <w:sz w:val="14"/>
                <w:szCs w:val="14"/>
              </w:rPr>
              <w:t>хническая характеристика</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F3378F" w:rsidP="001D34A5">
            <w:pPr>
              <w:jc w:val="center"/>
              <w:rPr>
                <w:rFonts w:ascii="GHEA Grapalat" w:hAnsi="GHEA Grapalat" w:cs="Arial"/>
                <w:b/>
                <w:bCs/>
                <w:sz w:val="14"/>
                <w:szCs w:val="14"/>
              </w:rPr>
            </w:pPr>
            <w:r w:rsidRPr="00A2668E">
              <w:rPr>
                <w:rFonts w:ascii="GHEA Grapalat" w:hAnsi="GHEA Grapalat" w:cs="Arial"/>
                <w:b/>
                <w:bCs/>
                <w:sz w:val="14"/>
                <w:szCs w:val="14"/>
              </w:rPr>
              <w:t>единица измерения</w:t>
            </w:r>
          </w:p>
        </w:tc>
        <w:tc>
          <w:tcPr>
            <w:tcW w:w="900" w:type="dxa"/>
            <w:vMerge w:val="restart"/>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F3378F" w:rsidP="001D34A5">
            <w:pPr>
              <w:jc w:val="center"/>
              <w:rPr>
                <w:rFonts w:ascii="GHEA Grapalat" w:hAnsi="GHEA Grapalat"/>
                <w:b/>
                <w:sz w:val="14"/>
                <w:szCs w:val="14"/>
              </w:rPr>
            </w:pPr>
            <w:r w:rsidRPr="00A2668E">
              <w:rPr>
                <w:rFonts w:ascii="GHEA Grapalat" w:hAnsi="GHEA Grapalat"/>
                <w:b/>
                <w:sz w:val="14"/>
                <w:szCs w:val="14"/>
              </w:rPr>
              <w:t>количество</w:t>
            </w:r>
          </w:p>
        </w:tc>
      </w:tr>
      <w:tr w:rsidR="00F3378F" w:rsidRPr="00A2668E" w:rsidTr="001D34A5">
        <w:trPr>
          <w:trHeight w:val="450"/>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F3378F" w:rsidRPr="00A2668E" w:rsidRDefault="00F3378F" w:rsidP="001D34A5">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F3378F" w:rsidRPr="00A2668E" w:rsidRDefault="00F3378F" w:rsidP="001D34A5">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F3378F" w:rsidP="001D34A5">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F3378F" w:rsidRPr="00A2668E" w:rsidRDefault="00F3378F" w:rsidP="001D34A5">
            <w:pPr>
              <w:rPr>
                <w:rFonts w:ascii="GHEA Grapalat" w:hAnsi="GHEA Grapalat" w:cs="Calibri"/>
                <w:b/>
                <w:bCs/>
                <w:sz w:val="20"/>
                <w:szCs w:val="20"/>
              </w:rPr>
            </w:pPr>
          </w:p>
        </w:tc>
      </w:tr>
      <w:tr w:rsidR="00F3378F" w:rsidRPr="00A2668E" w:rsidTr="001D34A5">
        <w:trPr>
          <w:trHeight w:val="322"/>
        </w:trPr>
        <w:tc>
          <w:tcPr>
            <w:tcW w:w="740" w:type="dxa"/>
            <w:vMerge/>
            <w:tcBorders>
              <w:top w:val="single" w:sz="12" w:space="0" w:color="auto"/>
              <w:left w:val="single" w:sz="12" w:space="0" w:color="auto"/>
              <w:bottom w:val="single" w:sz="12" w:space="0" w:color="auto"/>
              <w:right w:val="single" w:sz="12" w:space="0" w:color="auto"/>
            </w:tcBorders>
            <w:vAlign w:val="center"/>
            <w:hideMark/>
          </w:tcPr>
          <w:p w:rsidR="00F3378F" w:rsidRPr="00A2668E" w:rsidRDefault="00F3378F" w:rsidP="001D34A5">
            <w:pPr>
              <w:rPr>
                <w:rFonts w:ascii="GHEA Grapalat" w:hAnsi="GHEA Grapalat" w:cs="Calibri"/>
                <w:b/>
                <w:bCs/>
                <w:sz w:val="20"/>
                <w:szCs w:val="20"/>
              </w:rPr>
            </w:pPr>
          </w:p>
        </w:tc>
        <w:tc>
          <w:tcPr>
            <w:tcW w:w="8350" w:type="dxa"/>
            <w:vMerge/>
            <w:tcBorders>
              <w:top w:val="single" w:sz="12" w:space="0" w:color="auto"/>
              <w:left w:val="single" w:sz="12" w:space="0" w:color="auto"/>
              <w:bottom w:val="single" w:sz="12" w:space="0" w:color="auto"/>
              <w:right w:val="single" w:sz="12" w:space="0" w:color="auto"/>
            </w:tcBorders>
            <w:vAlign w:val="center"/>
            <w:hideMark/>
          </w:tcPr>
          <w:p w:rsidR="00F3378F" w:rsidRPr="00A2668E" w:rsidRDefault="00F3378F" w:rsidP="001D34A5">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F3378F" w:rsidP="001D34A5">
            <w:pPr>
              <w:rPr>
                <w:rFonts w:ascii="GHEA Grapalat" w:hAnsi="GHEA Grapalat" w:cs="Calibri"/>
                <w:b/>
                <w:bCs/>
                <w:sz w:val="20"/>
                <w:szCs w:val="20"/>
              </w:rPr>
            </w:pPr>
          </w:p>
        </w:tc>
        <w:tc>
          <w:tcPr>
            <w:tcW w:w="900" w:type="dxa"/>
            <w:vMerge/>
            <w:tcBorders>
              <w:top w:val="single" w:sz="12" w:space="0" w:color="auto"/>
              <w:left w:val="single" w:sz="12" w:space="0" w:color="auto"/>
              <w:bottom w:val="single" w:sz="12" w:space="0" w:color="auto"/>
              <w:right w:val="single" w:sz="12" w:space="0" w:color="auto"/>
            </w:tcBorders>
            <w:vAlign w:val="center"/>
            <w:hideMark/>
          </w:tcPr>
          <w:p w:rsidR="00F3378F" w:rsidRPr="00A2668E" w:rsidRDefault="00F3378F" w:rsidP="001D34A5">
            <w:pPr>
              <w:rPr>
                <w:rFonts w:ascii="GHEA Grapalat" w:hAnsi="GHEA Grapalat" w:cs="Calibri"/>
                <w:b/>
                <w:bCs/>
                <w:sz w:val="20"/>
                <w:szCs w:val="20"/>
              </w:rPr>
            </w:pP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F3378F" w:rsidP="001D34A5">
            <w:pPr>
              <w:jc w:val="center"/>
              <w:rPr>
                <w:rFonts w:ascii="GHEA Grapalat" w:hAnsi="GHEA Grapalat" w:cs="Calibri"/>
                <w:b/>
                <w:bCs/>
                <w:sz w:val="20"/>
                <w:szCs w:val="20"/>
              </w:rPr>
            </w:pPr>
            <w:r w:rsidRPr="00A2668E">
              <w:rPr>
                <w:rFonts w:ascii="GHEA Grapalat" w:hAnsi="GHEA Grapalat" w:cs="Calibri"/>
                <w:b/>
                <w:bCs/>
                <w:sz w:val="20"/>
                <w:szCs w:val="20"/>
              </w:rPr>
              <w:t>1</w:t>
            </w:r>
          </w:p>
        </w:tc>
        <w:tc>
          <w:tcPr>
            <w:tcW w:w="835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F3378F" w:rsidP="001D34A5">
            <w:pPr>
              <w:jc w:val="center"/>
              <w:rPr>
                <w:rFonts w:ascii="GHEA Grapalat" w:hAnsi="GHEA Grapalat" w:cs="Calibri"/>
                <w:b/>
                <w:bCs/>
                <w:sz w:val="20"/>
                <w:szCs w:val="20"/>
              </w:rPr>
            </w:pPr>
            <w:r w:rsidRPr="00A2668E">
              <w:rPr>
                <w:rFonts w:ascii="GHEA Grapalat" w:hAnsi="GHEA Grapalat" w:cs="Calibri"/>
                <w:b/>
                <w:bCs/>
                <w:sz w:val="20"/>
                <w:szCs w:val="20"/>
              </w:rPr>
              <w:t>2</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F3378F" w:rsidP="001D34A5">
            <w:pPr>
              <w:jc w:val="center"/>
              <w:rPr>
                <w:rFonts w:ascii="GHEA Grapalat" w:hAnsi="GHEA Grapalat" w:cs="Calibri"/>
                <w:b/>
                <w:bCs/>
                <w:sz w:val="20"/>
                <w:szCs w:val="20"/>
              </w:rPr>
            </w:pPr>
            <w:r w:rsidRPr="00A2668E">
              <w:rPr>
                <w:rFonts w:ascii="GHEA Grapalat" w:hAnsi="GHEA Grapalat" w:cs="Calibri"/>
                <w:b/>
                <w:bCs/>
                <w:sz w:val="20"/>
                <w:szCs w:val="20"/>
              </w:rPr>
              <w:t>3</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F3378F" w:rsidP="001D34A5">
            <w:pPr>
              <w:jc w:val="center"/>
              <w:rPr>
                <w:rFonts w:ascii="GHEA Grapalat" w:hAnsi="GHEA Grapalat" w:cs="Calibri"/>
                <w:b/>
                <w:bCs/>
                <w:sz w:val="20"/>
                <w:szCs w:val="20"/>
              </w:rPr>
            </w:pPr>
            <w:r w:rsidRPr="00A2668E">
              <w:rPr>
                <w:rFonts w:ascii="GHEA Grapalat" w:hAnsi="GHEA Grapalat" w:cs="Calibri"/>
                <w:b/>
                <w:bCs/>
                <w:sz w:val="20"/>
                <w:szCs w:val="20"/>
              </w:rPr>
              <w:t>4</w:t>
            </w:r>
          </w:p>
        </w:tc>
      </w:tr>
      <w:tr w:rsidR="00F3378F" w:rsidRPr="00A2668E" w:rsidTr="001D34A5">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F3378F">
            <w:pPr>
              <w:numPr>
                <w:ilvl w:val="0"/>
                <w:numId w:val="41"/>
              </w:numPr>
              <w:contextualSpacing/>
              <w:jc w:val="center"/>
              <w:rPr>
                <w:rFonts w:ascii="GHEA Grapalat" w:hAnsi="GHEA Grapalat" w:cs="Calibri"/>
                <w:b/>
                <w:bCs/>
                <w:lang w:val="x-none" w:eastAsia="ru-RU"/>
              </w:rPr>
            </w:pPr>
            <w:r w:rsidRPr="00A2668E">
              <w:rPr>
                <w:rFonts w:ascii="GHEA Grapalat" w:hAnsi="GHEA Grapalat" w:cs="Calibri"/>
                <w:b/>
                <w:bCs/>
                <w:lang w:eastAsia="ru-RU"/>
              </w:rPr>
              <w:t>КЛАССНАЯ КОМНАТА</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F3378F" w:rsidP="001D34A5">
            <w:pPr>
              <w:jc w:val="center"/>
              <w:rPr>
                <w:rFonts w:ascii="GHEA Grapalat" w:hAnsi="GHEA Grapalat" w:cs="Calibri"/>
                <w:b/>
                <w:bCs/>
                <w:sz w:val="18"/>
                <w:szCs w:val="18"/>
              </w:rPr>
            </w:pPr>
            <w:r w:rsidRPr="00A2668E">
              <w:rPr>
                <w:rFonts w:ascii="GHEA Grapalat" w:hAnsi="GHEA Grapalat" w:cs="Calibri"/>
                <w:b/>
                <w:bCs/>
                <w:sz w:val="18"/>
                <w:szCs w:val="18"/>
              </w:rPr>
              <w:t>1.1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sz w:val="16"/>
                <w:szCs w:val="16"/>
                <w:lang w:val="ru-RU"/>
              </w:rPr>
            </w:pPr>
            <w:r w:rsidRPr="00A2668E">
              <w:rPr>
                <w:rFonts w:ascii="GHEA Grapalat" w:hAnsi="GHEA Grapalat" w:cs="Arial"/>
                <w:sz w:val="16"/>
                <w:szCs w:val="16"/>
                <w:lang w:val="ru-RU"/>
              </w:rPr>
              <w:t>«Стол ученический, регулируемый по высоте, двухместный, для 1-4 классов» - с металлическим каркасом, цвета и размеры: Минздрав, 28.03.2017 В соответствии с приказом 12-Н и ГОСТ 11015-93, габаритные размеры: 1200(д)х500(д)х(510мм-630мм(б)),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ламинированного ПТС должны быть скруглены радиусом R=30 мм, края должны быть окантованы пластиковой кромкой (ПВХ) толщиной 1-2 мм. Рабочая поверхность должна быть матовой, крепиться к металлическому каркасу 10 винтами диаметром 4 мм и длиной 40 мм. Фасадная часть стола закрывается ламинированной ПТС размерами 1150х350 мм, толщиной 18 мм, кромки окантовываются пластиковой кромкой (ПВХ) толщиной 0,8-1 мм. С ПТС, который устанавливается под рабочей поверхностью стола и крепится к металлическому каркасу. Каркас стола должен быть изготовлен из металлических прямоугольных труб (25х25х2,0 мм), углы соединены сваркой с разрезом 45 градусов, внешние размеры каркаса 1150х432 мм, к которым приварены металлические ножки. Каждая из двух пар металлических ножек стола представляет собой конструкцию, изготовленную из двухсекционных прямоугольных труб: внешней и внутренней (сердечника) с регулируемой высотой. Размеры наружной трубы 25х25, толщина стенки 1,8-2,0 мм (верхняя труба), высота 430 мм. Размеры внутренней трубки, сердечника, составляют 20x20 x 2,0 мм, высота: 430 мм. Внутренние трубы ножек стола приварены вертикально к опоре длиной 410 мм, изготовленной из металлической квадратной трубы, расположенной горизонтально на полу, размеры: 25x25x2,0 мм. Расстояние между двумя ножками, соединенными с подлокотником, составляет 120 мм. Края подлокотника необходимо заглушить светлыми пластиковыми заглушками толщиной 5-6 мм, что обеспечит высоту не менее 4 мм от пола до металлической трубки. Ножки стола должны иметь 4 варианта регулировки высоты с шагом 40 мм, которые крепятся к каждой ножке с каждой стороны двумя эластичными манжетами.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По обеим сторонам стола должны быть металлические подвесы, которые привариваются к раме стола с двух сторон сверху на расстоянии 132 мм от задней стенки. Образец /картинка/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3</w:t>
            </w:r>
            <w:r w:rsidR="00FC2F52" w:rsidRPr="00A2668E">
              <w:rPr>
                <w:rFonts w:ascii="GHEA Grapalat" w:hAnsi="GHEA Grapalat" w:cs="Arial"/>
                <w:sz w:val="18"/>
                <w:szCs w:val="18"/>
              </w:rPr>
              <w:t>0</w:t>
            </w:r>
          </w:p>
        </w:tc>
      </w:tr>
      <w:tr w:rsidR="004A0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4A078F" w:rsidRPr="00A2668E" w:rsidRDefault="004A078F" w:rsidP="001D34A5">
            <w:pPr>
              <w:jc w:val="center"/>
              <w:rPr>
                <w:rFonts w:ascii="GHEA Grapalat" w:hAnsi="GHEA Grapalat" w:cs="Calibri"/>
                <w:b/>
                <w:bCs/>
                <w:sz w:val="18"/>
                <w:szCs w:val="18"/>
              </w:rPr>
            </w:pPr>
            <w:r w:rsidRPr="00A2668E">
              <w:rPr>
                <w:rFonts w:ascii="GHEA Grapalat" w:hAnsi="GHEA Grapalat" w:cs="Calibri"/>
                <w:b/>
                <w:bCs/>
                <w:sz w:val="18"/>
                <w:szCs w:val="18"/>
              </w:rPr>
              <w:t>1.2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4A078F" w:rsidRPr="00A2668E" w:rsidRDefault="004A078F" w:rsidP="004A078F">
            <w:pPr>
              <w:jc w:val="both"/>
              <w:rPr>
                <w:rFonts w:ascii="GHEA Grapalat" w:hAnsi="GHEA Grapalat" w:cs="Arial"/>
                <w:sz w:val="16"/>
                <w:szCs w:val="16"/>
                <w:lang w:val="ru-RU"/>
              </w:rPr>
            </w:pPr>
            <w:r w:rsidRPr="00A2668E">
              <w:rPr>
                <w:rFonts w:ascii="GHEA Grapalat" w:hAnsi="GHEA Grapalat" w:cs="Arial"/>
                <w:sz w:val="16"/>
                <w:szCs w:val="16"/>
                <w:lang w:val="ru-RU"/>
              </w:rPr>
              <w:t>Парта ученическая, регулируемая по высоте, одноместная, для 5-12 классов, с металлическим каркасом, цвета и размеры согласно приказу Минздрава от 28.03.2017 г. В соответствии с Приказом 12-Н и ГОСТ 11015-93, габаритные размеры: 600(д)х500(д)х(640мм-760мм(б)), высота регулируется механически.</w:t>
            </w:r>
          </w:p>
          <w:p w:rsidR="004A078F" w:rsidRPr="00A2668E" w:rsidRDefault="004A078F" w:rsidP="004A078F">
            <w:pPr>
              <w:jc w:val="both"/>
              <w:rPr>
                <w:rFonts w:ascii="GHEA Grapalat" w:hAnsi="GHEA Grapalat" w:cs="Arial"/>
                <w:sz w:val="16"/>
                <w:szCs w:val="16"/>
                <w:lang w:val="ru-RU"/>
              </w:rPr>
            </w:pPr>
            <w:r w:rsidRPr="00A2668E">
              <w:rPr>
                <w:rFonts w:ascii="GHEA Grapalat" w:hAnsi="GHEA Grapalat" w:cs="Arial"/>
                <w:sz w:val="16"/>
                <w:szCs w:val="16"/>
                <w:lang w:val="ru-RU"/>
              </w:rPr>
              <w:t>Углы рабочей поверхности ламинированного ПТС должны быть скруглены радиусом R= 30 мм, края должны быть окантованы пластиковой кромкой (ПВХ) толщиной 1-2 мм. Рабочая поверхность должна быть матовой, крепиться к металлическому каркасу 8 винтами диаметром 4 мм и длиной 40 мм. Фасад стола закрывается ламинированной ПТС размером 550х350 мм, толщиной 18 мм, края окантовываются пластиковой кромочной лентой (ПВХ) толщиной 0,8-1 мм, которая укладывается под рабочую поверхность стола и крепится к металлическому каркасу. Каркас стола должен быть изготовлен из металлических прямоугольных труб (25х25х2,0 мм), углы должны быть сварены под углом 45 градусов, внешние размеры каркаса 550 х 432 мм, к которому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20x20 x 2,0 мм, высота: 565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высоту не менее 4 мм от пола до металлической трубки. Ножки стола должны иметь 4 варианта регулировки высоты с шагом 40 мм, которые крепятся к каждой ножке с каждой стороны двумя эластичными манжетами.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С одной стороны стола должна быть металлическая вешалка, которая приваривается к раме стола сверху, на расстоянии 132 мм от задней стенки. Образец /картинка/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4A078F" w:rsidRPr="00A2668E" w:rsidRDefault="004A078F" w:rsidP="001D34A5">
            <w:pPr>
              <w:jc w:val="center"/>
              <w:rPr>
                <w:rFonts w:ascii="GHEA Grapalat" w:hAnsi="GHEA Grapalat" w:cs="Arial"/>
                <w:sz w:val="18"/>
                <w:szCs w:val="18"/>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4A078F" w:rsidRPr="00A2668E" w:rsidRDefault="004A078F" w:rsidP="001D34A5">
            <w:pPr>
              <w:jc w:val="center"/>
              <w:rPr>
                <w:rFonts w:ascii="GHEA Grapalat" w:hAnsi="GHEA Grapalat" w:cs="Arial"/>
                <w:sz w:val="18"/>
                <w:szCs w:val="18"/>
              </w:rPr>
            </w:pPr>
            <w:r w:rsidRPr="00A2668E">
              <w:rPr>
                <w:rFonts w:ascii="GHEA Grapalat" w:hAnsi="GHEA Grapalat" w:cs="Arial"/>
                <w:sz w:val="18"/>
                <w:szCs w:val="18"/>
              </w:rPr>
              <w:t>60</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4A078F" w:rsidP="001D34A5">
            <w:pPr>
              <w:jc w:val="center"/>
              <w:rPr>
                <w:rFonts w:ascii="GHEA Grapalat" w:hAnsi="GHEA Grapalat" w:cs="Calibri"/>
                <w:b/>
                <w:bCs/>
                <w:sz w:val="18"/>
                <w:szCs w:val="18"/>
              </w:rPr>
            </w:pPr>
            <w:r w:rsidRPr="00A2668E">
              <w:rPr>
                <w:rFonts w:ascii="GHEA Grapalat" w:hAnsi="GHEA Grapalat" w:cs="Calibri"/>
                <w:b/>
                <w:bCs/>
                <w:sz w:val="18"/>
                <w:szCs w:val="18"/>
              </w:rPr>
              <w:t>1.3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4A078F" w:rsidP="001D34A5">
            <w:pPr>
              <w:jc w:val="both"/>
              <w:rPr>
                <w:rFonts w:ascii="GHEA Grapalat" w:hAnsi="GHEA Grapalat" w:cs="Arial"/>
                <w:sz w:val="16"/>
                <w:szCs w:val="16"/>
                <w:lang w:val="ru-RU"/>
              </w:rPr>
            </w:pPr>
            <w:r w:rsidRPr="00A2668E">
              <w:rPr>
                <w:rFonts w:ascii="GHEA Grapalat" w:hAnsi="GHEA Grapalat" w:cs="Arial"/>
                <w:sz w:val="16"/>
                <w:szCs w:val="16"/>
                <w:lang w:val="ru-RU"/>
              </w:rPr>
              <w:t xml:space="preserve">Парта ученическая, регулируемая по высоте, двухместная, для 5-12 классов - с металлическим каркасом, цвета и размеры: Минздрав, 28.03.2017. В соответствии с приказом 12-Н и ГОСТ 11015-93 габаритные размеры: 1200(д)х500(д)х(640мм-760мм(б)), высота регулируется механически. Для рабочей поверхности стола следует использовать ламинированную ДСП толщиной 18 мм. Углы рабочей поверхности ламинированного ПТС должны быть скруглены радиусом R=30 мм, края должны быть окантованы пластиковой кромкой (ПВХ) толщиной 1-2 мм. Рабочая поверхность должна быть матовой, крепиться к металлическому каркасу 10 винтами диаметром 4 мм и длиной 40 мм. Фасадная часть стола закрывается ламинированной ПТС размерами 1150х350 мм, толщиной 18 мм, торцы окантовываются пластиковой кромкой (ПВХ) толщиной 0,8-1 мм. С ПТС, который устанавливается под рабочей поверхностью стола и крепится к металлическому каркасу. Каркас стола должен быть изготовлен из металлических прямоугольных труб (25х25х2,0 мм), углы соединены сваркой с профилем 45 градусов, внешние размеры каркаса 1150х400 мм, к которым сваркой прикреплены металлические ножки. Каждая из 2 пар металлических ножек стола представляет собой конструкцию, состоящую из двух прямоугольных трубок регулируемой высоты: внешней и внутренней (сердечника). Размеры наружной трубы 25х25, толщина стенки 1,8-2,0 мм (верхняя труба), высота 565 мм. Размеры внутренней трубки, сердечника, составляют 20х20х2,0 мм,  высота 565 мм. Внешние трубы ножек стола приварены вертикально к опоре длиной 410 мм, выполненной из металлической квадратной трубы, расположенной горизонтально на полу, размеры: 25x25x2,0 мм. Расстояние между двумя ножками, соединяющимися со стойкой, составляет 120 мм. Края опоры следует закрыть светлыми пластиковыми заглушками толщиной 5–6 мм. что обеспечит минимальную высоту 4 мм над полом металлической </w:t>
            </w:r>
            <w:r w:rsidRPr="00A2668E">
              <w:rPr>
                <w:rFonts w:ascii="GHEA Grapalat" w:hAnsi="GHEA Grapalat" w:cs="Arial"/>
                <w:sz w:val="16"/>
                <w:szCs w:val="16"/>
                <w:lang w:val="ru-RU"/>
              </w:rPr>
              <w:lastRenderedPageBreak/>
              <w:t>трубки. Ножки стола должны иметь 4 варианта регулировки высоты с шагом 40 мм, которые крепятся к каждой ножке с каждой стороны с помощью 2 резиновых запонок.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По обеим сторонам стола должны быть металлические подвесы, которые привариваются к раме стола с двух сторон сверху на расстоянии 132 мм от задней стенки. Образец /картинка/ прилагается.</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hideMark/>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F83F1F" w:rsidRDefault="00F83F1F" w:rsidP="001D34A5">
            <w:pPr>
              <w:jc w:val="center"/>
              <w:rPr>
                <w:rFonts w:ascii="GHEA Grapalat" w:hAnsi="GHEA Grapalat" w:cs="Arial"/>
                <w:sz w:val="18"/>
                <w:szCs w:val="18"/>
                <w:lang w:val="hy-AM"/>
              </w:rPr>
            </w:pPr>
            <w:r>
              <w:rPr>
                <w:rFonts w:ascii="GHEA Grapalat" w:hAnsi="GHEA Grapalat" w:cs="Arial"/>
                <w:sz w:val="18"/>
                <w:szCs w:val="18"/>
                <w:lang w:val="hy-AM"/>
              </w:rPr>
              <w:t>130</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4A078F" w:rsidP="001D34A5">
            <w:pPr>
              <w:jc w:val="center"/>
              <w:rPr>
                <w:rFonts w:ascii="GHEA Grapalat" w:hAnsi="GHEA Grapalat" w:cs="Calibri"/>
                <w:b/>
                <w:bCs/>
                <w:sz w:val="18"/>
                <w:szCs w:val="18"/>
              </w:rPr>
            </w:pPr>
            <w:r w:rsidRPr="00A2668E">
              <w:rPr>
                <w:rFonts w:ascii="GHEA Grapalat" w:hAnsi="GHEA Grapalat" w:cs="Calibri"/>
                <w:b/>
                <w:bCs/>
                <w:sz w:val="18"/>
                <w:szCs w:val="18"/>
                <w:lang w:val="ru-RU"/>
              </w:rPr>
              <w:t>1.4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 xml:space="preserve">Ученический стул для 1-4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11015-93. Размеры сиденья стула 290х330 мм, поверхность сиденья должна иметь паз (D=170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(R=20-50 мм). Кромки фанеры должны быть гладкими и обработанными. Размеры спинки стула 290х120 мм, спинка должна быть изогнута внутрь по всей длине (R=600 мм). Фанера крепится к раме с помощью сквозного шарнира.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разрезом 45 градусов, внешние размеры каркаса должны быть 240х255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наружной трубы 25х25, толщина стенки 1,8-2,0 мм (нижняя труба), высота 245 мм. Размеры внутренней трубки, сердечника, составляют 20х20х2,0 мм, высота — 245 мм. Внешние трубы ножек стула приварены вертикально к опоре длиной 280 мм, выполненной из металлической квадратной трубы, уложенной горизонтально на землю, размеры: 25x25x2,0 мм. Расстояние между двумя ножками, соединяющимися с опорой, составляет 100 мм. Края опоры следует заглушить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Высота сиденья стула от пола до </w:t>
            </w:r>
            <w:r w:rsidR="00ED47E0">
              <w:rPr>
                <w:rFonts w:ascii="GHEA Grapalat" w:hAnsi="GHEA Grapalat" w:cs="Arial"/>
                <w:sz w:val="16"/>
                <w:szCs w:val="16"/>
                <w:lang w:val="ru-RU"/>
              </w:rPr>
              <w:t>поверхности сиденья составляет 310-430 мм</w:t>
            </w:r>
            <w:r w:rsidRPr="00A2668E">
              <w:rPr>
                <w:rFonts w:ascii="GHEA Grapalat" w:hAnsi="GHEA Grapalat" w:cs="Arial"/>
                <w:sz w:val="16"/>
                <w:szCs w:val="16"/>
                <w:lang w:val="ru-RU"/>
              </w:rPr>
              <w:t>, а высота от пола до верхнего края спинки — 550–670 мм. Угол, образованный сиденьем и спинкой стула, должен составлять 95–130º, а соединение должно быть изогнуто с радиусом R = 60 мм. Сварные швы должны быть обработаны, гладкие, рама должна быть полностью обезжирена пескоструйной обработкой и покрыта термически порошковой краской оранжевого цвета высокого качества. Образец /картинка/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F3378F" w:rsidP="001D34A5">
            <w:pPr>
              <w:jc w:val="center"/>
              <w:rPr>
                <w:rFonts w:ascii="GHEA Grapalat" w:hAnsi="GHEA Grapalat" w:cs="Arial"/>
                <w:sz w:val="18"/>
                <w:szCs w:val="18"/>
                <w:lang w:val="ru-RU"/>
              </w:rPr>
            </w:pPr>
            <w:r w:rsidRPr="00A2668E">
              <w:rPr>
                <w:rFonts w:ascii="GHEA Grapalat" w:hAnsi="GHEA Grapalat" w:cs="Arial"/>
                <w:sz w:val="18"/>
                <w:szCs w:val="18"/>
                <w:lang w:val="ru-RU"/>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4A078F" w:rsidP="001D34A5">
            <w:pPr>
              <w:jc w:val="center"/>
              <w:rPr>
                <w:rFonts w:ascii="GHEA Grapalat" w:hAnsi="GHEA Grapalat" w:cs="Arial"/>
                <w:sz w:val="18"/>
                <w:szCs w:val="18"/>
              </w:rPr>
            </w:pPr>
            <w:r w:rsidRPr="00A2668E">
              <w:rPr>
                <w:rFonts w:ascii="GHEA Grapalat" w:hAnsi="GHEA Grapalat" w:cs="Arial"/>
                <w:sz w:val="18"/>
                <w:szCs w:val="18"/>
              </w:rPr>
              <w:t>6</w:t>
            </w:r>
            <w:r w:rsidR="00F3378F" w:rsidRPr="00A2668E">
              <w:rPr>
                <w:rFonts w:ascii="GHEA Grapalat" w:hAnsi="GHEA Grapalat" w:cs="Arial"/>
                <w:sz w:val="18"/>
                <w:szCs w:val="18"/>
              </w:rPr>
              <w:t>0</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4A078F" w:rsidP="001D34A5">
            <w:pPr>
              <w:jc w:val="center"/>
              <w:rPr>
                <w:rFonts w:ascii="GHEA Grapalat" w:hAnsi="GHEA Grapalat" w:cs="Calibri"/>
                <w:b/>
                <w:bCs/>
                <w:sz w:val="18"/>
                <w:szCs w:val="18"/>
              </w:rPr>
            </w:pPr>
            <w:r w:rsidRPr="00A2668E">
              <w:rPr>
                <w:rFonts w:ascii="GHEA Grapalat" w:hAnsi="GHEA Grapalat" w:cs="Calibri"/>
                <w:b/>
                <w:bCs/>
                <w:sz w:val="18"/>
                <w:szCs w:val="18"/>
              </w:rPr>
              <w:t>1.5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 xml:space="preserve">Ученический стул для 5-12 классов - с металлическим основанием, высота регулируется механически. Сиденье и спинка должны быть изготовлены из фанеры толщиной 9-10 мм, цвета и размеры согласно приказу Минздрава от 28.03.2017. В соответствии с Приказом 12-Н и ГОСТ 11016-93. Размеры сиденья стула 360х400 мм, поверхность сиденья должна иметь паз (D=240 мм), глубина паза 10-12 мм. Фанера сиденья должна выступать за пределы спинки и боковин верхней рамы металлического каркаса стула на 25 мм соответственно, а за передний край на 50 мм, который должен быть загнут вниз на 90º, (R=20-50 мм). Кромки фанеры должны быть гладкими и обработанными. </w:t>
            </w:r>
            <w:r w:rsidR="00890DFC">
              <w:rPr>
                <w:rFonts w:ascii="GHEA Grapalat" w:hAnsi="GHEA Grapalat" w:cs="Arial"/>
                <w:sz w:val="16"/>
                <w:szCs w:val="16"/>
                <w:lang w:val="ru-RU"/>
              </w:rPr>
              <w:t xml:space="preserve">Размеры спинки стула 360х180 </w:t>
            </w:r>
            <w:r w:rsidRPr="00A2668E">
              <w:rPr>
                <w:rFonts w:ascii="GHEA Grapalat" w:hAnsi="GHEA Grapalat" w:cs="Arial"/>
                <w:sz w:val="16"/>
                <w:szCs w:val="16"/>
                <w:lang w:val="ru-RU"/>
              </w:rPr>
              <w:t>мм, спинка должна быть изогнута внутрь по всей длине (R=600 мм). Фанера крепится к раме с помощью сквозного фланца. Фанерная сторона рамы должна быть гладкой, а края должны быть заподлицо с фанерой. Каркас стула должен быть изготовлен из металлических прямоугольных труб (25х25х2,0 мм), углы должны быть соединены сваркой с сечением 45 градусов, внешние размеры каркаса должны быть 310х325 мм, к которым при помощи сварки крепятся металлические ножки. Каждая из двух пар металлических ножек стула представляет собой конструкцию, состоящую из двух прямоугольных трубок регулируемой высоты: внешней и внутренней (сердечниковой) трубы. Размеры внешней трубки составляют 25x25, толщина стенки 1,8-2,0 мм (нижняя трубка), высота 315 мм. Размеры внутренней трубки, сердечника, составляют 20x20 x 2,0 мм, высота (верхней трубки)— 315 мм. Внешние трубы ножек стула приварены вертикально к опоре длиной 380 мм, изготовленной из металлической квадратной трубы, расположенной горизонтально на полу, размеры: 25x25x2,0 мм. Расстояние между двумя ножками, соединяющимися с опорой, составляет 100 мм. Края опоры следует закрыть светлыми пластиковыми заглушками толщиной 5–6 мм. Ножки стула должны иметь 4 варианта регулировки высоты с шагом 40 мм, которые крепятся к каждой ножке с каждой стороны двумя резиновыми стяжками. Высота сиденья стула от пола до поверхности сиденья составляет 380–460 мм, а высота от пола до верхнего края спинки — 700–860 мм. Угол, образованный сиденьем и спинкой стула, должен составлять 95–130º, а соединение должно быть изогнуто с радиусом R=60 мм. Сварные швы должны быть обработаны, гладкие, рама должна быть полностью обезжирена пескоструйной обработкой и покрыта термическим порошком высококачественной красной краской. Образец /картинка/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F83F1F" w:rsidRDefault="00F83F1F" w:rsidP="001D34A5">
            <w:pPr>
              <w:jc w:val="center"/>
              <w:rPr>
                <w:rFonts w:ascii="GHEA Grapalat" w:hAnsi="GHEA Grapalat" w:cs="Arial"/>
                <w:sz w:val="18"/>
                <w:szCs w:val="18"/>
                <w:lang w:val="hy-AM"/>
              </w:rPr>
            </w:pPr>
            <w:r>
              <w:rPr>
                <w:rFonts w:ascii="GHEA Grapalat" w:hAnsi="GHEA Grapalat" w:cs="Arial"/>
                <w:sz w:val="18"/>
                <w:szCs w:val="18"/>
                <w:lang w:val="hy-AM"/>
              </w:rPr>
              <w:t>320</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Calibri"/>
                <w:b/>
                <w:bCs/>
                <w:sz w:val="18"/>
                <w:szCs w:val="18"/>
              </w:rPr>
            </w:pPr>
            <w:r w:rsidRPr="00A2668E">
              <w:rPr>
                <w:rFonts w:ascii="GHEA Grapalat" w:hAnsi="GHEA Grapalat" w:cs="Calibri"/>
                <w:b/>
                <w:bCs/>
                <w:sz w:val="18"/>
                <w:szCs w:val="18"/>
              </w:rPr>
              <w:t>1.</w:t>
            </w:r>
            <w:r w:rsidR="004A078F" w:rsidRPr="00A2668E">
              <w:rPr>
                <w:rFonts w:ascii="GHEA Grapalat" w:hAnsi="GHEA Grapalat" w:cs="Calibri"/>
                <w:b/>
                <w:bCs/>
                <w:sz w:val="18"/>
                <w:szCs w:val="18"/>
              </w:rPr>
              <w:t>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 xml:space="preserve">Стол учителя, размеры: 1200х600х760мм. для рабочей плоскости стола, боковых стенок (ножек), задней стенки и ящика следует использовать ламинированный PTSH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w:t>
            </w:r>
            <w:r w:rsidRPr="00A2668E">
              <w:rPr>
                <w:rFonts w:ascii="GHEA Grapalat" w:hAnsi="GHEA Grapalat" w:cs="Arial"/>
                <w:sz w:val="16"/>
                <w:szCs w:val="16"/>
                <w:lang w:val="ru-RU"/>
              </w:rPr>
              <w:lastRenderedPageBreak/>
              <w:t>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4A078F" w:rsidP="001D34A5">
            <w:pPr>
              <w:jc w:val="center"/>
              <w:rPr>
                <w:rFonts w:ascii="GHEA Grapalat" w:hAnsi="GHEA Grapalat" w:cs="Arial"/>
                <w:sz w:val="18"/>
                <w:szCs w:val="18"/>
              </w:rPr>
            </w:pPr>
            <w:r w:rsidRPr="00A2668E">
              <w:rPr>
                <w:rFonts w:ascii="GHEA Grapalat" w:hAnsi="GHEA Grapalat" w:cs="Arial"/>
                <w:sz w:val="18"/>
                <w:szCs w:val="18"/>
              </w:rPr>
              <w:t>1</w:t>
            </w:r>
            <w:r w:rsidR="00F83F1F">
              <w:rPr>
                <w:rFonts w:ascii="GHEA Grapalat" w:hAnsi="GHEA Grapalat" w:cs="Arial"/>
                <w:sz w:val="18"/>
                <w:szCs w:val="18"/>
              </w:rPr>
              <w:t>4</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F3378F" w:rsidP="001D34A5">
            <w:pPr>
              <w:jc w:val="center"/>
              <w:rPr>
                <w:rFonts w:ascii="GHEA Grapalat" w:hAnsi="GHEA Grapalat" w:cs="Calibri"/>
                <w:b/>
                <w:bCs/>
                <w:sz w:val="18"/>
                <w:szCs w:val="18"/>
              </w:rPr>
            </w:pPr>
            <w:r w:rsidRPr="00A2668E">
              <w:rPr>
                <w:rFonts w:ascii="GHEA Grapalat" w:hAnsi="GHEA Grapalat" w:cs="Calibri"/>
                <w:b/>
                <w:bCs/>
                <w:sz w:val="18"/>
                <w:szCs w:val="18"/>
              </w:rPr>
              <w:t>1.</w:t>
            </w:r>
            <w:r w:rsidR="004A078F" w:rsidRPr="00A2668E">
              <w:rPr>
                <w:rFonts w:ascii="GHEA Grapalat" w:hAnsi="GHEA Grapalat" w:cs="Calibri"/>
                <w:b/>
                <w:bCs/>
                <w:sz w:val="18"/>
                <w:szCs w:val="18"/>
              </w:rPr>
              <w:t>7</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Книжный шкаф полностью (за исключением задней стенки) должен быть изготовлен из ламината Pts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Pts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4A078F" w:rsidP="001D34A5">
            <w:pPr>
              <w:jc w:val="center"/>
              <w:rPr>
                <w:rFonts w:ascii="GHEA Grapalat" w:hAnsi="GHEA Grapalat" w:cs="Arial"/>
                <w:sz w:val="18"/>
                <w:szCs w:val="18"/>
              </w:rPr>
            </w:pPr>
            <w:r w:rsidRPr="00A2668E">
              <w:rPr>
                <w:rFonts w:ascii="GHEA Grapalat" w:hAnsi="GHEA Grapalat" w:cs="Arial"/>
                <w:sz w:val="18"/>
                <w:szCs w:val="18"/>
              </w:rPr>
              <w:t>2</w:t>
            </w:r>
            <w:r w:rsidR="00F83F1F">
              <w:rPr>
                <w:rFonts w:ascii="GHEA Grapalat" w:hAnsi="GHEA Grapalat" w:cs="Arial"/>
                <w:sz w:val="18"/>
                <w:szCs w:val="18"/>
              </w:rPr>
              <w:t>4</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F3378F" w:rsidP="001D34A5">
            <w:pPr>
              <w:jc w:val="center"/>
              <w:rPr>
                <w:rFonts w:ascii="GHEA Grapalat" w:hAnsi="GHEA Grapalat" w:cs="Calibri"/>
                <w:b/>
                <w:bCs/>
                <w:sz w:val="18"/>
                <w:szCs w:val="18"/>
              </w:rPr>
            </w:pPr>
            <w:r w:rsidRPr="00A2668E">
              <w:rPr>
                <w:rFonts w:ascii="GHEA Grapalat" w:hAnsi="GHEA Grapalat" w:cs="Calibri"/>
                <w:b/>
                <w:bCs/>
                <w:sz w:val="18"/>
                <w:szCs w:val="18"/>
              </w:rPr>
              <w:t>1.</w:t>
            </w:r>
            <w:r w:rsidR="004A078F" w:rsidRPr="00A2668E">
              <w:rPr>
                <w:rFonts w:ascii="GHEA Grapalat" w:hAnsi="GHEA Grapalat" w:cs="Calibri"/>
                <w:b/>
                <w:bCs/>
                <w:sz w:val="18"/>
                <w:szCs w:val="18"/>
              </w:rPr>
              <w:t>8</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Меловомагнитная, маркерная доска с 3-х створчатым шкафом, размеры 1500х1000 мм (2 створки Дх750х1000) магнитная с 5 плоскостями мелового покрытия, размер (Д)3000х(в)1000 мм, подвешивается к стене. цвет: зеленый, состоит из 3 элементов, скрепленных вместе 4 шарнирными петлями (петлями) на 180 градусов поверхность доски магнитная, что позволяет наклеивать на нее цветные магниты, при стирании заметок используются только специальные ластики в сочетании со специальным чистящим спреем: Неразгибающаяся створка классной доски будет прикреплена к стене по четырем углам с помощью качественных, прочных винтов и дюбелей, рассчитанных на соответствующую нагрузку.</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4A078F" w:rsidP="001D34A5">
            <w:pPr>
              <w:jc w:val="center"/>
              <w:rPr>
                <w:rFonts w:ascii="GHEA Grapalat" w:hAnsi="GHEA Grapalat" w:cs="Arial"/>
                <w:sz w:val="18"/>
                <w:szCs w:val="18"/>
              </w:rPr>
            </w:pPr>
            <w:r w:rsidRPr="00A2668E">
              <w:rPr>
                <w:rFonts w:ascii="GHEA Grapalat" w:hAnsi="GHEA Grapalat" w:cs="Arial"/>
                <w:sz w:val="18"/>
                <w:szCs w:val="18"/>
              </w:rPr>
              <w:t>1</w:t>
            </w:r>
            <w:r w:rsidR="00F83F1F">
              <w:rPr>
                <w:rFonts w:ascii="GHEA Grapalat" w:hAnsi="GHEA Grapalat" w:cs="Arial"/>
                <w:sz w:val="18"/>
                <w:szCs w:val="18"/>
              </w:rPr>
              <w:t>4</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Calibri"/>
                <w:b/>
                <w:bCs/>
                <w:sz w:val="18"/>
                <w:szCs w:val="18"/>
              </w:rPr>
            </w:pPr>
            <w:r w:rsidRPr="00A2668E">
              <w:rPr>
                <w:rFonts w:ascii="GHEA Grapalat" w:hAnsi="GHEA Grapalat" w:cs="Calibri"/>
                <w:b/>
                <w:bCs/>
                <w:sz w:val="18"/>
                <w:szCs w:val="18"/>
              </w:rPr>
              <w:t>1.</w:t>
            </w:r>
            <w:r w:rsidR="004A078F" w:rsidRPr="00A2668E">
              <w:rPr>
                <w:rFonts w:ascii="GHEA Grapalat" w:hAnsi="GHEA Grapalat" w:cs="Calibri"/>
                <w:b/>
                <w:bCs/>
                <w:sz w:val="18"/>
                <w:szCs w:val="18"/>
              </w:rPr>
              <w:t>9</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A2668E">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4A078F" w:rsidP="001D34A5">
            <w:pPr>
              <w:jc w:val="center"/>
              <w:rPr>
                <w:rFonts w:ascii="GHEA Grapalat" w:hAnsi="GHEA Grapalat" w:cs="Arial"/>
                <w:sz w:val="18"/>
                <w:szCs w:val="18"/>
              </w:rPr>
            </w:pPr>
            <w:r w:rsidRPr="00A2668E">
              <w:rPr>
                <w:rFonts w:ascii="GHEA Grapalat" w:hAnsi="GHEA Grapalat" w:cs="Arial"/>
                <w:sz w:val="18"/>
                <w:szCs w:val="18"/>
              </w:rPr>
              <w:t>1</w:t>
            </w:r>
            <w:r w:rsidR="00F83F1F">
              <w:rPr>
                <w:rFonts w:ascii="GHEA Grapalat" w:hAnsi="GHEA Grapalat" w:cs="Arial"/>
                <w:sz w:val="18"/>
                <w:szCs w:val="18"/>
              </w:rPr>
              <w:t>4</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3378F" w:rsidRPr="00A2668E" w:rsidRDefault="00F3378F" w:rsidP="001D34A5">
            <w:pPr>
              <w:jc w:val="center"/>
              <w:rPr>
                <w:rFonts w:ascii="GHEA Grapalat" w:hAnsi="GHEA Grapalat" w:cs="Calibri"/>
                <w:b/>
                <w:bCs/>
                <w:sz w:val="18"/>
                <w:szCs w:val="18"/>
              </w:rPr>
            </w:pPr>
            <w:r w:rsidRPr="00A2668E">
              <w:rPr>
                <w:rFonts w:ascii="GHEA Grapalat" w:hAnsi="GHEA Grapalat" w:cs="Calibri"/>
                <w:b/>
                <w:bCs/>
                <w:sz w:val="18"/>
                <w:szCs w:val="18"/>
              </w:rPr>
              <w:t>1.</w:t>
            </w:r>
            <w:r w:rsidR="004A078F" w:rsidRPr="00A2668E">
              <w:rPr>
                <w:rFonts w:ascii="GHEA Grapalat" w:hAnsi="GHEA Grapalat" w:cs="Calibri"/>
                <w:b/>
                <w:bCs/>
                <w:sz w:val="18"/>
                <w:szCs w:val="18"/>
              </w:rPr>
              <w:t>10</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PTS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PTS, которые должны иметь размеры 1000x120x18 мм и 2040x120x18 мм соответственно. вешалка должна иметь горизонтальную полку над головой, которая должна быть изготовлена из ламинированной Pts размером 2040x250x18 мм, под горизонтальной полкой необходимо предусмотреть не менее 3 полок для обеспечения прочности.</w:t>
            </w:r>
          </w:p>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/AISI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p>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Материалы, используемые для вешалки, должны быть экологически чистыми.</w:t>
            </w:r>
          </w:p>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 xml:space="preserve">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w:t>
            </w:r>
            <w:r w:rsidRPr="00A2668E">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83F1F" w:rsidP="001D34A5">
            <w:pPr>
              <w:jc w:val="center"/>
              <w:rPr>
                <w:rFonts w:ascii="GHEA Grapalat" w:hAnsi="GHEA Grapalat" w:cs="Arial"/>
                <w:sz w:val="18"/>
                <w:szCs w:val="18"/>
              </w:rPr>
            </w:pPr>
            <w:r>
              <w:rPr>
                <w:rFonts w:ascii="GHEA Grapalat" w:hAnsi="GHEA Grapalat" w:cs="Arial"/>
                <w:sz w:val="18"/>
                <w:szCs w:val="18"/>
              </w:rPr>
              <w:t>32</w:t>
            </w:r>
          </w:p>
        </w:tc>
      </w:tr>
      <w:tr w:rsidR="00F3378F" w:rsidRPr="00A2668E" w:rsidTr="001D34A5">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ind w:left="720"/>
              <w:jc w:val="center"/>
              <w:rPr>
                <w:rFonts w:ascii="GHEA Grapalat" w:hAnsi="GHEA Grapalat" w:cs="Arial"/>
                <w:sz w:val="18"/>
                <w:szCs w:val="18"/>
                <w:lang w:eastAsia="ru-RU"/>
              </w:rPr>
            </w:pPr>
            <w:r w:rsidRPr="00A2668E">
              <w:rPr>
                <w:rFonts w:ascii="GHEA Grapalat" w:hAnsi="GHEA Grapalat" w:cs="Calibri"/>
                <w:b/>
                <w:bCs/>
                <w:lang w:eastAsia="ru-RU"/>
              </w:rPr>
              <w:t>2. КАБИНЕТ ДИРЕКТОРА</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Calibri"/>
                <w:b/>
                <w:bCs/>
                <w:sz w:val="18"/>
                <w:szCs w:val="18"/>
              </w:rPr>
            </w:pPr>
            <w:r w:rsidRPr="00A2668E">
              <w:rPr>
                <w:rFonts w:ascii="GHEA Grapalat" w:hAnsi="GHEA Grapalat" w:cs="Calibri"/>
                <w:b/>
                <w:bCs/>
                <w:sz w:val="18"/>
                <w:szCs w:val="18"/>
              </w:rPr>
              <w:t>2.1</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F3378F" w:rsidRPr="00A2668E" w:rsidRDefault="00F3378F" w:rsidP="001D34A5">
            <w:pPr>
              <w:ind w:left="25" w:right="-20"/>
              <w:jc w:val="both"/>
              <w:rPr>
                <w:rFonts w:ascii="GHEA Grapalat" w:hAnsi="GHEA Grapalat" w:cs="Arial"/>
                <w:sz w:val="16"/>
                <w:szCs w:val="16"/>
                <w:lang w:val="ru-RU"/>
              </w:rPr>
            </w:pPr>
            <w:r w:rsidRPr="00A2668E">
              <w:rPr>
                <w:rFonts w:ascii="GHEA Grapalat" w:hAnsi="GHEA Grapalat" w:cs="Arial"/>
                <w:sz w:val="16"/>
                <w:szCs w:val="16"/>
                <w:lang w:val="ru-RU"/>
              </w:rPr>
              <w:t>Металлический шкаф для хранения документов: внешние размеры, мм (Шхвхх) 500x1200x500, стальной лист толщиной не менее 3 мм, количество полок 4, дверца с механическим замком на ключ. ножки с металлическими колесиками (диаметр колеса не менее 60 мм.) Колеса должны быть закрыты металлической угловой пластиной. петли: внутренние, цилиндрические. поверхность шкафа гладкая порошковая покраска покрытие: темно-серая синтетическая эмаль. соединения с помощью метода пайки швы сварки отшлифованы и гладкие:</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4A078F" w:rsidP="001D34A5">
            <w:pPr>
              <w:jc w:val="center"/>
              <w:rPr>
                <w:rFonts w:ascii="GHEA Grapalat" w:hAnsi="GHEA Grapalat" w:cs="Arial"/>
                <w:sz w:val="18"/>
                <w:szCs w:val="18"/>
              </w:rPr>
            </w:pPr>
            <w:r w:rsidRPr="00A2668E">
              <w:rPr>
                <w:rFonts w:ascii="GHEA Grapalat" w:hAnsi="GHEA Grapalat" w:cs="Arial"/>
                <w:sz w:val="18"/>
                <w:szCs w:val="18"/>
              </w:rPr>
              <w:t>2</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Calibri"/>
                <w:b/>
                <w:bCs/>
                <w:sz w:val="18"/>
                <w:szCs w:val="18"/>
              </w:rPr>
            </w:pPr>
            <w:r w:rsidRPr="00A2668E">
              <w:rPr>
                <w:rFonts w:ascii="GHEA Grapalat" w:hAnsi="GHEA Grapalat" w:cs="Calibri"/>
                <w:b/>
                <w:bCs/>
                <w:sz w:val="18"/>
                <w:szCs w:val="18"/>
              </w:rPr>
              <w:t>2.2</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F3378F" w:rsidRPr="00A2668E" w:rsidRDefault="00F3378F" w:rsidP="001D34A5">
            <w:pPr>
              <w:jc w:val="both"/>
              <w:rPr>
                <w:rFonts w:ascii="GHEA Grapalat" w:hAnsi="GHEA Grapalat"/>
                <w:b/>
                <w:sz w:val="16"/>
                <w:szCs w:val="16"/>
                <w:lang w:val="ru-RU"/>
              </w:rPr>
            </w:pPr>
            <w:r w:rsidRPr="00A2668E">
              <w:rPr>
                <w:rFonts w:ascii="GHEA Grapalat" w:hAnsi="GHEA Grapalat" w:cs="Arial"/>
                <w:sz w:val="16"/>
                <w:szCs w:val="16"/>
                <w:lang w:val="ru-RU"/>
              </w:rPr>
              <w:t xml:space="preserve">Кресло руководителя - сиденье и спинка мягкие, толщиной не менее 80 мм и плотностью не менее 33-40%, обитые высококачественной черной искусственной кожей или тканью. Высота спинки 75 см. ширина спинки 75 см. для нагрузки 140 кг. Размеры сиденья: 550х560х750 мм. возможное допустимое отклонение от указанных размеров изделия составляет ±5%: </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1</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Calibri"/>
                <w:b/>
                <w:bCs/>
                <w:sz w:val="18"/>
                <w:szCs w:val="18"/>
              </w:rPr>
            </w:pPr>
            <w:r w:rsidRPr="00A2668E">
              <w:rPr>
                <w:rFonts w:ascii="GHEA Grapalat" w:hAnsi="GHEA Grapalat" w:cs="Calibri"/>
                <w:b/>
                <w:bCs/>
                <w:sz w:val="18"/>
                <w:szCs w:val="18"/>
              </w:rPr>
              <w:t>2.3</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F3378F" w:rsidRPr="00A2668E" w:rsidRDefault="00F3378F" w:rsidP="001D34A5">
            <w:pPr>
              <w:ind w:left="25" w:right="-20"/>
              <w:jc w:val="both"/>
              <w:rPr>
                <w:rFonts w:ascii="GHEA Grapalat" w:hAnsi="GHEA Grapalat" w:cs="Arial"/>
                <w:sz w:val="16"/>
                <w:szCs w:val="16"/>
                <w:lang w:val="ru-RU"/>
              </w:rPr>
            </w:pPr>
            <w:r w:rsidRPr="00A2668E">
              <w:rPr>
                <w:rFonts w:ascii="GHEA Grapalat" w:hAnsi="GHEA Grapalat" w:cs="Arial"/>
                <w:sz w:val="16"/>
                <w:szCs w:val="16"/>
                <w:lang w:val="ru-RU"/>
              </w:rPr>
              <w:t xml:space="preserve">Стол для руководителя состоит из стола, стойки и приставного столика. Размеры стола: 1800x900x780 мм (ДхШхВ). поверхности стола, лицевой панели и фурнитуры изготовлены из высококачественного ламината PTS толщиной 36-40 мм, цвет согласован с заказчиком. края рабочей плоскости должны быть заклеены пластиковой </w:t>
            </w:r>
            <w:r w:rsidRPr="00A2668E">
              <w:rPr>
                <w:rFonts w:ascii="GHEA Grapalat" w:hAnsi="GHEA Grapalat" w:cs="Arial"/>
                <w:sz w:val="16"/>
                <w:szCs w:val="16"/>
                <w:lang w:val="ru-RU"/>
              </w:rPr>
              <w:lastRenderedPageBreak/>
              <w:t xml:space="preserve">фланцевой лентой толщиной 1-2 мм (ПВХ), края нерабочей плоскости должны быть заклеены пластиковой фланцевой лентой толщиной 0,4 мм (ПВХ). стол оснащен 4 полками с равномерным запиранием с одной стороны, которые открываются и закрываются с помощью мягкого запирания, стол, подставка и насадка, в дополнение к ламинированным ножкам PTSS, также могут иметь дополнительные деревянные ножки толщиной 90 мм. Передняя часть закрыта качественным ламинированным ptss размером 1664x700 мм толщиной 18 мм. Размеры подставки 700x1000x740 мм (ДхШхВ). подставка имеет 2 ножки и перегородку. размеры насадки: 600x800x650 мм (ДхШхВ). с каждой стороны он имеет 3 полки, закрывающиеся на один замок, которые открываются и закрываются с помощью мягкого запирания., с бесшумными салазками (саляска, американская разновидность шариков) шириной не менее 35 мм: </w:t>
            </w:r>
          </w:p>
          <w:p w:rsidR="00F3378F" w:rsidRPr="00A2668E" w:rsidRDefault="00F3378F" w:rsidP="001D34A5">
            <w:pPr>
              <w:ind w:left="25" w:right="-20"/>
              <w:jc w:val="both"/>
              <w:rPr>
                <w:rFonts w:ascii="GHEA Grapalat" w:hAnsi="GHEA Grapalat" w:cs="Arial"/>
                <w:sz w:val="16"/>
                <w:szCs w:val="16"/>
                <w:lang w:val="ru-RU"/>
              </w:rPr>
            </w:pPr>
            <w:r w:rsidRPr="00A2668E">
              <w:rPr>
                <w:rFonts w:ascii="GHEA Grapalat" w:hAnsi="GHEA Grapalat" w:cs="Arial"/>
                <w:sz w:val="16"/>
                <w:szCs w:val="16"/>
                <w:lang w:val="ru-RU"/>
              </w:rPr>
              <w:t>Полки должны иметь овальные или прямые металлические ручки длиной не менее 100 мм. к ножкам стола должны быть прикручены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1</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Calibri"/>
                <w:b/>
                <w:bCs/>
                <w:sz w:val="18"/>
                <w:szCs w:val="18"/>
              </w:rPr>
            </w:pPr>
            <w:r w:rsidRPr="00A2668E">
              <w:rPr>
                <w:rFonts w:ascii="GHEA Grapalat" w:hAnsi="GHEA Grapalat" w:cs="Calibri"/>
                <w:b/>
                <w:bCs/>
                <w:sz w:val="18"/>
                <w:szCs w:val="18"/>
              </w:rPr>
              <w:t>2.4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A2668E">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lang w:val="ru-RU"/>
              </w:rPr>
            </w:pPr>
            <w:r w:rsidRPr="00A2668E">
              <w:rPr>
                <w:rFonts w:ascii="GHEA Grapalat" w:hAnsi="GHEA Grapalat" w:cs="Arial"/>
                <w:sz w:val="18"/>
                <w:szCs w:val="18"/>
                <w:lang w:val="ru-RU"/>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4A078F" w:rsidP="001D34A5">
            <w:pPr>
              <w:jc w:val="center"/>
              <w:rPr>
                <w:rFonts w:ascii="GHEA Grapalat" w:hAnsi="GHEA Grapalat" w:cs="Arial"/>
                <w:sz w:val="18"/>
                <w:szCs w:val="18"/>
                <w:lang w:val="ru-RU"/>
              </w:rPr>
            </w:pPr>
            <w:r w:rsidRPr="00A2668E">
              <w:rPr>
                <w:rFonts w:ascii="GHEA Grapalat" w:hAnsi="GHEA Grapalat" w:cs="Arial"/>
                <w:sz w:val="18"/>
                <w:szCs w:val="18"/>
                <w:lang w:val="ru-RU"/>
              </w:rPr>
              <w:t>10</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Calibri"/>
                <w:b/>
                <w:bCs/>
                <w:sz w:val="18"/>
                <w:szCs w:val="18"/>
              </w:rPr>
            </w:pPr>
            <w:r w:rsidRPr="00A2668E">
              <w:rPr>
                <w:rFonts w:ascii="GHEA Grapalat" w:hAnsi="GHEA Grapalat" w:cs="Calibri"/>
                <w:b/>
                <w:bCs/>
                <w:sz w:val="18"/>
                <w:szCs w:val="18"/>
              </w:rPr>
              <w:t>2.5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Книжный шкаф полностью (за исключением задней стенки) должен быть изготовлен из ламината Pts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Pts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F3378F" w:rsidRPr="00A2668E" w:rsidRDefault="00F3378F" w:rsidP="001D34A5">
            <w:pPr>
              <w:jc w:val="both"/>
              <w:rPr>
                <w:rFonts w:ascii="GHEA Grapalat" w:hAnsi="GHEA Grapalat" w:cs="Arial"/>
                <w:sz w:val="18"/>
                <w:szCs w:val="18"/>
                <w:lang w:val="ru-RU"/>
              </w:rPr>
            </w:pPr>
            <w:r w:rsidRPr="00A2668E">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4A078F" w:rsidP="001D34A5">
            <w:pPr>
              <w:jc w:val="center"/>
              <w:rPr>
                <w:rFonts w:ascii="GHEA Grapalat" w:hAnsi="GHEA Grapalat" w:cs="Arial"/>
                <w:sz w:val="18"/>
                <w:szCs w:val="18"/>
              </w:rPr>
            </w:pPr>
            <w:r w:rsidRPr="00A2668E">
              <w:rPr>
                <w:rFonts w:ascii="GHEA Grapalat" w:hAnsi="GHEA Grapalat" w:cs="Arial"/>
                <w:sz w:val="18"/>
                <w:szCs w:val="18"/>
              </w:rPr>
              <w:t>2</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Calibri"/>
                <w:b/>
                <w:bCs/>
                <w:sz w:val="18"/>
                <w:szCs w:val="18"/>
              </w:rPr>
            </w:pPr>
            <w:r w:rsidRPr="00A2668E">
              <w:rPr>
                <w:rFonts w:ascii="GHEA Grapalat" w:hAnsi="GHEA Grapalat" w:cs="Calibri"/>
                <w:b/>
                <w:bCs/>
                <w:sz w:val="18"/>
                <w:szCs w:val="18"/>
              </w:rPr>
              <w:t>2.6</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Pts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1</w:t>
            </w:r>
          </w:p>
        </w:tc>
      </w:tr>
      <w:tr w:rsidR="00F3378F" w:rsidRPr="00A2668E" w:rsidTr="001D34A5">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4A078F" w:rsidP="001D34A5">
            <w:pPr>
              <w:jc w:val="center"/>
              <w:rPr>
                <w:rFonts w:ascii="GHEA Grapalat" w:hAnsi="GHEA Grapalat" w:cs="Arial"/>
                <w:b/>
                <w:sz w:val="20"/>
                <w:szCs w:val="20"/>
                <w:lang w:val="ru-RU"/>
              </w:rPr>
            </w:pPr>
            <w:r w:rsidRPr="00A2668E">
              <w:rPr>
                <w:rFonts w:ascii="GHEA Grapalat" w:hAnsi="GHEA Grapalat" w:cs="Arial"/>
                <w:b/>
                <w:sz w:val="20"/>
                <w:szCs w:val="20"/>
              </w:rPr>
              <w:t>3</w:t>
            </w:r>
            <w:r w:rsidR="00F3378F" w:rsidRPr="00A2668E">
              <w:rPr>
                <w:rFonts w:ascii="GHEA Grapalat" w:hAnsi="GHEA Grapalat" w:cs="Arial"/>
                <w:b/>
                <w:sz w:val="20"/>
                <w:szCs w:val="20"/>
                <w:lang w:val="ru-RU"/>
              </w:rPr>
              <w:t>. КАБИНЕТ ЗАМЕСТИТЕЛЯ ДИРЕКТОРА</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4A078F" w:rsidP="001D34A5">
            <w:pPr>
              <w:jc w:val="center"/>
              <w:rPr>
                <w:rFonts w:ascii="GHEA Grapalat" w:hAnsi="GHEA Grapalat" w:cs="Calibri"/>
                <w:b/>
                <w:bCs/>
                <w:sz w:val="18"/>
                <w:szCs w:val="18"/>
              </w:rPr>
            </w:pPr>
            <w:r w:rsidRPr="00A2668E">
              <w:rPr>
                <w:rFonts w:ascii="GHEA Grapalat" w:hAnsi="GHEA Grapalat" w:cs="Calibri"/>
                <w:b/>
                <w:bCs/>
                <w:sz w:val="18"/>
                <w:szCs w:val="18"/>
              </w:rPr>
              <w:t>3</w:t>
            </w:r>
            <w:r w:rsidR="00F3378F" w:rsidRPr="00A2668E">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 xml:space="preserve">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w:t>
            </w:r>
            <w:r w:rsidRPr="00A2668E">
              <w:rPr>
                <w:rFonts w:ascii="GHEA Grapalat" w:hAnsi="GHEA Grapalat" w:cs="Arial"/>
                <w:sz w:val="16"/>
                <w:szCs w:val="16"/>
                <w:lang w:val="ru-RU"/>
              </w:rPr>
              <w:lastRenderedPageBreak/>
              <w:t>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4A078F" w:rsidP="001D34A5">
            <w:pPr>
              <w:jc w:val="center"/>
              <w:rPr>
                <w:rFonts w:ascii="GHEA Grapalat" w:hAnsi="GHEA Grapalat" w:cs="Arial"/>
                <w:sz w:val="18"/>
                <w:szCs w:val="18"/>
              </w:rPr>
            </w:pPr>
            <w:r w:rsidRPr="00A2668E">
              <w:rPr>
                <w:rFonts w:ascii="GHEA Grapalat" w:hAnsi="GHEA Grapalat" w:cs="Arial"/>
                <w:sz w:val="18"/>
                <w:szCs w:val="18"/>
              </w:rPr>
              <w:t>3</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4A078F" w:rsidP="001D34A5">
            <w:pPr>
              <w:jc w:val="center"/>
              <w:rPr>
                <w:rFonts w:ascii="GHEA Grapalat" w:hAnsi="GHEA Grapalat" w:cs="Calibri"/>
                <w:b/>
                <w:bCs/>
                <w:sz w:val="18"/>
                <w:szCs w:val="18"/>
              </w:rPr>
            </w:pPr>
            <w:r w:rsidRPr="00A2668E">
              <w:rPr>
                <w:rFonts w:ascii="GHEA Grapalat" w:hAnsi="GHEA Grapalat" w:cs="Calibri"/>
                <w:b/>
                <w:bCs/>
                <w:sz w:val="18"/>
                <w:szCs w:val="18"/>
              </w:rPr>
              <w:t>3</w:t>
            </w:r>
            <w:r w:rsidR="00F3378F" w:rsidRPr="00A2668E">
              <w:rPr>
                <w:rFonts w:ascii="GHEA Grapalat" w:hAnsi="GHEA Grapalat" w:cs="Calibri"/>
                <w:b/>
                <w:bCs/>
                <w:sz w:val="18"/>
                <w:szCs w:val="18"/>
              </w:rPr>
              <w:t>.2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cs="Arial"/>
                <w:sz w:val="18"/>
                <w:szCs w:val="18"/>
                <w:lang w:val="ru-RU"/>
              </w:rPr>
            </w:pPr>
            <w:r w:rsidRPr="00A2668E">
              <w:rPr>
                <w:rFonts w:ascii="GHEA Grapalat" w:hAnsi="GHEA Grapalat" w:cs="Arial"/>
                <w:sz w:val="16"/>
                <w:szCs w:val="16"/>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A2668E">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6</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4A078F" w:rsidP="001D34A5">
            <w:pPr>
              <w:jc w:val="center"/>
              <w:rPr>
                <w:rFonts w:ascii="GHEA Grapalat" w:hAnsi="GHEA Grapalat" w:cs="Calibri"/>
                <w:b/>
                <w:bCs/>
                <w:sz w:val="18"/>
                <w:szCs w:val="18"/>
              </w:rPr>
            </w:pPr>
            <w:r w:rsidRPr="00A2668E">
              <w:rPr>
                <w:rFonts w:ascii="GHEA Grapalat" w:hAnsi="GHEA Grapalat" w:cs="Calibri"/>
                <w:b/>
                <w:bCs/>
                <w:sz w:val="18"/>
                <w:szCs w:val="18"/>
              </w:rPr>
              <w:t>3</w:t>
            </w:r>
            <w:r w:rsidR="00F3378F" w:rsidRPr="00A2668E">
              <w:rPr>
                <w:rFonts w:ascii="GHEA Grapalat" w:hAnsi="GHEA Grapalat" w:cs="Calibri"/>
                <w:b/>
                <w:bCs/>
                <w:sz w:val="18"/>
                <w:szCs w:val="18"/>
              </w:rPr>
              <w:t>.3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Книжный шкаф полностью (за исключением задней стенки) должен быть изготовлен из ламината Pts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Pts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F3378F" w:rsidRPr="00A2668E" w:rsidRDefault="00F3378F" w:rsidP="001D34A5">
            <w:pPr>
              <w:jc w:val="both"/>
              <w:rPr>
                <w:rFonts w:ascii="GHEA Grapalat" w:hAnsi="GHEA Grapalat" w:cs="Arial"/>
                <w:sz w:val="18"/>
                <w:szCs w:val="18"/>
                <w:lang w:val="ru-RU"/>
              </w:rPr>
            </w:pPr>
            <w:r w:rsidRPr="00A2668E">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2</w:t>
            </w:r>
          </w:p>
        </w:tc>
      </w:tr>
      <w:tr w:rsidR="00F3378F" w:rsidRPr="00A2668E" w:rsidTr="001D34A5">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4A078F" w:rsidP="001D34A5">
            <w:pPr>
              <w:jc w:val="center"/>
              <w:rPr>
                <w:rFonts w:ascii="GHEA Grapalat" w:hAnsi="GHEA Grapalat" w:cs="Arial"/>
                <w:sz w:val="18"/>
                <w:szCs w:val="18"/>
                <w:lang w:val="ru-RU"/>
              </w:rPr>
            </w:pPr>
            <w:r w:rsidRPr="00A2668E">
              <w:rPr>
                <w:rFonts w:ascii="GHEA Grapalat" w:hAnsi="GHEA Grapalat" w:cs="Calibri"/>
                <w:b/>
                <w:bCs/>
              </w:rPr>
              <w:t>4</w:t>
            </w:r>
            <w:r w:rsidR="00F3378F" w:rsidRPr="00A2668E">
              <w:rPr>
                <w:rFonts w:ascii="GHEA Grapalat" w:hAnsi="GHEA Grapalat" w:cs="Calibri"/>
                <w:b/>
                <w:bCs/>
                <w:lang w:val="ru-RU"/>
              </w:rPr>
              <w:t xml:space="preserve">. </w:t>
            </w:r>
            <w:r w:rsidR="00F3378F" w:rsidRPr="00A2668E">
              <w:rPr>
                <w:rFonts w:ascii="GHEA Grapalat" w:hAnsi="GHEA Grapalat" w:cs="Calibri"/>
                <w:b/>
                <w:bCs/>
                <w:sz w:val="20"/>
                <w:szCs w:val="20"/>
                <w:lang w:val="ru-RU"/>
              </w:rPr>
              <w:t>УЧИТЕЛЬСКАЯ</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4A078F" w:rsidP="004A078F">
            <w:pPr>
              <w:rPr>
                <w:rFonts w:ascii="GHEA Grapalat" w:hAnsi="GHEA Grapalat" w:cs="Calibri"/>
                <w:b/>
                <w:bCs/>
                <w:sz w:val="18"/>
                <w:szCs w:val="18"/>
                <w:lang w:val="ru-RU"/>
              </w:rPr>
            </w:pPr>
            <w:r w:rsidRPr="00A2668E">
              <w:rPr>
                <w:rFonts w:ascii="GHEA Grapalat" w:hAnsi="GHEA Grapalat" w:cs="Calibri"/>
                <w:b/>
                <w:bCs/>
                <w:sz w:val="18"/>
                <w:szCs w:val="18"/>
              </w:rPr>
              <w:t xml:space="preserve">  4</w:t>
            </w:r>
            <w:r w:rsidR="00F3378F" w:rsidRPr="00A2668E">
              <w:rPr>
                <w:rFonts w:ascii="GHEA Grapalat" w:hAnsi="GHEA Grapalat" w:cs="Calibri"/>
                <w:b/>
                <w:bCs/>
                <w:sz w:val="18"/>
                <w:szCs w:val="18"/>
                <w:lang w:val="ru-RU"/>
              </w:rPr>
              <w:t>.1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4</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Calibri"/>
                <w:b/>
                <w:bCs/>
                <w:sz w:val="18"/>
                <w:szCs w:val="18"/>
              </w:rPr>
            </w:pPr>
            <w:r w:rsidRPr="00A2668E">
              <w:rPr>
                <w:rFonts w:ascii="GHEA Grapalat" w:hAnsi="GHEA Grapalat" w:cs="Calibri"/>
                <w:b/>
                <w:bCs/>
                <w:sz w:val="18"/>
                <w:szCs w:val="18"/>
              </w:rPr>
              <w:t>4</w:t>
            </w:r>
            <w:r w:rsidR="00F3378F" w:rsidRPr="00A2668E">
              <w:rPr>
                <w:rFonts w:ascii="GHEA Grapalat" w:hAnsi="GHEA Grapalat" w:cs="Calibri"/>
                <w:b/>
                <w:bCs/>
                <w:sz w:val="18"/>
                <w:szCs w:val="18"/>
              </w:rPr>
              <w:t>.2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cs="Arial"/>
                <w:sz w:val="18"/>
                <w:szCs w:val="18"/>
                <w:lang w:val="ru-RU"/>
              </w:rPr>
            </w:pPr>
            <w:r w:rsidRPr="00A2668E">
              <w:rPr>
                <w:rFonts w:ascii="GHEA Grapalat" w:hAnsi="GHEA Grapalat" w:cs="Arial"/>
                <w:sz w:val="16"/>
                <w:szCs w:val="16"/>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A2668E">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Arial"/>
                <w:sz w:val="18"/>
                <w:szCs w:val="18"/>
              </w:rPr>
            </w:pPr>
            <w:r w:rsidRPr="00A2668E">
              <w:rPr>
                <w:rFonts w:ascii="GHEA Grapalat" w:hAnsi="GHEA Grapalat" w:cs="Arial"/>
                <w:sz w:val="18"/>
                <w:szCs w:val="18"/>
              </w:rPr>
              <w:t>2</w:t>
            </w:r>
            <w:r w:rsidR="00F3378F" w:rsidRPr="00A2668E">
              <w:rPr>
                <w:rFonts w:ascii="GHEA Grapalat" w:hAnsi="GHEA Grapalat" w:cs="Arial"/>
                <w:sz w:val="18"/>
                <w:szCs w:val="18"/>
              </w:rPr>
              <w:t>0</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Calibri"/>
                <w:b/>
                <w:bCs/>
                <w:sz w:val="18"/>
                <w:szCs w:val="18"/>
              </w:rPr>
            </w:pPr>
            <w:r w:rsidRPr="00A2668E">
              <w:rPr>
                <w:rFonts w:ascii="GHEA Grapalat" w:hAnsi="GHEA Grapalat" w:cs="Calibri"/>
                <w:b/>
                <w:bCs/>
                <w:sz w:val="18"/>
                <w:szCs w:val="18"/>
              </w:rPr>
              <w:t>4</w:t>
            </w:r>
            <w:r w:rsidR="00F3378F" w:rsidRPr="00A2668E">
              <w:rPr>
                <w:rFonts w:ascii="GHEA Grapalat" w:hAnsi="GHEA Grapalat" w:cs="Calibri"/>
                <w:b/>
                <w:bCs/>
                <w:sz w:val="18"/>
                <w:szCs w:val="18"/>
              </w:rPr>
              <w:t>.3</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 xml:space="preserve">Стол для консультаций: углы рабочей плоскости должны быть закруглены в радиусе R=30 мм, края обклеены пластиковой фланцевой лентой (ПВХ) толщиной 1-2 мм размером 2400х1200х760 мм. Для рабочей плоскости стола следует использовать ламинированный PTS толщиной 18 мм, согласовать цвет с заказчиком. края утолщены еще на 18 мм толщиной и шириной 50 мм с помощью PTS. границы должны быть перекрыты профилем шириной 36 мм. Под рабочей плоскостью стола шириной 1200 мм с обеих сторон расположены две ножки стола., а ножки высотой 5-6 мм должны быть прикреплены с помощью шурупов к торцам краев участка, </w:t>
            </w:r>
            <w:r w:rsidRPr="00A2668E">
              <w:rPr>
                <w:rFonts w:ascii="GHEA Grapalat" w:hAnsi="GHEA Grapalat" w:cs="Arial"/>
                <w:sz w:val="16"/>
                <w:szCs w:val="16"/>
                <w:lang w:val="ru-RU"/>
              </w:rPr>
              <w:lastRenderedPageBreak/>
              <w:t xml:space="preserve">соприкасающегося с полом. ножки стола изготавливаются толщиной 36 мм (ламинированный PTS толщиной 2х18 мм). края ножек окантовываются профилем шириной 36 мм. Размеры ножек составляют 1100х742 мм. Ножки соединены между собой вертикальной осью в середине прямоугольной формы с ламинированной стружкой толщиной 18 мм размером 1800х700 мм. Реализовать все соединения стола с помощью скрытых деталей с гарантированной прочностью. Ножки стола соответствуют рабочей плоскости стола, прикреплены к столешнице в соответствии с чертежом: Нерабочие края ножек стола и средней части должны быть заклеены пластиковой фланцевой лентой (ПВХ) толщиной 2 мм. </w:t>
            </w:r>
            <w:r w:rsidRPr="00A2668E">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1</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Calibri"/>
                <w:b/>
                <w:bCs/>
                <w:sz w:val="18"/>
                <w:szCs w:val="18"/>
              </w:rPr>
            </w:pPr>
            <w:r w:rsidRPr="00A2668E">
              <w:rPr>
                <w:rFonts w:ascii="GHEA Grapalat" w:hAnsi="GHEA Grapalat" w:cs="Calibri"/>
                <w:b/>
                <w:bCs/>
                <w:sz w:val="18"/>
                <w:szCs w:val="18"/>
              </w:rPr>
              <w:t>4</w:t>
            </w:r>
            <w:r w:rsidR="00F3378F" w:rsidRPr="00A2668E">
              <w:rPr>
                <w:rFonts w:ascii="GHEA Grapalat" w:hAnsi="GHEA Grapalat" w:cs="Calibri"/>
                <w:b/>
                <w:bCs/>
                <w:sz w:val="18"/>
                <w:szCs w:val="18"/>
              </w:rPr>
              <w:t>.4</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Книжный шкаф полностью (за исключением задней стенки) должен быть изготовлен из ламината Pts толщиной 18 мм, цвет должен быть согласован с заказчиком, внешние размеры 820х410х2100 мм (ДхШхВ), из которых секция 820х410х2000 мм (ДхШхВ) будет использоваться в качестве ножки, а нижняя секция 820х410х100 мм (ДхШхВ) будет использоваться в качестве ножки. Pts 410х2100 мм с двух сторон должны быть полными, а ножная часть должна быть закрыта PTS спереди, соединения должны быть выполнены металлическими уголками, задняя часть ножки должна оставаться открытой. используемая часть книжного шкафа имеет 5 полок высотой 400 мм, из которых 3, начиная с верхнего, закрываются по краям обработанными, обожженными белыми прозрачными двустворчатыми стеклянными дверцами толщиной 5-6 мм с 3 качественными петлями каждая, а 2 нижних стеллажа ламинированы двустворчатыми дверцами толщиной 18 мм от PTS с 2 петлями каждая. Все двери должны иметь металлические ручки. Полки должны быть изготовлены из ламината PTS толщиной 18 мм, края рабочей плоскости должны быть заклеены пластиковой фланцевой лентой толщиной 0,8-1 мм (ПВХ), а края нерабочей плоскости должны быть заклеены пластиковой фланцевой лентой толщиной 0,4-1,0 мм(ПВХ).): Рабочая плоскость должна быть матовой, светлого цвета (за исключением белого). Выполняйте все соединения с помощью скрытых креплений. Задняя стенка книжного шкафа должна быть из ламинированной древесно-волокнистой плиты толщиной 4 мм (DVP) того же цвета, что и цвет PTSS, к торцам краев секции, соприкасающейся с полом, снизу должны быть прикреплены пластиковые подставки темного цвета с толщиной стенок под ними не менее 8 мм.:</w:t>
            </w:r>
          </w:p>
          <w:p w:rsidR="00F3378F" w:rsidRPr="00A2668E" w:rsidRDefault="00F3378F" w:rsidP="001D34A5">
            <w:pPr>
              <w:jc w:val="both"/>
              <w:rPr>
                <w:rFonts w:ascii="GHEA Grapalat" w:hAnsi="GHEA Grapalat" w:cs="Arial"/>
                <w:sz w:val="18"/>
                <w:szCs w:val="18"/>
                <w:lang w:val="ru-RU"/>
              </w:rPr>
            </w:pPr>
            <w:r w:rsidRPr="00A2668E">
              <w:rPr>
                <w:rFonts w:ascii="GHEA Grapalat" w:hAnsi="GHEA Grapalat" w:cs="Arial"/>
                <w:sz w:val="16"/>
                <w:szCs w:val="16"/>
                <w:lang w:val="ru-RU"/>
              </w:rPr>
              <w:t>К ножкам книжного шкафа необходимо прикрутить 4 пластиковые пробки светлого цвета толщиной 5-6 мм с помощью шурупа,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Arial"/>
                <w:sz w:val="18"/>
                <w:szCs w:val="18"/>
              </w:rPr>
            </w:pPr>
            <w:r w:rsidRPr="00A2668E">
              <w:rPr>
                <w:rFonts w:ascii="GHEA Grapalat" w:hAnsi="GHEA Grapalat" w:cs="Arial"/>
                <w:sz w:val="18"/>
                <w:szCs w:val="18"/>
              </w:rPr>
              <w:t>4</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Calibri"/>
                <w:b/>
                <w:bCs/>
                <w:sz w:val="16"/>
                <w:szCs w:val="16"/>
              </w:rPr>
            </w:pPr>
            <w:r w:rsidRPr="00A2668E">
              <w:rPr>
                <w:rFonts w:ascii="GHEA Grapalat" w:hAnsi="GHEA Grapalat" w:cs="Calibri"/>
                <w:b/>
                <w:bCs/>
                <w:sz w:val="16"/>
                <w:szCs w:val="16"/>
              </w:rPr>
              <w:t>4</w:t>
            </w:r>
            <w:r w:rsidR="00F3378F" w:rsidRPr="00A2668E">
              <w:rPr>
                <w:rFonts w:ascii="GHEA Grapalat" w:hAnsi="GHEA Grapalat" w:cs="Calibri"/>
                <w:b/>
                <w:bCs/>
                <w:sz w:val="16"/>
                <w:szCs w:val="16"/>
              </w:rPr>
              <w:t>.5</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Шкафы-купе полностью (за исключением задней стенки) должны быть изготовлены из ламината толщиной 18 мм, цвет должен быть согласован с заказчиком, внешние размеры 820х450х2100 мм (ДхШхВ), из которых секция 820х450х2000 мм (ДхШхВ) будет использоваться в качестве ножки, а нижняя секция 820х450х100 мм (ДхШхВ) будет использоваться в качестве ножки. Pts 450х2100мм с двух сторон должны быть полными, а часть ножки должна быть закрыта PTS спереди, соединения должны быть выполнены металлическими уголками, задняя часть ножки должна быть открыта. шкаф имеет 1 полку высотой 400 мм сверху, что удерживающие детали должны быть не менее 22 мм в длину и 5 мм в диаметре. вниз на расстоянии 82-85 мм снизу вставляется ¾ - дюймовый хромированный металлический железный стержень с соответствующими креплениями. шкаф имеет 2 одинаковые дверцы, дверцы ламинированы толщиной 18 мм из PTS. Двери крепятся на 3 петли каждая. На дверях будут металлические ручки. Края рабочей плоскости будут закрыты пластиковой фланцевой лентой толщиной 0,8-1,2 мм (ПВХ).: Рабочая плоскость должна быть матовой. Выполняйте все соединения с помощью скрытых креплений. Задняя стенка должна быть из ламинированной древесноволокнистой плиты толщиной 4 мм(DVP) того же цвета, что и цвет PTS. к торцам краев участка, соприкасающегося с Полом, снизу должны быть прикреплены пластиковые подставки темного цвета с толщиной стенок под ними не менее 8 мм.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3</w:t>
            </w:r>
          </w:p>
        </w:tc>
      </w:tr>
      <w:tr w:rsidR="00F3378F" w:rsidRPr="00A2668E" w:rsidTr="001D34A5">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Arial"/>
                <w:sz w:val="18"/>
                <w:szCs w:val="18"/>
              </w:rPr>
            </w:pPr>
            <w:r w:rsidRPr="00A2668E">
              <w:rPr>
                <w:rFonts w:ascii="GHEA Grapalat" w:hAnsi="GHEA Grapalat" w:cs="Calibri"/>
                <w:b/>
                <w:bCs/>
              </w:rPr>
              <w:t>5</w:t>
            </w:r>
            <w:r w:rsidR="00F3378F" w:rsidRPr="00A2668E">
              <w:rPr>
                <w:rFonts w:ascii="GHEA Grapalat" w:hAnsi="GHEA Grapalat" w:cs="Calibri"/>
                <w:b/>
                <w:bCs/>
              </w:rPr>
              <w:t>. БИБЛИОТЕКА</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Calibri"/>
                <w:b/>
                <w:bCs/>
                <w:sz w:val="18"/>
                <w:szCs w:val="18"/>
              </w:rPr>
            </w:pPr>
            <w:r w:rsidRPr="00A2668E">
              <w:rPr>
                <w:rFonts w:ascii="GHEA Grapalat" w:hAnsi="GHEA Grapalat" w:cs="Calibri"/>
                <w:b/>
                <w:bCs/>
                <w:sz w:val="18"/>
                <w:szCs w:val="18"/>
              </w:rPr>
              <w:t>5</w:t>
            </w:r>
            <w:r w:rsidR="00F3378F" w:rsidRPr="00A2668E">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F3378F" w:rsidRPr="00A2668E" w:rsidRDefault="00F3378F" w:rsidP="001D34A5">
            <w:pPr>
              <w:jc w:val="both"/>
              <w:rPr>
                <w:rFonts w:ascii="GHEA Grapalat" w:hAnsi="GHEA Grapalat"/>
                <w:lang w:val="ru-RU"/>
              </w:rPr>
            </w:pPr>
            <w:r w:rsidRPr="00A2668E">
              <w:rPr>
                <w:rFonts w:ascii="GHEA Grapalat" w:hAnsi="GHEA Grapalat" w:cs="Arial"/>
                <w:sz w:val="16"/>
                <w:szCs w:val="16"/>
                <w:lang w:val="ru-RU"/>
              </w:rPr>
              <w:t xml:space="preserve">Сортировочные стеллажи секция-стеллаж:  размеры: 900x400x2000 мм (ДхШхВ), металлическая конструкция стеллажа изготовлена из металлической четырехугольной трубы 25х25х2, а декор боковых секций выполнен из четырехугольной трубы 15х15. сварочные швы металлической конструкции должны быть обработаны, отполированы, каркас полностью обезжирен пескоструйной обработкой и окрашен в термопорошок высококачественным красителем черного цвета.Стеллаж состоит из 5 равномерно распределенных полок с ламинированным PTS толщиной 18 мм. Края ламинированного PTS обклеены пластиковой фланцевой лентой толщиной 0,8-1,2 мм (ПВХ).: Ножки должны быть закреплены пластиковыми ножками. согласовать окончательный вид с заказчиком: </w:t>
            </w:r>
            <w:r w:rsidRPr="00A2668E">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Arial"/>
                <w:sz w:val="18"/>
                <w:szCs w:val="18"/>
              </w:rPr>
            </w:pPr>
            <w:r w:rsidRPr="00A2668E">
              <w:rPr>
                <w:rFonts w:ascii="GHEA Grapalat" w:hAnsi="GHEA Grapalat" w:cs="Arial"/>
                <w:sz w:val="18"/>
                <w:szCs w:val="18"/>
              </w:rPr>
              <w:t>8</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Calibri"/>
                <w:b/>
                <w:bCs/>
                <w:sz w:val="18"/>
                <w:szCs w:val="18"/>
              </w:rPr>
            </w:pPr>
            <w:r w:rsidRPr="00A2668E">
              <w:rPr>
                <w:rFonts w:ascii="GHEA Grapalat" w:hAnsi="GHEA Grapalat" w:cs="Calibri"/>
                <w:b/>
                <w:bCs/>
                <w:sz w:val="18"/>
                <w:szCs w:val="18"/>
              </w:rPr>
              <w:t>5</w:t>
            </w:r>
            <w:r w:rsidR="00F3378F" w:rsidRPr="00A2668E">
              <w:rPr>
                <w:rFonts w:ascii="GHEA Grapalat" w:hAnsi="GHEA Grapalat" w:cs="Calibri"/>
                <w:b/>
                <w:bCs/>
                <w:sz w:val="18"/>
                <w:szCs w:val="18"/>
              </w:rPr>
              <w:t>.2</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Доска переносная: доска для рисования флипчартом с маркером, алюминиевой рамой, съемными ножками, опорой и тормозными колесами. Размеры: 900х1200х2000мм, флипчарт (англ.: флип-чарт-чертеж со штрих-кодом), офисный держатель для иллюстраций-доска для магнитных заметок с держателями для бумаги или пачки бумаг с принципом обратимости блокнота, в комплекте обязательно должно быть 2 маркера и 1 ластик.</w:t>
            </w:r>
          </w:p>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1</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Calibri"/>
                <w:b/>
                <w:bCs/>
                <w:sz w:val="18"/>
                <w:szCs w:val="18"/>
              </w:rPr>
            </w:pPr>
            <w:r w:rsidRPr="00A2668E">
              <w:rPr>
                <w:rFonts w:ascii="GHEA Grapalat" w:hAnsi="GHEA Grapalat" w:cs="Calibri"/>
                <w:b/>
                <w:bCs/>
                <w:sz w:val="18"/>
                <w:szCs w:val="18"/>
              </w:rPr>
              <w:t>5</w:t>
            </w:r>
            <w:r w:rsidR="00F3378F" w:rsidRPr="00A2668E">
              <w:rPr>
                <w:rFonts w:ascii="GHEA Grapalat" w:hAnsi="GHEA Grapalat" w:cs="Calibri"/>
                <w:b/>
                <w:bCs/>
                <w:sz w:val="18"/>
                <w:szCs w:val="18"/>
              </w:rPr>
              <w:t>.3</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Вешалка для одежды: размеры мебели 2040ммх1000ммх250мм. мебель представляет собой вешалку для одежды на 9 мест с металлическими вешалками в шахматном порядке, крепящуюся к стене. она должна быть изготовлена из ламинированной PTS толщиной 18 мм, края должны быть окружены пластиковыми бортиками толщиной 1-2 мм (ПВХ). вешалка должна состоять из вертикальной и горизонтальной ламинированной PTS, которые должны иметь размеры 1000x120x18 мм и 2040x120x18 мм соответственно. вешалка должна иметь горизонтальную полку над головой, которая должна быть изготовлена из ламинированной Pts размером 2040x250x18 мм, под горизонтальной полкой необходимо предусмотреть не менее 3 полок для обеспечения прочности.</w:t>
            </w:r>
          </w:p>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Расстояние между металлическими вешалками должно составлять 240 мм. металлические вешалки должны быть изготовлены из цельной /без пустот/ нержавеющей стали /AISI 304 / диаметром 6 мм или аналогичной прочной нержавеющей стали, к головкам которых должны быть приварены ручки из нержавеющей стали/или аналогичные (по согласованию с заказчиком) / цельные / без пустот / шаровые упоры диаметром 10 мм. Для хранения.</w:t>
            </w:r>
          </w:p>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Материалы, используемые для вешалки, должны быть экологически чистыми.</w:t>
            </w:r>
          </w:p>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lastRenderedPageBreak/>
              <w:t>Соединения всех частей подвески должны выполняться с помощью гарантированных скрытых спусковых крючков и, по крайней мере, обеспечивать прочность размеров секции, указанных на прилагаемом чертеже. 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lastRenderedPageBreak/>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1</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Calibri"/>
                <w:b/>
                <w:bCs/>
                <w:sz w:val="18"/>
                <w:szCs w:val="18"/>
              </w:rPr>
            </w:pPr>
            <w:r w:rsidRPr="00A2668E">
              <w:rPr>
                <w:rFonts w:ascii="GHEA Grapalat" w:hAnsi="GHEA Grapalat" w:cs="Calibri"/>
                <w:b/>
                <w:bCs/>
                <w:sz w:val="18"/>
                <w:szCs w:val="18"/>
              </w:rPr>
              <w:t>5</w:t>
            </w:r>
            <w:r w:rsidR="00F3378F" w:rsidRPr="00A2668E">
              <w:rPr>
                <w:rFonts w:ascii="GHEA Grapalat" w:hAnsi="GHEA Grapalat" w:cs="Calibri"/>
                <w:b/>
                <w:bCs/>
                <w:sz w:val="18"/>
                <w:szCs w:val="18"/>
              </w:rPr>
              <w:t>.4</w:t>
            </w:r>
          </w:p>
        </w:tc>
        <w:tc>
          <w:tcPr>
            <w:tcW w:w="8350" w:type="dxa"/>
            <w:tcBorders>
              <w:top w:val="single" w:sz="12" w:space="0" w:color="auto"/>
              <w:left w:val="single" w:sz="12" w:space="0" w:color="auto"/>
              <w:bottom w:val="single" w:sz="12" w:space="0" w:color="auto"/>
              <w:right w:val="single" w:sz="12" w:space="0" w:color="auto"/>
            </w:tcBorders>
            <w:shd w:val="clear" w:color="000000" w:fill="FFFFFF"/>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Кресло - мешок для сидения (пуфик) - форма:грушевидная, размеры: Шхвхл 120 см x 85 см x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w:t>
            </w:r>
            <w:r w:rsidRPr="00A2668E">
              <w:rPr>
                <w:rFonts w:ascii="GHEA Grapalat" w:hAnsi="GHEA Grapalat"/>
                <w:b/>
                <w:sz w:val="16"/>
                <w:szCs w:val="16"/>
                <w:lang w:val="ru-RU"/>
              </w:rPr>
              <w:t xml:space="preserve"> 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Arial"/>
                <w:sz w:val="18"/>
                <w:szCs w:val="18"/>
              </w:rPr>
            </w:pPr>
            <w:r w:rsidRPr="00A2668E">
              <w:rPr>
                <w:rFonts w:ascii="GHEA Grapalat" w:hAnsi="GHEA Grapalat" w:cs="Arial"/>
                <w:sz w:val="18"/>
                <w:szCs w:val="18"/>
              </w:rPr>
              <w:t>4</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Calibri"/>
                <w:b/>
                <w:bCs/>
                <w:sz w:val="18"/>
                <w:szCs w:val="18"/>
              </w:rPr>
            </w:pPr>
            <w:r w:rsidRPr="00A2668E">
              <w:rPr>
                <w:rFonts w:ascii="GHEA Grapalat" w:hAnsi="GHEA Grapalat" w:cs="Calibri"/>
                <w:b/>
                <w:bCs/>
                <w:sz w:val="18"/>
                <w:szCs w:val="18"/>
              </w:rPr>
              <w:t>5</w:t>
            </w:r>
            <w:r w:rsidR="00F3378F" w:rsidRPr="00A2668E">
              <w:rPr>
                <w:rFonts w:ascii="GHEA Grapalat" w:hAnsi="GHEA Grapalat" w:cs="Calibri"/>
                <w:b/>
                <w:bCs/>
                <w:sz w:val="18"/>
                <w:szCs w:val="18"/>
              </w:rPr>
              <w:t>.5</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Учительский стол - размеры: 1200х600х760мм. для рабочей плоскости стола, боковых стенок (ножек), задней стенки и ящика следует использовать ламинированный PTS толщиной 18 мм, цвет согласовать с заказчиком. Края рабочей плоскости должны быть огорожены пластиковой фланцевой лентой толщиной 1-2 мм (ПВХ), края нерабочей плоскости должны быть огорожены пластиковой фланцевой лентой толщиной 0,4 мм (ПВХ). передняя часть стола закрывается PTS толщиной 18 мм (лицевая стенка) размером 1164х450х600 мм, которая устанавливается под рабочей плоскостью стола, ширина боковых стенок (ножек): 570 мм. края боковых стенок (ножек) будут перекрыты пластиковой фланцевой лентой (ПВХ) толщиной 0,4-1 мм, а ножки высотой 5-6 мм должны быть прикреплены с помощью винтов к торцам краев участка, касающегося пола. В верхнем правом и левом краевых углах рабочей плоскости стола должны быть расположены сквозные отверстия для проводов компьютерного оборудования, расположенные с закрывающимися заглушками. стол будет иметь отдельный выдвижной ящик на 4 колеса, размеры 410х460х690 мм, с тремя полками соответствующего размера: 130-150; 130-150 соответственно; От 250 до 350 мм, максимально возможной глубины, закрывается на один клапан, задняя стенка ящика также должна быть из того же PTS, полки открываются и закрываются с мягким закрыванием, бесшумные саляски (американские в форме шариков) шириной не менее 35 мм. столешница, боковые стенки (ножки), передняя стенка, выдвижной ящик и пластиковые ободки должны быть одинаковыми, не слишком темными в оттенках PTS, натурального дерева полки должны иметь овальные или прямые металлические ручки длиной не менее 100 мм. осуществлять соединения с помощью гарантированных и скрытых спусковых крючков: К ножкам стола с помощью шурупа должны быть прикреплены 4 пластиковые пробки светлого цвета толщиной 5-6 мм, что обеспечит высоту не менее 4-6 мм над полом: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Arial"/>
                <w:sz w:val="18"/>
                <w:szCs w:val="18"/>
              </w:rPr>
            </w:pPr>
            <w:r w:rsidRPr="00A2668E">
              <w:rPr>
                <w:rFonts w:ascii="GHEA Grapalat" w:hAnsi="GHEA Grapalat" w:cs="Arial"/>
                <w:sz w:val="18"/>
                <w:szCs w:val="18"/>
              </w:rPr>
              <w:t>1</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Calibri"/>
                <w:b/>
                <w:bCs/>
                <w:sz w:val="18"/>
                <w:szCs w:val="18"/>
              </w:rPr>
            </w:pPr>
            <w:r w:rsidRPr="00A2668E">
              <w:rPr>
                <w:rFonts w:ascii="GHEA Grapalat" w:hAnsi="GHEA Grapalat" w:cs="Calibri"/>
                <w:b/>
                <w:bCs/>
                <w:sz w:val="18"/>
                <w:szCs w:val="18"/>
              </w:rPr>
              <w:t>5</w:t>
            </w:r>
            <w:r w:rsidR="00F3378F" w:rsidRPr="00A2668E">
              <w:rPr>
                <w:rFonts w:ascii="GHEA Grapalat" w:hAnsi="GHEA Grapalat" w:cs="Calibri"/>
                <w:b/>
                <w:bCs/>
                <w:sz w:val="18"/>
                <w:szCs w:val="18"/>
              </w:rPr>
              <w:t>.6</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cs="Arial"/>
                <w:sz w:val="18"/>
                <w:szCs w:val="18"/>
                <w:lang w:val="ru-RU"/>
              </w:rPr>
            </w:pPr>
            <w:r w:rsidRPr="00A2668E">
              <w:rPr>
                <w:rFonts w:ascii="GHEA Grapalat" w:hAnsi="GHEA Grapalat" w:cs="Arial"/>
                <w:sz w:val="16"/>
                <w:szCs w:val="16"/>
                <w:lang w:val="ru-RU"/>
              </w:rPr>
              <w:t xml:space="preserve">Рабочий стул для учителя-стул для учителя и для всех классных комнат. металлический каркас стула должен быть изготовлен из металлических полых труб овальной формы (30x15x2. 0 мм) или круглых (F 20x2 мм), также возможно, что труба должна быть равномерно обжата с обеих сторон и иметь форму закругленного прямоугольника. сварные швы металлического каркаса стула должны быть обработаны, отполированы и окрашены порошковой краской высшего черного цвета. высота сиденья от пола 450 мм, высота спинки от пола 850 мм. Размеры сиденья: 420x385 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износостойкой тканью в соответствии с цветами, согласованными с заказчиком и школьной администрацией. Края(концы) ножек должны быть забиты пластиковыми заглушками черного цвета, толщина боковых стенок которых составляет 2 мм, нижняя часть: 4-6 мм: </w:t>
            </w:r>
            <w:r w:rsidRPr="00A2668E">
              <w:rPr>
                <w:rFonts w:ascii="GHEA Grapalat" w:hAnsi="GHEA Grapalat"/>
                <w:b/>
                <w:sz w:val="16"/>
                <w:szCs w:val="16"/>
                <w:lang w:val="ru-RU"/>
              </w:rPr>
              <w:t>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4</w:t>
            </w:r>
          </w:p>
        </w:tc>
      </w:tr>
      <w:tr w:rsidR="00F3378F" w:rsidRPr="00A2668E" w:rsidTr="001D34A5">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Arial"/>
                <w:sz w:val="18"/>
                <w:szCs w:val="18"/>
              </w:rPr>
            </w:pPr>
            <w:r w:rsidRPr="00A2668E">
              <w:rPr>
                <w:rFonts w:ascii="GHEA Grapalat" w:hAnsi="GHEA Grapalat" w:cs="Calibri"/>
                <w:b/>
                <w:bCs/>
              </w:rPr>
              <w:t>6</w:t>
            </w:r>
            <w:r w:rsidR="00F3378F" w:rsidRPr="00A2668E">
              <w:rPr>
                <w:rFonts w:ascii="GHEA Grapalat" w:hAnsi="GHEA Grapalat" w:cs="Calibri"/>
                <w:b/>
                <w:bCs/>
              </w:rPr>
              <w:t>. КЛАСС «ШАХМАТЫ»</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Calibri"/>
                <w:b/>
                <w:bCs/>
                <w:sz w:val="18"/>
                <w:szCs w:val="18"/>
              </w:rPr>
            </w:pPr>
            <w:r w:rsidRPr="00A2668E">
              <w:rPr>
                <w:rFonts w:ascii="GHEA Grapalat" w:eastAsia="Calibri" w:hAnsi="GHEA Grapalat" w:cs="Calibri"/>
                <w:sz w:val="18"/>
                <w:szCs w:val="18"/>
              </w:rPr>
              <w:t>6</w:t>
            </w:r>
            <w:r w:rsidR="00F3378F" w:rsidRPr="00A2668E">
              <w:rPr>
                <w:rFonts w:ascii="GHEA Grapalat" w:eastAsia="Calibri" w:hAnsi="GHEA Grapalat" w:cs="Calibri"/>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 xml:space="preserve">Демонстрационная шахматная доска с фигурами-демонстрационная шахматная доска имеет толстую поверхность, толщина развернутой доски составляет 3 мм. Внутри табло установлены металлические пластины для намагничивания шахматных фигур. Поверхность демонстрационной доски ламинирована, на ней 64 квадрата шахматной доски (32 открытых и 32 коричневых квадрата) и шахматная разметка на одной стороне доски.: </w:t>
            </w:r>
          </w:p>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 xml:space="preserve">В развернутом состоянии доски дисплея размеры, ...  </w:t>
            </w:r>
          </w:p>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 длина 80 см</w:t>
            </w:r>
          </w:p>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 ширина 80 см:</w:t>
            </w:r>
          </w:p>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Размер клетки: 8,8 см * 8,8 см.</w:t>
            </w:r>
          </w:p>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 xml:space="preserve">Вес доски 3 кг. </w:t>
            </w:r>
          </w:p>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В комплект табло входят:</w:t>
            </w:r>
          </w:p>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 монтажный комплект для подвешивания доски</w:t>
            </w:r>
          </w:p>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-набор из 32 фигур для магнитных шахмат:</w:t>
            </w:r>
          </w:p>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 xml:space="preserve">Размеры магнитных фигур: высота короля: 6,5 см, ширина короля: 7 см, высота ферзя: 6,5 см, </w:t>
            </w:r>
            <w:r w:rsidR="00CE581C" w:rsidRPr="00A2668E">
              <w:rPr>
                <w:rFonts w:ascii="GHEA Grapalat" w:hAnsi="GHEA Grapalat" w:cs="Arial"/>
                <w:sz w:val="16"/>
                <w:szCs w:val="16"/>
                <w:lang w:val="ru-RU"/>
              </w:rPr>
              <w:t>ширина ферзя: 7 см</w:t>
            </w:r>
            <w:r w:rsidRPr="00A2668E">
              <w:rPr>
                <w:rFonts w:ascii="GHEA Grapalat" w:hAnsi="GHEA Grapalat" w:cs="Arial"/>
                <w:sz w:val="16"/>
                <w:szCs w:val="16"/>
                <w:lang w:val="ru-RU"/>
              </w:rPr>
              <w:t>, высота слона: 7 см, ширина слона: 5,3 см, высота коня: 6,5 см, высота коня: 5,3 см, высота ладьи: 6 см, ширина ладьи 5,3 см, высота пешки 5 см, ширина пешки 4,5 см:</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lang w:val="ru-RU"/>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Arial"/>
                <w:sz w:val="18"/>
                <w:szCs w:val="18"/>
              </w:rPr>
            </w:pPr>
            <w:r w:rsidRPr="00A2668E">
              <w:rPr>
                <w:rFonts w:ascii="GHEA Grapalat" w:hAnsi="GHEA Grapalat" w:cs="Arial"/>
                <w:sz w:val="18"/>
                <w:szCs w:val="18"/>
              </w:rPr>
              <w:t>1</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Calibri"/>
                <w:b/>
                <w:bCs/>
                <w:sz w:val="18"/>
                <w:szCs w:val="18"/>
              </w:rPr>
            </w:pPr>
            <w:r w:rsidRPr="00A2668E">
              <w:rPr>
                <w:rFonts w:ascii="GHEA Grapalat" w:hAnsi="GHEA Grapalat" w:cs="Calibri"/>
                <w:b/>
                <w:bCs/>
                <w:sz w:val="18"/>
                <w:szCs w:val="18"/>
              </w:rPr>
              <w:t>6</w:t>
            </w:r>
            <w:r w:rsidR="00F3378F" w:rsidRPr="00A2668E">
              <w:rPr>
                <w:rFonts w:ascii="GHEA Grapalat" w:hAnsi="GHEA Grapalat" w:cs="Calibri"/>
                <w:b/>
                <w:bCs/>
                <w:sz w:val="18"/>
                <w:szCs w:val="18"/>
              </w:rPr>
              <w:t>.2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Шахматная доска с фигурками - шахматная доска, изготовленная из дерева /бруса/ /двухфакторный закрывающийся ящик/ вес: 850-1000 грамм, размеры шахматного поля: (400-500)x(400-500)мм, высота закрытого ящика: 60-65 мм. В комплекте будут все шахматные фигуры. шахматное поле имеет 64 светлых и темных цвета. поле, по 16 фигур: один король, одна королева, две ладьи, две лошади, два слона и восемь пешек, фигуры помещаются в мешок из катановой ткани размером 180x130 мм. Высота шахматных фигур равна: 1. солдат-35-40 мм, 2. корабль-45-55 мм, 3. лошадь-55-60 мм, 4. слон-60-70 мм, 5. король-80-85 мм, 6. ферзь-70-80 мм, а диаметр-18-20 мм. Под игровыми фигурами должна быть прикреплена фигурка в форме гробницы:</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1</w:t>
            </w:r>
            <w:r w:rsidR="00FF76A8" w:rsidRPr="00A2668E">
              <w:rPr>
                <w:rFonts w:ascii="GHEA Grapalat" w:hAnsi="GHEA Grapalat" w:cs="Arial"/>
                <w:sz w:val="18"/>
                <w:szCs w:val="18"/>
              </w:rPr>
              <w:t>3</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Calibri"/>
                <w:b/>
                <w:bCs/>
                <w:sz w:val="18"/>
                <w:szCs w:val="18"/>
              </w:rPr>
            </w:pPr>
            <w:r w:rsidRPr="00A2668E">
              <w:rPr>
                <w:rFonts w:ascii="GHEA Grapalat" w:hAnsi="GHEA Grapalat" w:cs="Calibri"/>
                <w:b/>
                <w:bCs/>
                <w:sz w:val="18"/>
                <w:szCs w:val="18"/>
              </w:rPr>
              <w:t>6</w:t>
            </w:r>
            <w:r w:rsidR="00F3378F" w:rsidRPr="00A2668E">
              <w:rPr>
                <w:rFonts w:ascii="GHEA Grapalat" w:hAnsi="GHEA Grapalat" w:cs="Calibri"/>
                <w:b/>
                <w:bCs/>
                <w:sz w:val="18"/>
                <w:szCs w:val="18"/>
              </w:rPr>
              <w:t>.3</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F76A8" w:rsidRPr="00A2668E" w:rsidRDefault="00FF76A8" w:rsidP="00FF76A8">
            <w:pPr>
              <w:jc w:val="both"/>
              <w:rPr>
                <w:rFonts w:ascii="GHEA Grapalat" w:hAnsi="GHEA Grapalat" w:cs="Arial"/>
                <w:sz w:val="16"/>
                <w:szCs w:val="16"/>
                <w:lang w:val="ru-RU"/>
              </w:rPr>
            </w:pPr>
            <w:r w:rsidRPr="00A2668E">
              <w:rPr>
                <w:rFonts w:ascii="GHEA Grapalat" w:hAnsi="GHEA Grapalat" w:cs="Arial"/>
                <w:sz w:val="16"/>
                <w:szCs w:val="16"/>
                <w:lang w:val="ru-RU"/>
              </w:rPr>
              <w:t xml:space="preserve">Шахматные часы - из пластика, с электрическим индикатором. Модель Pq9907s фирмы Leap (производитель: Leap) или модель 1001 фирмы DGT (производитель: DGT), которая считается эквивалентом, или модель 398-Celeste фирмы BURSUN, которая считается эквивалентом (производитель: BURSUN). </w:t>
            </w:r>
          </w:p>
          <w:p w:rsidR="00F3378F" w:rsidRPr="00A2668E" w:rsidRDefault="00FF76A8" w:rsidP="00FF76A8">
            <w:pPr>
              <w:jc w:val="both"/>
              <w:rPr>
                <w:rFonts w:ascii="GHEA Grapalat" w:hAnsi="GHEA Grapalat" w:cs="Arial"/>
                <w:sz w:val="16"/>
                <w:szCs w:val="16"/>
                <w:lang w:val="ru-RU"/>
              </w:rPr>
            </w:pPr>
            <w:r w:rsidRPr="00A2668E">
              <w:rPr>
                <w:rFonts w:ascii="GHEA Grapalat" w:hAnsi="GHEA Grapalat" w:cs="Arial"/>
                <w:sz w:val="16"/>
                <w:szCs w:val="16"/>
                <w:lang w:val="ru-RU"/>
              </w:rPr>
              <w:t>На этапе исполнения контракта обязательно наличие гарантийного письма или сертификата соответствия от производителя товара или его представителя.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1</w:t>
            </w:r>
            <w:r w:rsidR="00FF76A8" w:rsidRPr="00A2668E">
              <w:rPr>
                <w:rFonts w:ascii="GHEA Grapalat" w:hAnsi="GHEA Grapalat" w:cs="Arial"/>
                <w:sz w:val="18"/>
                <w:szCs w:val="18"/>
              </w:rPr>
              <w:t>3</w:t>
            </w:r>
          </w:p>
        </w:tc>
      </w:tr>
      <w:tr w:rsidR="00F3378F" w:rsidRPr="00A2668E" w:rsidTr="001D34A5">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Arial"/>
                <w:sz w:val="18"/>
                <w:szCs w:val="18"/>
                <w:lang w:val="ru-RU"/>
              </w:rPr>
            </w:pPr>
            <w:r w:rsidRPr="00A2668E">
              <w:rPr>
                <w:rFonts w:ascii="GHEA Grapalat" w:hAnsi="GHEA Grapalat" w:cs="Calibri"/>
                <w:b/>
                <w:bCs/>
              </w:rPr>
              <w:t>7</w:t>
            </w:r>
            <w:r w:rsidR="00F3378F" w:rsidRPr="00A2668E">
              <w:rPr>
                <w:rFonts w:ascii="GHEA Grapalat" w:hAnsi="GHEA Grapalat" w:cs="Calibri"/>
                <w:b/>
                <w:bCs/>
              </w:rPr>
              <w:t>. МЕДПУНКТ</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Calibri"/>
                <w:b/>
                <w:bCs/>
                <w:sz w:val="18"/>
                <w:szCs w:val="18"/>
              </w:rPr>
            </w:pPr>
            <w:r w:rsidRPr="00A2668E">
              <w:rPr>
                <w:rFonts w:ascii="GHEA Grapalat" w:hAnsi="GHEA Grapalat" w:cs="Calibri"/>
                <w:b/>
                <w:bCs/>
                <w:sz w:val="18"/>
                <w:szCs w:val="18"/>
              </w:rPr>
              <w:lastRenderedPageBreak/>
              <w:t>7</w:t>
            </w:r>
            <w:r w:rsidR="00F3378F" w:rsidRPr="00A2668E">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Устанавливайте связи, используя гарантированные и скрытые триггеры. </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1</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Calibri"/>
                <w:b/>
                <w:bCs/>
                <w:sz w:val="18"/>
                <w:szCs w:val="18"/>
              </w:rPr>
            </w:pPr>
            <w:r w:rsidRPr="00A2668E">
              <w:rPr>
                <w:rFonts w:ascii="GHEA Grapalat" w:hAnsi="GHEA Grapalat" w:cs="Calibri"/>
                <w:b/>
                <w:bCs/>
                <w:sz w:val="18"/>
                <w:szCs w:val="18"/>
              </w:rPr>
              <w:t>7</w:t>
            </w:r>
            <w:r w:rsidR="00F3378F" w:rsidRPr="00A2668E">
              <w:rPr>
                <w:rFonts w:ascii="GHEA Grapalat" w:hAnsi="GHEA Grapalat" w:cs="Calibri"/>
                <w:b/>
                <w:bCs/>
                <w:sz w:val="18"/>
                <w:szCs w:val="18"/>
              </w:rPr>
              <w:t>.2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rPr>
            </w:pPr>
            <w:r w:rsidRPr="00A2668E">
              <w:rPr>
                <w:rFonts w:ascii="GHEA Grapalat" w:hAnsi="GHEA Grapalat" w:cs="Arial"/>
                <w:sz w:val="16"/>
                <w:szCs w:val="16"/>
                <w:lang w:val="ru-RU"/>
              </w:rPr>
              <w:t>Рабочий стул: внешний вид стула по образцу-9.1 прилагается.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овальную форму, внешний вид и размеры - по образцу-9.3 /фото №2/, прилагается. по приложенному образцу /образец-9.3/.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w:t>
            </w:r>
            <w:r w:rsidRPr="00A2668E">
              <w:rPr>
                <w:rFonts w:ascii="GHEA Grapalat" w:hAnsi="GHEA Grapalat"/>
                <w:b/>
                <w:sz w:val="16"/>
                <w:szCs w:val="16"/>
                <w:lang w:val="ru-RU"/>
              </w:rPr>
              <w:t xml:space="preserve"> 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3378F" w:rsidP="001D34A5">
            <w:pPr>
              <w:jc w:val="center"/>
              <w:rPr>
                <w:rFonts w:ascii="GHEA Grapalat" w:hAnsi="GHEA Grapalat" w:cs="Arial"/>
                <w:sz w:val="18"/>
                <w:szCs w:val="18"/>
              </w:rPr>
            </w:pPr>
            <w:r w:rsidRPr="00A2668E">
              <w:rPr>
                <w:rFonts w:ascii="GHEA Grapalat" w:hAnsi="GHEA Grapalat" w:cs="Arial"/>
                <w:sz w:val="18"/>
                <w:szCs w:val="18"/>
              </w:rPr>
              <w:t>2</w:t>
            </w:r>
          </w:p>
        </w:tc>
      </w:tr>
      <w:tr w:rsidR="00F3378F" w:rsidRPr="00A2668E" w:rsidTr="001D34A5">
        <w:trPr>
          <w:trHeight w:val="20"/>
        </w:trPr>
        <w:tc>
          <w:tcPr>
            <w:tcW w:w="10890" w:type="dxa"/>
            <w:gridSpan w:val="4"/>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rPr>
            </w:pPr>
            <w:r w:rsidRPr="00A2668E">
              <w:rPr>
                <w:rFonts w:ascii="GHEA Grapalat" w:hAnsi="GHEA Grapalat" w:cs="Calibri"/>
                <w:b/>
                <w:bCs/>
              </w:rPr>
              <w:t>8</w:t>
            </w:r>
            <w:r w:rsidR="00F3378F" w:rsidRPr="00A2668E">
              <w:rPr>
                <w:rFonts w:ascii="GHEA Grapalat" w:hAnsi="GHEA Grapalat" w:cs="Calibri"/>
                <w:b/>
                <w:bCs/>
              </w:rPr>
              <w:t>. СТОРОЖЕВАЯ</w:t>
            </w:r>
            <w:r w:rsidR="00F3378F" w:rsidRPr="00A2668E">
              <w:rPr>
                <w:rFonts w:ascii="GHEA Grapalat" w:hAnsi="GHEA Grapalat"/>
              </w:rPr>
              <w:t xml:space="preserve"> </w:t>
            </w:r>
            <w:r w:rsidR="00F3378F" w:rsidRPr="00A2668E">
              <w:rPr>
                <w:rFonts w:ascii="GHEA Grapalat" w:hAnsi="GHEA Grapalat" w:cs="Calibri"/>
                <w:b/>
                <w:bCs/>
              </w:rPr>
              <w:t>КОМНАТА</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Calibri"/>
                <w:b/>
                <w:bCs/>
                <w:sz w:val="18"/>
                <w:szCs w:val="18"/>
              </w:rPr>
            </w:pPr>
            <w:r w:rsidRPr="00A2668E">
              <w:rPr>
                <w:rFonts w:ascii="GHEA Grapalat" w:hAnsi="GHEA Grapalat" w:cs="Calibri"/>
                <w:b/>
                <w:bCs/>
                <w:sz w:val="18"/>
                <w:szCs w:val="18"/>
              </w:rPr>
              <w:t>8</w:t>
            </w:r>
            <w:r w:rsidR="00F3378F" w:rsidRPr="00A2668E">
              <w:rPr>
                <w:rFonts w:ascii="GHEA Grapalat" w:hAnsi="GHEA Grapalat" w:cs="Calibri"/>
                <w:b/>
                <w:bCs/>
                <w:sz w:val="18"/>
                <w:szCs w:val="18"/>
              </w:rPr>
              <w:t>.1</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cs="Arial"/>
                <w:sz w:val="16"/>
                <w:szCs w:val="16"/>
                <w:lang w:val="ru-RU"/>
              </w:rPr>
            </w:pPr>
            <w:r w:rsidRPr="00A2668E">
              <w:rPr>
                <w:rFonts w:ascii="GHEA Grapalat" w:hAnsi="GHEA Grapalat" w:cs="Arial"/>
                <w:sz w:val="16"/>
                <w:szCs w:val="16"/>
                <w:lang w:val="ru-RU"/>
              </w:rPr>
              <w:t xml:space="preserve">Стол учителя,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Устанавливайте связи, используя гарантированные и скрытые триггеры. </w:t>
            </w:r>
          </w:p>
        </w:tc>
        <w:tc>
          <w:tcPr>
            <w:tcW w:w="900" w:type="dxa"/>
            <w:tcBorders>
              <w:top w:val="single" w:sz="12" w:space="0" w:color="auto"/>
              <w:left w:val="single" w:sz="12" w:space="0" w:color="auto"/>
              <w:bottom w:val="single" w:sz="12" w:space="0" w:color="auto"/>
              <w:right w:val="single" w:sz="12" w:space="0" w:color="auto"/>
            </w:tcBorders>
            <w:shd w:val="clear" w:color="auto" w:fill="auto"/>
          </w:tcPr>
          <w:p w:rsidR="00F3378F" w:rsidRPr="00A2668E" w:rsidRDefault="00F3378F" w:rsidP="001D34A5">
            <w:pPr>
              <w:rPr>
                <w:rFonts w:ascii="GHEA Grapalat" w:hAnsi="GHEA Grapalat" w:cs="Arial"/>
                <w:sz w:val="18"/>
                <w:szCs w:val="18"/>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Arial"/>
                <w:sz w:val="18"/>
                <w:szCs w:val="18"/>
              </w:rPr>
            </w:pPr>
            <w:r w:rsidRPr="00A2668E">
              <w:rPr>
                <w:rFonts w:ascii="GHEA Grapalat" w:hAnsi="GHEA Grapalat" w:cs="Arial"/>
                <w:sz w:val="18"/>
                <w:szCs w:val="18"/>
              </w:rPr>
              <w:t>1</w:t>
            </w:r>
          </w:p>
        </w:tc>
      </w:tr>
      <w:tr w:rsidR="00F3378F" w:rsidRPr="00A2668E" w:rsidTr="001D34A5">
        <w:trPr>
          <w:trHeight w:val="20"/>
        </w:trPr>
        <w:tc>
          <w:tcPr>
            <w:tcW w:w="74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Calibri"/>
                <w:b/>
                <w:bCs/>
                <w:sz w:val="18"/>
                <w:szCs w:val="18"/>
              </w:rPr>
            </w:pPr>
            <w:r w:rsidRPr="00A2668E">
              <w:rPr>
                <w:rFonts w:ascii="GHEA Grapalat" w:hAnsi="GHEA Grapalat" w:cs="Calibri"/>
                <w:b/>
                <w:bCs/>
                <w:sz w:val="18"/>
                <w:szCs w:val="18"/>
              </w:rPr>
              <w:t>8</w:t>
            </w:r>
            <w:r w:rsidR="00F3378F" w:rsidRPr="00A2668E">
              <w:rPr>
                <w:rFonts w:ascii="GHEA Grapalat" w:hAnsi="GHEA Grapalat" w:cs="Calibri"/>
                <w:b/>
                <w:bCs/>
                <w:sz w:val="18"/>
                <w:szCs w:val="18"/>
              </w:rPr>
              <w:t>.2</w:t>
            </w:r>
          </w:p>
        </w:tc>
        <w:tc>
          <w:tcPr>
            <w:tcW w:w="8350" w:type="dxa"/>
            <w:tcBorders>
              <w:top w:val="single" w:sz="12" w:space="0" w:color="auto"/>
              <w:left w:val="single" w:sz="12" w:space="0" w:color="auto"/>
              <w:bottom w:val="single" w:sz="12" w:space="0" w:color="auto"/>
              <w:right w:val="single" w:sz="12" w:space="0" w:color="auto"/>
            </w:tcBorders>
            <w:shd w:val="clear" w:color="000000" w:fill="FFFFFF"/>
            <w:vAlign w:val="center"/>
          </w:tcPr>
          <w:p w:rsidR="00F3378F" w:rsidRPr="00A2668E" w:rsidRDefault="00F3378F" w:rsidP="001D34A5">
            <w:pPr>
              <w:jc w:val="both"/>
              <w:rPr>
                <w:rFonts w:ascii="GHEA Grapalat" w:hAnsi="GHEA Grapalat"/>
              </w:rPr>
            </w:pPr>
            <w:r w:rsidRPr="00A2668E">
              <w:rPr>
                <w:rFonts w:ascii="GHEA Grapalat" w:hAnsi="GHEA Grapalat" w:cs="Arial"/>
                <w:sz w:val="16"/>
                <w:szCs w:val="16"/>
                <w:lang w:val="ru-RU"/>
              </w:rPr>
              <w:t>Рабочий стул: Стул для класса и всех классов. Металлический каркас стула должен быть изготовлен из металлических полых овальных (30х15х2,0 мм) или круглых (Ф 20х1,2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обтянуты плотной, качественной, прочной, износостойкой тканью, цвета по согласованию с заказчиком и администрацией школы. Сиденье и спинка отделены друг от друга. В верхней части спинки как металлическая, так и деревянная детали имеют полукруглую.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w:t>
            </w:r>
            <w:r w:rsidRPr="00A2668E">
              <w:rPr>
                <w:rFonts w:ascii="GHEA Grapalat" w:hAnsi="GHEA Grapalat"/>
                <w:b/>
                <w:sz w:val="16"/>
                <w:szCs w:val="16"/>
                <w:lang w:val="ru-RU"/>
              </w:rPr>
              <w:t xml:space="preserve"> Образец /картинка / прилагается.</w:t>
            </w:r>
          </w:p>
        </w:tc>
        <w:tc>
          <w:tcPr>
            <w:tcW w:w="900" w:type="dxa"/>
            <w:tcBorders>
              <w:top w:val="single" w:sz="12" w:space="0" w:color="auto"/>
              <w:left w:val="single" w:sz="12" w:space="0" w:color="auto"/>
              <w:bottom w:val="single" w:sz="12" w:space="0" w:color="auto"/>
              <w:right w:val="single" w:sz="12" w:space="0" w:color="auto"/>
            </w:tcBorders>
            <w:shd w:val="clear" w:color="auto" w:fill="auto"/>
          </w:tcPr>
          <w:p w:rsidR="00F3378F" w:rsidRPr="00A2668E" w:rsidRDefault="00F3378F" w:rsidP="001D34A5">
            <w:pPr>
              <w:rPr>
                <w:rFonts w:ascii="GHEA Grapalat" w:hAnsi="GHEA Grapalat" w:cs="Arial"/>
                <w:sz w:val="18"/>
                <w:szCs w:val="18"/>
                <w:lang w:val="ru-RU"/>
              </w:rPr>
            </w:pPr>
            <w:r w:rsidRPr="00A2668E">
              <w:rPr>
                <w:rFonts w:ascii="GHEA Grapalat" w:hAnsi="GHEA Grapalat" w:cs="Arial"/>
                <w:sz w:val="18"/>
                <w:szCs w:val="18"/>
              </w:rPr>
              <w:t>штук</w:t>
            </w:r>
          </w:p>
        </w:tc>
        <w:tc>
          <w:tcPr>
            <w:tcW w:w="900" w:type="dxa"/>
            <w:tcBorders>
              <w:top w:val="single" w:sz="12" w:space="0" w:color="auto"/>
              <w:left w:val="single" w:sz="12" w:space="0" w:color="auto"/>
              <w:bottom w:val="single" w:sz="12" w:space="0" w:color="auto"/>
              <w:right w:val="single" w:sz="12" w:space="0" w:color="auto"/>
            </w:tcBorders>
            <w:shd w:val="clear" w:color="auto" w:fill="auto"/>
            <w:vAlign w:val="center"/>
          </w:tcPr>
          <w:p w:rsidR="00F3378F" w:rsidRPr="00A2668E" w:rsidRDefault="00FF76A8" w:rsidP="001D34A5">
            <w:pPr>
              <w:jc w:val="center"/>
              <w:rPr>
                <w:rFonts w:ascii="GHEA Grapalat" w:hAnsi="GHEA Grapalat" w:cs="Arial"/>
                <w:sz w:val="18"/>
                <w:szCs w:val="18"/>
              </w:rPr>
            </w:pPr>
            <w:r w:rsidRPr="00A2668E">
              <w:rPr>
                <w:rFonts w:ascii="GHEA Grapalat" w:hAnsi="GHEA Grapalat" w:cs="Arial"/>
                <w:sz w:val="18"/>
                <w:szCs w:val="18"/>
              </w:rPr>
              <w:t>4</w:t>
            </w:r>
          </w:p>
        </w:tc>
      </w:tr>
    </w:tbl>
    <w:p w:rsidR="0082265E" w:rsidRPr="00A2668E" w:rsidRDefault="0082265E" w:rsidP="00976441">
      <w:pPr>
        <w:rPr>
          <w:rFonts w:ascii="GHEA Grapalat" w:hAnsi="GHEA Grapalat" w:cs="Sylfaen"/>
          <w:b/>
          <w:i/>
          <w:sz w:val="16"/>
          <w:szCs w:val="16"/>
        </w:rPr>
      </w:pPr>
    </w:p>
    <w:p w:rsidR="00976441" w:rsidRDefault="00976441" w:rsidP="00976441">
      <w:pPr>
        <w:ind w:firstLine="450"/>
        <w:rPr>
          <w:rFonts w:ascii="GHEA Grapalat" w:hAnsi="GHEA Grapalat" w:cs="Sylfaen"/>
          <w:b/>
          <w:i/>
          <w:sz w:val="16"/>
          <w:szCs w:val="16"/>
          <w:lang w:val="ru-RU"/>
        </w:rPr>
      </w:pPr>
      <w:r w:rsidRPr="00A2668E">
        <w:rPr>
          <w:rFonts w:ascii="GHEA Grapalat" w:hAnsi="GHEA Grapalat" w:cs="Sylfaen"/>
          <w:b/>
          <w:i/>
          <w:sz w:val="16"/>
          <w:szCs w:val="16"/>
          <w:lang w:val="ru-RU"/>
        </w:rPr>
        <w:t>Примечание: образцы изображений даны исключительно для получения общего представления и не будут частью контракта, который будет подписан позже</w:t>
      </w:r>
      <w:r w:rsidR="00F158B4" w:rsidRPr="00F158B4">
        <w:rPr>
          <w:rFonts w:ascii="GHEA Grapalat" w:hAnsi="GHEA Grapalat" w:cs="Sylfaen"/>
          <w:b/>
          <w:i/>
          <w:sz w:val="16"/>
          <w:szCs w:val="16"/>
          <w:lang w:val="ru-RU"/>
        </w:rPr>
        <w:t>.</w:t>
      </w:r>
    </w:p>
    <w:p w:rsidR="00F158B4" w:rsidRPr="00F158B4" w:rsidRDefault="00F158B4" w:rsidP="00976441">
      <w:pPr>
        <w:ind w:firstLine="450"/>
        <w:rPr>
          <w:rFonts w:ascii="GHEA Grapalat" w:hAnsi="GHEA Grapalat" w:cs="Sylfaen"/>
          <w:b/>
          <w:i/>
          <w:sz w:val="16"/>
          <w:szCs w:val="16"/>
          <w:lang w:val="ru-RU"/>
        </w:rPr>
      </w:pPr>
    </w:p>
    <w:p w:rsidR="00F158B4" w:rsidRPr="00F158B4" w:rsidRDefault="00F158B4" w:rsidP="00F158B4">
      <w:pPr>
        <w:rPr>
          <w:rFonts w:ascii="GHEA Grapalat" w:hAnsi="GHEA Grapalat" w:cs="Sylfaen"/>
          <w:b/>
          <w:i/>
          <w:sz w:val="16"/>
          <w:szCs w:val="16"/>
          <w:lang w:val="ru-RU"/>
        </w:rPr>
      </w:pPr>
      <w:r>
        <w:rPr>
          <w:rFonts w:ascii="GHEA Grapalat" w:hAnsi="GHEA Grapalat" w:cs="Sylfaen"/>
          <w:b/>
          <w:i/>
          <w:sz w:val="16"/>
          <w:szCs w:val="16"/>
          <w:lang w:val="ru-RU"/>
        </w:rPr>
        <w:t>Д</w:t>
      </w:r>
      <w:r w:rsidRPr="00F158B4">
        <w:rPr>
          <w:rFonts w:ascii="GHEA Grapalat" w:hAnsi="GHEA Grapalat" w:cs="Sylfaen"/>
          <w:b/>
          <w:i/>
          <w:sz w:val="16"/>
          <w:szCs w:val="16"/>
          <w:lang w:val="ru-RU"/>
        </w:rPr>
        <w:t>ля Заказчика предпочтительно, чтобы участник подготовил файлы для заявки на «Sylfaen» или другом шрифте, распространенном на международном уровне. Соблюдение или несоблюдение участником данного условия никак не повлияет на результаты оценки заявки.</w:t>
      </w:r>
    </w:p>
    <w:p w:rsidR="00126060" w:rsidRPr="00A2668E" w:rsidRDefault="00DD7F6E" w:rsidP="00F158B4">
      <w:pPr>
        <w:tabs>
          <w:tab w:val="left" w:pos="5745"/>
        </w:tabs>
        <w:spacing w:line="360" w:lineRule="auto"/>
        <w:rPr>
          <w:rFonts w:ascii="GHEA Grapalat" w:hAnsi="GHEA Grapalat" w:cs="Sylfaen"/>
          <w:b/>
          <w:lang w:val="hy-AM"/>
        </w:rPr>
      </w:pPr>
      <w:bookmarkStart w:id="0" w:name="_GoBack"/>
      <w:bookmarkEnd w:id="0"/>
      <w:r w:rsidRPr="00A2668E">
        <w:rPr>
          <w:rFonts w:ascii="GHEA Grapalat" w:hAnsi="GHEA Grapalat" w:cs="Sylfaen"/>
          <w:b/>
          <w:lang w:val="hy-AM"/>
        </w:rPr>
        <w:t xml:space="preserve">                   </w:t>
      </w:r>
    </w:p>
    <w:sectPr w:rsidR="00126060" w:rsidRPr="00A2668E" w:rsidSect="00F158B4">
      <w:pgSz w:w="11906" w:h="16838" w:code="9"/>
      <w:pgMar w:top="547" w:right="360" w:bottom="533" w:left="634"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999" w:rsidRDefault="00A01999">
      <w:r>
        <w:separator/>
      </w:r>
    </w:p>
  </w:endnote>
  <w:endnote w:type="continuationSeparator" w:id="0">
    <w:p w:rsidR="00A01999" w:rsidRDefault="00A01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iberation Serif;Times New Roma">
    <w:altName w:val="Times New Roman"/>
    <w:panose1 w:val="00000000000000000000"/>
    <w:charset w:val="00"/>
    <w:family w:val="roman"/>
    <w:notTrueType/>
    <w:pitch w:val="default"/>
  </w:font>
  <w:font w:name="Mangal;Dark Courier">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999" w:rsidRDefault="00A01999">
      <w:r>
        <w:separator/>
      </w:r>
    </w:p>
  </w:footnote>
  <w:footnote w:type="continuationSeparator" w:id="0">
    <w:p w:rsidR="00A01999" w:rsidRDefault="00A019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5142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349D5"/>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3C3DB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641E4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1E682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EC648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6D418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553BE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E566C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6854E1"/>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F05AC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857A3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FD3CC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A441F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A2666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2E255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6454F28"/>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E941A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3F530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833AFA"/>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315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C56D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10705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486DEF"/>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C67F06"/>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C245E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36008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C24B04"/>
    <w:multiLevelType w:val="hybridMultilevel"/>
    <w:tmpl w:val="2BAE2C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982E67"/>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4461BA"/>
    <w:multiLevelType w:val="hybridMultilevel"/>
    <w:tmpl w:val="7B58791A"/>
    <w:lvl w:ilvl="0" w:tplc="6D3C370C">
      <w:start w:val="1"/>
      <w:numFmt w:val="decimal"/>
      <w:lvlText w:val="%1."/>
      <w:lvlJc w:val="left"/>
      <w:pPr>
        <w:ind w:left="72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423823"/>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50513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540479"/>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3B1C33"/>
    <w:multiLevelType w:val="hybridMultilevel"/>
    <w:tmpl w:val="3766A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90009C"/>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C9652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C7040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9F3C30"/>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D668AD"/>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114A5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0A576E"/>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130684"/>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0B0AA2"/>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7A3EFB"/>
    <w:multiLevelType w:val="hybridMultilevel"/>
    <w:tmpl w:val="FB02F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11"/>
  </w:num>
  <w:num w:numId="3">
    <w:abstractNumId w:val="14"/>
  </w:num>
  <w:num w:numId="4">
    <w:abstractNumId w:val="8"/>
  </w:num>
  <w:num w:numId="5">
    <w:abstractNumId w:val="42"/>
  </w:num>
  <w:num w:numId="6">
    <w:abstractNumId w:val="18"/>
  </w:num>
  <w:num w:numId="7">
    <w:abstractNumId w:val="3"/>
  </w:num>
  <w:num w:numId="8">
    <w:abstractNumId w:val="9"/>
  </w:num>
  <w:num w:numId="9">
    <w:abstractNumId w:val="17"/>
  </w:num>
  <w:num w:numId="10">
    <w:abstractNumId w:val="37"/>
  </w:num>
  <w:num w:numId="11">
    <w:abstractNumId w:val="2"/>
  </w:num>
  <w:num w:numId="12">
    <w:abstractNumId w:val="36"/>
  </w:num>
  <w:num w:numId="13">
    <w:abstractNumId w:val="24"/>
  </w:num>
  <w:num w:numId="14">
    <w:abstractNumId w:val="0"/>
  </w:num>
  <w:num w:numId="15">
    <w:abstractNumId w:val="22"/>
  </w:num>
  <w:num w:numId="16">
    <w:abstractNumId w:val="10"/>
  </w:num>
  <w:num w:numId="17">
    <w:abstractNumId w:val="38"/>
  </w:num>
  <w:num w:numId="18">
    <w:abstractNumId w:val="16"/>
  </w:num>
  <w:num w:numId="19">
    <w:abstractNumId w:val="26"/>
  </w:num>
  <w:num w:numId="20">
    <w:abstractNumId w:val="5"/>
  </w:num>
  <w:num w:numId="21">
    <w:abstractNumId w:val="1"/>
  </w:num>
  <w:num w:numId="22">
    <w:abstractNumId w:val="41"/>
  </w:num>
  <w:num w:numId="23">
    <w:abstractNumId w:val="13"/>
  </w:num>
  <w:num w:numId="24">
    <w:abstractNumId w:val="7"/>
  </w:num>
  <w:num w:numId="25">
    <w:abstractNumId w:val="34"/>
  </w:num>
  <w:num w:numId="26">
    <w:abstractNumId w:val="39"/>
  </w:num>
  <w:num w:numId="27">
    <w:abstractNumId w:val="31"/>
  </w:num>
  <w:num w:numId="28">
    <w:abstractNumId w:val="25"/>
  </w:num>
  <w:num w:numId="29">
    <w:abstractNumId w:val="28"/>
  </w:num>
  <w:num w:numId="30">
    <w:abstractNumId w:val="19"/>
  </w:num>
  <w:num w:numId="31">
    <w:abstractNumId w:val="21"/>
  </w:num>
  <w:num w:numId="32">
    <w:abstractNumId w:val="35"/>
  </w:num>
  <w:num w:numId="33">
    <w:abstractNumId w:val="23"/>
  </w:num>
  <w:num w:numId="34">
    <w:abstractNumId w:val="20"/>
  </w:num>
  <w:num w:numId="35">
    <w:abstractNumId w:val="43"/>
  </w:num>
  <w:num w:numId="36">
    <w:abstractNumId w:val="6"/>
  </w:num>
  <w:num w:numId="37">
    <w:abstractNumId w:val="30"/>
  </w:num>
  <w:num w:numId="38">
    <w:abstractNumId w:val="4"/>
  </w:num>
  <w:num w:numId="39">
    <w:abstractNumId w:val="40"/>
  </w:num>
  <w:num w:numId="40">
    <w:abstractNumId w:val="12"/>
  </w:num>
  <w:num w:numId="41">
    <w:abstractNumId w:val="32"/>
  </w:num>
  <w:num w:numId="42">
    <w:abstractNumId w:val="27"/>
  </w:num>
  <w:num w:numId="43">
    <w:abstractNumId w:val="15"/>
  </w:num>
  <w:num w:numId="44">
    <w:abstractNumId w:val="2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ru-RU" w:vendorID="64" w:dllVersion="131078" w:nlCheck="1" w:checkStyle="0"/>
  <w:activeWritingStyle w:appName="MSWord" w:lang="en-US" w:vendorID="64" w:dllVersion="131078" w:nlCheck="1" w:checkStyle="1"/>
  <w:activeWritingStyle w:appName="MSWord" w:lang="es-ES"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5"/>
    <w:rsid w:val="0000037D"/>
    <w:rsid w:val="00000958"/>
    <w:rsid w:val="000016BB"/>
    <w:rsid w:val="0000249E"/>
    <w:rsid w:val="00002C23"/>
    <w:rsid w:val="000031E3"/>
    <w:rsid w:val="00003941"/>
    <w:rsid w:val="00003DF0"/>
    <w:rsid w:val="00003FCC"/>
    <w:rsid w:val="00004D5C"/>
    <w:rsid w:val="00005D30"/>
    <w:rsid w:val="00005F89"/>
    <w:rsid w:val="000072E2"/>
    <w:rsid w:val="000076A1"/>
    <w:rsid w:val="0000776B"/>
    <w:rsid w:val="0001113B"/>
    <w:rsid w:val="000115F7"/>
    <w:rsid w:val="00011AD8"/>
    <w:rsid w:val="00011D6D"/>
    <w:rsid w:val="00012347"/>
    <w:rsid w:val="00012E2C"/>
    <w:rsid w:val="00013093"/>
    <w:rsid w:val="000132F3"/>
    <w:rsid w:val="00013C24"/>
    <w:rsid w:val="000152DE"/>
    <w:rsid w:val="00015BD5"/>
    <w:rsid w:val="00017484"/>
    <w:rsid w:val="000206E5"/>
    <w:rsid w:val="00021C2E"/>
    <w:rsid w:val="00022256"/>
    <w:rsid w:val="00023384"/>
    <w:rsid w:val="00023986"/>
    <w:rsid w:val="000239EC"/>
    <w:rsid w:val="0002469B"/>
    <w:rsid w:val="000246E6"/>
    <w:rsid w:val="00025353"/>
    <w:rsid w:val="00026351"/>
    <w:rsid w:val="0002682A"/>
    <w:rsid w:val="00026E0A"/>
    <w:rsid w:val="000273EE"/>
    <w:rsid w:val="000275BF"/>
    <w:rsid w:val="00030D40"/>
    <w:rsid w:val="000312D9"/>
    <w:rsid w:val="000313A6"/>
    <w:rsid w:val="00032BD4"/>
    <w:rsid w:val="000330A3"/>
    <w:rsid w:val="00033946"/>
    <w:rsid w:val="00033B20"/>
    <w:rsid w:val="00033D3D"/>
    <w:rsid w:val="0003488F"/>
    <w:rsid w:val="000360F7"/>
    <w:rsid w:val="0003645E"/>
    <w:rsid w:val="000372F3"/>
    <w:rsid w:val="00037DDE"/>
    <w:rsid w:val="000408D8"/>
    <w:rsid w:val="00042642"/>
    <w:rsid w:val="00042A43"/>
    <w:rsid w:val="0004387F"/>
    <w:rsid w:val="0004563D"/>
    <w:rsid w:val="00045EF1"/>
    <w:rsid w:val="000462FA"/>
    <w:rsid w:val="00046B59"/>
    <w:rsid w:val="00046BAC"/>
    <w:rsid w:val="00047BE5"/>
    <w:rsid w:val="00051490"/>
    <w:rsid w:val="000518E9"/>
    <w:rsid w:val="00051B7F"/>
    <w:rsid w:val="00053440"/>
    <w:rsid w:val="000537FF"/>
    <w:rsid w:val="00053BFB"/>
    <w:rsid w:val="000540E6"/>
    <w:rsid w:val="00054703"/>
    <w:rsid w:val="00054B71"/>
    <w:rsid w:val="00055129"/>
    <w:rsid w:val="00055195"/>
    <w:rsid w:val="000556E5"/>
    <w:rsid w:val="00055CC2"/>
    <w:rsid w:val="00056516"/>
    <w:rsid w:val="00056AB4"/>
    <w:rsid w:val="00057264"/>
    <w:rsid w:val="0006045A"/>
    <w:rsid w:val="000604CF"/>
    <w:rsid w:val="00060E63"/>
    <w:rsid w:val="00060FB1"/>
    <w:rsid w:val="000610FD"/>
    <w:rsid w:val="000612FE"/>
    <w:rsid w:val="0006220B"/>
    <w:rsid w:val="00062243"/>
    <w:rsid w:val="0006311D"/>
    <w:rsid w:val="00065C3B"/>
    <w:rsid w:val="00065CC8"/>
    <w:rsid w:val="00066FBA"/>
    <w:rsid w:val="000704B9"/>
    <w:rsid w:val="00070DBB"/>
    <w:rsid w:val="00071774"/>
    <w:rsid w:val="00071D1C"/>
    <w:rsid w:val="00073430"/>
    <w:rsid w:val="000735B0"/>
    <w:rsid w:val="00073A04"/>
    <w:rsid w:val="00073A09"/>
    <w:rsid w:val="00075997"/>
    <w:rsid w:val="000760FF"/>
    <w:rsid w:val="000764C0"/>
    <w:rsid w:val="00077062"/>
    <w:rsid w:val="00077BB9"/>
    <w:rsid w:val="00077CB5"/>
    <w:rsid w:val="00080039"/>
    <w:rsid w:val="000808EB"/>
    <w:rsid w:val="00080BC5"/>
    <w:rsid w:val="00080C4E"/>
    <w:rsid w:val="00080E73"/>
    <w:rsid w:val="00081E4B"/>
    <w:rsid w:val="000822C1"/>
    <w:rsid w:val="0008246D"/>
    <w:rsid w:val="00082ADC"/>
    <w:rsid w:val="00082DE0"/>
    <w:rsid w:val="00083558"/>
    <w:rsid w:val="00084475"/>
    <w:rsid w:val="0008448A"/>
    <w:rsid w:val="000845F6"/>
    <w:rsid w:val="000850A5"/>
    <w:rsid w:val="00085931"/>
    <w:rsid w:val="0008623D"/>
    <w:rsid w:val="000878DB"/>
    <w:rsid w:val="000911CA"/>
    <w:rsid w:val="0009196B"/>
    <w:rsid w:val="00092D0A"/>
    <w:rsid w:val="0009380C"/>
    <w:rsid w:val="0009449B"/>
    <w:rsid w:val="000946A3"/>
    <w:rsid w:val="000955B7"/>
    <w:rsid w:val="00095EB1"/>
    <w:rsid w:val="00096865"/>
    <w:rsid w:val="0009724C"/>
    <w:rsid w:val="00097DE8"/>
    <w:rsid w:val="000A0065"/>
    <w:rsid w:val="000A0F84"/>
    <w:rsid w:val="000A1DEE"/>
    <w:rsid w:val="000A1E42"/>
    <w:rsid w:val="000A37CE"/>
    <w:rsid w:val="000A3A23"/>
    <w:rsid w:val="000A4623"/>
    <w:rsid w:val="000A5B16"/>
    <w:rsid w:val="000A6794"/>
    <w:rsid w:val="000A6B75"/>
    <w:rsid w:val="000A6C41"/>
    <w:rsid w:val="000A72AD"/>
    <w:rsid w:val="000A7528"/>
    <w:rsid w:val="000B033F"/>
    <w:rsid w:val="000B0756"/>
    <w:rsid w:val="000B19D4"/>
    <w:rsid w:val="000B257A"/>
    <w:rsid w:val="000B259E"/>
    <w:rsid w:val="000B2DC2"/>
    <w:rsid w:val="000B30DD"/>
    <w:rsid w:val="000B7641"/>
    <w:rsid w:val="000B79CE"/>
    <w:rsid w:val="000B7C54"/>
    <w:rsid w:val="000C062F"/>
    <w:rsid w:val="000C0881"/>
    <w:rsid w:val="000C0A9D"/>
    <w:rsid w:val="000C165F"/>
    <w:rsid w:val="000C266C"/>
    <w:rsid w:val="000C2B59"/>
    <w:rsid w:val="000C3642"/>
    <w:rsid w:val="000C36C6"/>
    <w:rsid w:val="000C4B7F"/>
    <w:rsid w:val="000C5439"/>
    <w:rsid w:val="000C5A09"/>
    <w:rsid w:val="000C68F2"/>
    <w:rsid w:val="000C76E6"/>
    <w:rsid w:val="000D06F8"/>
    <w:rsid w:val="000D07E4"/>
    <w:rsid w:val="000D16B6"/>
    <w:rsid w:val="000D1D92"/>
    <w:rsid w:val="000D2366"/>
    <w:rsid w:val="000D2527"/>
    <w:rsid w:val="000D2A50"/>
    <w:rsid w:val="000D3188"/>
    <w:rsid w:val="000D34C8"/>
    <w:rsid w:val="000D3D6A"/>
    <w:rsid w:val="000D4471"/>
    <w:rsid w:val="000D5766"/>
    <w:rsid w:val="000D590A"/>
    <w:rsid w:val="000D6A89"/>
    <w:rsid w:val="000D6C21"/>
    <w:rsid w:val="000D701E"/>
    <w:rsid w:val="000D77C1"/>
    <w:rsid w:val="000E1BAB"/>
    <w:rsid w:val="000E1C31"/>
    <w:rsid w:val="000E2293"/>
    <w:rsid w:val="000E2427"/>
    <w:rsid w:val="000E267C"/>
    <w:rsid w:val="000E308B"/>
    <w:rsid w:val="000E3D1E"/>
    <w:rsid w:val="000E426E"/>
    <w:rsid w:val="000E4C35"/>
    <w:rsid w:val="000E58D3"/>
    <w:rsid w:val="000E59C3"/>
    <w:rsid w:val="000E7612"/>
    <w:rsid w:val="000F109E"/>
    <w:rsid w:val="000F16A1"/>
    <w:rsid w:val="000F27A9"/>
    <w:rsid w:val="000F332D"/>
    <w:rsid w:val="000F338E"/>
    <w:rsid w:val="000F379A"/>
    <w:rsid w:val="000F3D76"/>
    <w:rsid w:val="000F4093"/>
    <w:rsid w:val="000F4B86"/>
    <w:rsid w:val="000F4D7B"/>
    <w:rsid w:val="000F5032"/>
    <w:rsid w:val="000F5900"/>
    <w:rsid w:val="000F66BD"/>
    <w:rsid w:val="000F69E1"/>
    <w:rsid w:val="000F7026"/>
    <w:rsid w:val="000F78DC"/>
    <w:rsid w:val="000F7AE0"/>
    <w:rsid w:val="000F7BAC"/>
    <w:rsid w:val="0010050E"/>
    <w:rsid w:val="001019AD"/>
    <w:rsid w:val="0010280C"/>
    <w:rsid w:val="0010323D"/>
    <w:rsid w:val="00104861"/>
    <w:rsid w:val="00106155"/>
    <w:rsid w:val="00106365"/>
    <w:rsid w:val="00106D44"/>
    <w:rsid w:val="00106DEE"/>
    <w:rsid w:val="0011041B"/>
    <w:rsid w:val="00110AD8"/>
    <w:rsid w:val="00110D13"/>
    <w:rsid w:val="001113AF"/>
    <w:rsid w:val="00113F0D"/>
    <w:rsid w:val="00114C0C"/>
    <w:rsid w:val="001150DC"/>
    <w:rsid w:val="00115905"/>
    <w:rsid w:val="00115911"/>
    <w:rsid w:val="001159FA"/>
    <w:rsid w:val="0011611E"/>
    <w:rsid w:val="00116419"/>
    <w:rsid w:val="00116E99"/>
    <w:rsid w:val="00117020"/>
    <w:rsid w:val="00117964"/>
    <w:rsid w:val="00117DAA"/>
    <w:rsid w:val="00117EC3"/>
    <w:rsid w:val="0012214F"/>
    <w:rsid w:val="00124461"/>
    <w:rsid w:val="00124C33"/>
    <w:rsid w:val="001254FC"/>
    <w:rsid w:val="00126060"/>
    <w:rsid w:val="0012630E"/>
    <w:rsid w:val="00126760"/>
    <w:rsid w:val="001276C9"/>
    <w:rsid w:val="001305C6"/>
    <w:rsid w:val="00130919"/>
    <w:rsid w:val="00131179"/>
    <w:rsid w:val="00131DB9"/>
    <w:rsid w:val="00132FA8"/>
    <w:rsid w:val="00133A5A"/>
    <w:rsid w:val="00133BC5"/>
    <w:rsid w:val="00133DF9"/>
    <w:rsid w:val="00134D43"/>
    <w:rsid w:val="00134D6E"/>
    <w:rsid w:val="00134DC5"/>
    <w:rsid w:val="001355F9"/>
    <w:rsid w:val="0013578F"/>
    <w:rsid w:val="00135840"/>
    <w:rsid w:val="00136006"/>
    <w:rsid w:val="00137435"/>
    <w:rsid w:val="001377BA"/>
    <w:rsid w:val="00137A5C"/>
    <w:rsid w:val="001405C7"/>
    <w:rsid w:val="001407B7"/>
    <w:rsid w:val="001408F2"/>
    <w:rsid w:val="001415E5"/>
    <w:rsid w:val="00141606"/>
    <w:rsid w:val="0014163A"/>
    <w:rsid w:val="00143DAB"/>
    <w:rsid w:val="00143E8C"/>
    <w:rsid w:val="0014472E"/>
    <w:rsid w:val="00144F73"/>
    <w:rsid w:val="00145764"/>
    <w:rsid w:val="001458D6"/>
    <w:rsid w:val="00145CC3"/>
    <w:rsid w:val="00147CD0"/>
    <w:rsid w:val="00147F14"/>
    <w:rsid w:val="00150F64"/>
    <w:rsid w:val="001511A5"/>
    <w:rsid w:val="001515DE"/>
    <w:rsid w:val="001522CE"/>
    <w:rsid w:val="00152564"/>
    <w:rsid w:val="0015324E"/>
    <w:rsid w:val="00153A85"/>
    <w:rsid w:val="00153C87"/>
    <w:rsid w:val="00153E63"/>
    <w:rsid w:val="00154147"/>
    <w:rsid w:val="00154EDC"/>
    <w:rsid w:val="0015589E"/>
    <w:rsid w:val="00155A6A"/>
    <w:rsid w:val="00155C35"/>
    <w:rsid w:val="001561A5"/>
    <w:rsid w:val="001578A1"/>
    <w:rsid w:val="001578D4"/>
    <w:rsid w:val="001600FF"/>
    <w:rsid w:val="0016055A"/>
    <w:rsid w:val="001609F6"/>
    <w:rsid w:val="00160BB4"/>
    <w:rsid w:val="001613D7"/>
    <w:rsid w:val="00161428"/>
    <w:rsid w:val="00161610"/>
    <w:rsid w:val="00164BBC"/>
    <w:rsid w:val="00164D2C"/>
    <w:rsid w:val="00166763"/>
    <w:rsid w:val="001715D1"/>
    <w:rsid w:val="00171B89"/>
    <w:rsid w:val="0017201D"/>
    <w:rsid w:val="001724D7"/>
    <w:rsid w:val="00172A1F"/>
    <w:rsid w:val="001730F3"/>
    <w:rsid w:val="0017326C"/>
    <w:rsid w:val="001732FB"/>
    <w:rsid w:val="00174FE1"/>
    <w:rsid w:val="00175852"/>
    <w:rsid w:val="00175F8F"/>
    <w:rsid w:val="00175FDC"/>
    <w:rsid w:val="001763F5"/>
    <w:rsid w:val="00176A38"/>
    <w:rsid w:val="00176A92"/>
    <w:rsid w:val="00176B74"/>
    <w:rsid w:val="00177A5C"/>
    <w:rsid w:val="00177B99"/>
    <w:rsid w:val="00180949"/>
    <w:rsid w:val="00180A16"/>
    <w:rsid w:val="00180EE9"/>
    <w:rsid w:val="0018170E"/>
    <w:rsid w:val="00181C60"/>
    <w:rsid w:val="00181DB1"/>
    <w:rsid w:val="00181F0F"/>
    <w:rsid w:val="00183004"/>
    <w:rsid w:val="0018301A"/>
    <w:rsid w:val="0018334C"/>
    <w:rsid w:val="00183459"/>
    <w:rsid w:val="00183931"/>
    <w:rsid w:val="001839C9"/>
    <w:rsid w:val="00183AD5"/>
    <w:rsid w:val="00183FEA"/>
    <w:rsid w:val="001849E4"/>
    <w:rsid w:val="00184B7E"/>
    <w:rsid w:val="00184D18"/>
    <w:rsid w:val="00184F17"/>
    <w:rsid w:val="00185684"/>
    <w:rsid w:val="001858D4"/>
    <w:rsid w:val="0018591C"/>
    <w:rsid w:val="00185DF9"/>
    <w:rsid w:val="001865E0"/>
    <w:rsid w:val="00186DE2"/>
    <w:rsid w:val="001912E6"/>
    <w:rsid w:val="00191D5F"/>
    <w:rsid w:val="0019228F"/>
    <w:rsid w:val="00192606"/>
    <w:rsid w:val="001932A7"/>
    <w:rsid w:val="00193871"/>
    <w:rsid w:val="00194598"/>
    <w:rsid w:val="00195835"/>
    <w:rsid w:val="00195F24"/>
    <w:rsid w:val="00196487"/>
    <w:rsid w:val="00197DB8"/>
    <w:rsid w:val="001A05B5"/>
    <w:rsid w:val="001A23A6"/>
    <w:rsid w:val="001A2579"/>
    <w:rsid w:val="001A2D42"/>
    <w:rsid w:val="001A3F56"/>
    <w:rsid w:val="001A3FEC"/>
    <w:rsid w:val="001A402D"/>
    <w:rsid w:val="001A43A4"/>
    <w:rsid w:val="001A4EF7"/>
    <w:rsid w:val="001A53C8"/>
    <w:rsid w:val="001A5BC8"/>
    <w:rsid w:val="001A5C02"/>
    <w:rsid w:val="001A7749"/>
    <w:rsid w:val="001B0D9A"/>
    <w:rsid w:val="001B1370"/>
    <w:rsid w:val="001B1932"/>
    <w:rsid w:val="001B1FC4"/>
    <w:rsid w:val="001B208C"/>
    <w:rsid w:val="001B2494"/>
    <w:rsid w:val="001B2667"/>
    <w:rsid w:val="001B30A3"/>
    <w:rsid w:val="001B45A9"/>
    <w:rsid w:val="001B478E"/>
    <w:rsid w:val="001B6FCF"/>
    <w:rsid w:val="001B72C4"/>
    <w:rsid w:val="001C016A"/>
    <w:rsid w:val="001C069A"/>
    <w:rsid w:val="001C07C6"/>
    <w:rsid w:val="001C0849"/>
    <w:rsid w:val="001C295E"/>
    <w:rsid w:val="001C2AF1"/>
    <w:rsid w:val="001C3D83"/>
    <w:rsid w:val="001C3F6C"/>
    <w:rsid w:val="001C513F"/>
    <w:rsid w:val="001C74ED"/>
    <w:rsid w:val="001C76B5"/>
    <w:rsid w:val="001C79CC"/>
    <w:rsid w:val="001D0183"/>
    <w:rsid w:val="001D1D00"/>
    <w:rsid w:val="001D2D62"/>
    <w:rsid w:val="001D34A5"/>
    <w:rsid w:val="001D52C5"/>
    <w:rsid w:val="001D59B8"/>
    <w:rsid w:val="001D5FF7"/>
    <w:rsid w:val="001D613B"/>
    <w:rsid w:val="001D6531"/>
    <w:rsid w:val="001D68BF"/>
    <w:rsid w:val="001D6E5A"/>
    <w:rsid w:val="001D7228"/>
    <w:rsid w:val="001D7426"/>
    <w:rsid w:val="001D74FA"/>
    <w:rsid w:val="001D78C5"/>
    <w:rsid w:val="001E0216"/>
    <w:rsid w:val="001E0742"/>
    <w:rsid w:val="001E0775"/>
    <w:rsid w:val="001E1846"/>
    <w:rsid w:val="001E2794"/>
    <w:rsid w:val="001E2814"/>
    <w:rsid w:val="001E55B2"/>
    <w:rsid w:val="001E5866"/>
    <w:rsid w:val="001F0335"/>
    <w:rsid w:val="001F0371"/>
    <w:rsid w:val="001F0C0E"/>
    <w:rsid w:val="001F3237"/>
    <w:rsid w:val="001F36FA"/>
    <w:rsid w:val="001F386B"/>
    <w:rsid w:val="001F3A54"/>
    <w:rsid w:val="001F4C00"/>
    <w:rsid w:val="001F5FA4"/>
    <w:rsid w:val="001F6578"/>
    <w:rsid w:val="001F68CA"/>
    <w:rsid w:val="001F6A35"/>
    <w:rsid w:val="001F760C"/>
    <w:rsid w:val="001F78CC"/>
    <w:rsid w:val="002002EA"/>
    <w:rsid w:val="002010CA"/>
    <w:rsid w:val="00201117"/>
    <w:rsid w:val="00201DA0"/>
    <w:rsid w:val="00201F2E"/>
    <w:rsid w:val="00202A31"/>
    <w:rsid w:val="00202F4D"/>
    <w:rsid w:val="002032CE"/>
    <w:rsid w:val="00203736"/>
    <w:rsid w:val="00203917"/>
    <w:rsid w:val="00204516"/>
    <w:rsid w:val="00204B03"/>
    <w:rsid w:val="00204E53"/>
    <w:rsid w:val="00206A72"/>
    <w:rsid w:val="0020701A"/>
    <w:rsid w:val="002100B3"/>
    <w:rsid w:val="002101F2"/>
    <w:rsid w:val="00210C5D"/>
    <w:rsid w:val="00210F0C"/>
    <w:rsid w:val="00211059"/>
    <w:rsid w:val="002137E6"/>
    <w:rsid w:val="00213C5A"/>
    <w:rsid w:val="00213EB8"/>
    <w:rsid w:val="00214DF1"/>
    <w:rsid w:val="00217710"/>
    <w:rsid w:val="00217A4D"/>
    <w:rsid w:val="00220448"/>
    <w:rsid w:val="00220ACB"/>
    <w:rsid w:val="00220C7C"/>
    <w:rsid w:val="002218FE"/>
    <w:rsid w:val="002240AB"/>
    <w:rsid w:val="002248CB"/>
    <w:rsid w:val="002250D8"/>
    <w:rsid w:val="0022515E"/>
    <w:rsid w:val="002252CD"/>
    <w:rsid w:val="00226412"/>
    <w:rsid w:val="00226605"/>
    <w:rsid w:val="00226CB4"/>
    <w:rsid w:val="002273AD"/>
    <w:rsid w:val="00227C9F"/>
    <w:rsid w:val="00230B12"/>
    <w:rsid w:val="00230C8F"/>
    <w:rsid w:val="00231EB6"/>
    <w:rsid w:val="0023571C"/>
    <w:rsid w:val="002359C2"/>
    <w:rsid w:val="00236512"/>
    <w:rsid w:val="00236B75"/>
    <w:rsid w:val="0023777A"/>
    <w:rsid w:val="0024027D"/>
    <w:rsid w:val="00240289"/>
    <w:rsid w:val="00240C83"/>
    <w:rsid w:val="00240FBE"/>
    <w:rsid w:val="0024124B"/>
    <w:rsid w:val="002416D5"/>
    <w:rsid w:val="0024186B"/>
    <w:rsid w:val="0024205E"/>
    <w:rsid w:val="00243246"/>
    <w:rsid w:val="00245650"/>
    <w:rsid w:val="00250C4C"/>
    <w:rsid w:val="00251DB8"/>
    <w:rsid w:val="00252C9C"/>
    <w:rsid w:val="00253E7B"/>
    <w:rsid w:val="00253FD3"/>
    <w:rsid w:val="002542AE"/>
    <w:rsid w:val="002543A1"/>
    <w:rsid w:val="00254A36"/>
    <w:rsid w:val="0025556B"/>
    <w:rsid w:val="002559B9"/>
    <w:rsid w:val="002565E2"/>
    <w:rsid w:val="00257773"/>
    <w:rsid w:val="00257FF4"/>
    <w:rsid w:val="002605FC"/>
    <w:rsid w:val="00260E64"/>
    <w:rsid w:val="00261020"/>
    <w:rsid w:val="0026124A"/>
    <w:rsid w:val="00261312"/>
    <w:rsid w:val="0026158D"/>
    <w:rsid w:val="002620DE"/>
    <w:rsid w:val="00263035"/>
    <w:rsid w:val="00263094"/>
    <w:rsid w:val="00263C9A"/>
    <w:rsid w:val="00263D72"/>
    <w:rsid w:val="0026426F"/>
    <w:rsid w:val="0026433B"/>
    <w:rsid w:val="00265D18"/>
    <w:rsid w:val="002670C8"/>
    <w:rsid w:val="0027052A"/>
    <w:rsid w:val="00270D59"/>
    <w:rsid w:val="00271B66"/>
    <w:rsid w:val="00271C34"/>
    <w:rsid w:val="00271DF6"/>
    <w:rsid w:val="002737E0"/>
    <w:rsid w:val="00273A88"/>
    <w:rsid w:val="00273B4F"/>
    <w:rsid w:val="00273F7D"/>
    <w:rsid w:val="00274353"/>
    <w:rsid w:val="0027499F"/>
    <w:rsid w:val="00274F0E"/>
    <w:rsid w:val="0027500B"/>
    <w:rsid w:val="002754C4"/>
    <w:rsid w:val="00276441"/>
    <w:rsid w:val="00277F14"/>
    <w:rsid w:val="00280E91"/>
    <w:rsid w:val="00281387"/>
    <w:rsid w:val="00281D16"/>
    <w:rsid w:val="00282094"/>
    <w:rsid w:val="00282436"/>
    <w:rsid w:val="00283198"/>
    <w:rsid w:val="002836DC"/>
    <w:rsid w:val="002839F7"/>
    <w:rsid w:val="00283E26"/>
    <w:rsid w:val="00284240"/>
    <w:rsid w:val="00284527"/>
    <w:rsid w:val="002846B1"/>
    <w:rsid w:val="00285B57"/>
    <w:rsid w:val="0028677D"/>
    <w:rsid w:val="0028726A"/>
    <w:rsid w:val="0028749C"/>
    <w:rsid w:val="0029031E"/>
    <w:rsid w:val="00290AA5"/>
    <w:rsid w:val="00290DE8"/>
    <w:rsid w:val="00291919"/>
    <w:rsid w:val="002926D4"/>
    <w:rsid w:val="00292865"/>
    <w:rsid w:val="00293A25"/>
    <w:rsid w:val="00293A76"/>
    <w:rsid w:val="00293B22"/>
    <w:rsid w:val="00293DE8"/>
    <w:rsid w:val="002941F2"/>
    <w:rsid w:val="00294B81"/>
    <w:rsid w:val="00294FFF"/>
    <w:rsid w:val="0029515A"/>
    <w:rsid w:val="0029750E"/>
    <w:rsid w:val="00297A57"/>
    <w:rsid w:val="00297C3E"/>
    <w:rsid w:val="00297DC2"/>
    <w:rsid w:val="002A0573"/>
    <w:rsid w:val="002A200E"/>
    <w:rsid w:val="002A3572"/>
    <w:rsid w:val="002A3785"/>
    <w:rsid w:val="002A464D"/>
    <w:rsid w:val="002A5AA6"/>
    <w:rsid w:val="002A699C"/>
    <w:rsid w:val="002A6AAE"/>
    <w:rsid w:val="002A7380"/>
    <w:rsid w:val="002A76C6"/>
    <w:rsid w:val="002A7A40"/>
    <w:rsid w:val="002B0631"/>
    <w:rsid w:val="002B08CF"/>
    <w:rsid w:val="002B0AEA"/>
    <w:rsid w:val="002B103D"/>
    <w:rsid w:val="002B121D"/>
    <w:rsid w:val="002B155B"/>
    <w:rsid w:val="002B24A4"/>
    <w:rsid w:val="002B24E8"/>
    <w:rsid w:val="002B32D6"/>
    <w:rsid w:val="002B3E53"/>
    <w:rsid w:val="002B4D3E"/>
    <w:rsid w:val="002B4FD9"/>
    <w:rsid w:val="002B525C"/>
    <w:rsid w:val="002B5F7E"/>
    <w:rsid w:val="002B5F87"/>
    <w:rsid w:val="002B6FE4"/>
    <w:rsid w:val="002B6FE8"/>
    <w:rsid w:val="002B7388"/>
    <w:rsid w:val="002B7594"/>
    <w:rsid w:val="002C0665"/>
    <w:rsid w:val="002C0DD6"/>
    <w:rsid w:val="002C1050"/>
    <w:rsid w:val="002C1AE5"/>
    <w:rsid w:val="002C205F"/>
    <w:rsid w:val="002C27EB"/>
    <w:rsid w:val="002C2886"/>
    <w:rsid w:val="002C2AAB"/>
    <w:rsid w:val="002C2B32"/>
    <w:rsid w:val="002C314F"/>
    <w:rsid w:val="002C3CAA"/>
    <w:rsid w:val="002C4DBF"/>
    <w:rsid w:val="002C517A"/>
    <w:rsid w:val="002C6CF7"/>
    <w:rsid w:val="002C7037"/>
    <w:rsid w:val="002D02FE"/>
    <w:rsid w:val="002D0EF5"/>
    <w:rsid w:val="002D140B"/>
    <w:rsid w:val="002D1AAA"/>
    <w:rsid w:val="002D20E8"/>
    <w:rsid w:val="002D236D"/>
    <w:rsid w:val="002D254F"/>
    <w:rsid w:val="002D374A"/>
    <w:rsid w:val="002D3C61"/>
    <w:rsid w:val="002D4250"/>
    <w:rsid w:val="002D5CF0"/>
    <w:rsid w:val="002D6514"/>
    <w:rsid w:val="002D739B"/>
    <w:rsid w:val="002E0877"/>
    <w:rsid w:val="002E0B7C"/>
    <w:rsid w:val="002E1E1D"/>
    <w:rsid w:val="002E22C4"/>
    <w:rsid w:val="002E2998"/>
    <w:rsid w:val="002E2BE6"/>
    <w:rsid w:val="002E3165"/>
    <w:rsid w:val="002E3E6E"/>
    <w:rsid w:val="002E4305"/>
    <w:rsid w:val="002E530A"/>
    <w:rsid w:val="002E531D"/>
    <w:rsid w:val="002E7021"/>
    <w:rsid w:val="002E7056"/>
    <w:rsid w:val="002E7390"/>
    <w:rsid w:val="002E7CD8"/>
    <w:rsid w:val="002F1487"/>
    <w:rsid w:val="002F1AB3"/>
    <w:rsid w:val="002F247B"/>
    <w:rsid w:val="002F2758"/>
    <w:rsid w:val="002F2B23"/>
    <w:rsid w:val="002F2C57"/>
    <w:rsid w:val="002F35FE"/>
    <w:rsid w:val="002F38BF"/>
    <w:rsid w:val="002F502E"/>
    <w:rsid w:val="002F5571"/>
    <w:rsid w:val="002F5963"/>
    <w:rsid w:val="002F60A5"/>
    <w:rsid w:val="002F6164"/>
    <w:rsid w:val="002F6FA0"/>
    <w:rsid w:val="002F7721"/>
    <w:rsid w:val="002F7A7E"/>
    <w:rsid w:val="00300772"/>
    <w:rsid w:val="00301193"/>
    <w:rsid w:val="0030154E"/>
    <w:rsid w:val="00301CB5"/>
    <w:rsid w:val="00302FD4"/>
    <w:rsid w:val="0030344E"/>
    <w:rsid w:val="00303732"/>
    <w:rsid w:val="00303C62"/>
    <w:rsid w:val="003041A8"/>
    <w:rsid w:val="0030431B"/>
    <w:rsid w:val="00304436"/>
    <w:rsid w:val="00304D64"/>
    <w:rsid w:val="003050CE"/>
    <w:rsid w:val="003053F8"/>
    <w:rsid w:val="0030598C"/>
    <w:rsid w:val="00305E59"/>
    <w:rsid w:val="00305F6D"/>
    <w:rsid w:val="00306A43"/>
    <w:rsid w:val="00307F3C"/>
    <w:rsid w:val="003101E4"/>
    <w:rsid w:val="00310A82"/>
    <w:rsid w:val="00310B6E"/>
    <w:rsid w:val="00310ED2"/>
    <w:rsid w:val="00311076"/>
    <w:rsid w:val="00311676"/>
    <w:rsid w:val="00312C75"/>
    <w:rsid w:val="003141B6"/>
    <w:rsid w:val="00314A6F"/>
    <w:rsid w:val="00314D79"/>
    <w:rsid w:val="00315D23"/>
    <w:rsid w:val="00316381"/>
    <w:rsid w:val="00316582"/>
    <w:rsid w:val="003169A4"/>
    <w:rsid w:val="00317EB3"/>
    <w:rsid w:val="003207D2"/>
    <w:rsid w:val="0032095A"/>
    <w:rsid w:val="00320D31"/>
    <w:rsid w:val="00321A56"/>
    <w:rsid w:val="00321B20"/>
    <w:rsid w:val="00321DBA"/>
    <w:rsid w:val="0032320F"/>
    <w:rsid w:val="00325546"/>
    <w:rsid w:val="003259C5"/>
    <w:rsid w:val="00325CC0"/>
    <w:rsid w:val="00326507"/>
    <w:rsid w:val="003272B8"/>
    <w:rsid w:val="00327436"/>
    <w:rsid w:val="0033198D"/>
    <w:rsid w:val="00332386"/>
    <w:rsid w:val="0033307F"/>
    <w:rsid w:val="00333314"/>
    <w:rsid w:val="0033365F"/>
    <w:rsid w:val="00334564"/>
    <w:rsid w:val="0033484C"/>
    <w:rsid w:val="00334BF4"/>
    <w:rsid w:val="0033571F"/>
    <w:rsid w:val="00335C2A"/>
    <w:rsid w:val="00336F9A"/>
    <w:rsid w:val="0033749D"/>
    <w:rsid w:val="00337881"/>
    <w:rsid w:val="00337EDC"/>
    <w:rsid w:val="0034085E"/>
    <w:rsid w:val="0034119C"/>
    <w:rsid w:val="003414F9"/>
    <w:rsid w:val="00341D7A"/>
    <w:rsid w:val="0034246E"/>
    <w:rsid w:val="003436A5"/>
    <w:rsid w:val="00344527"/>
    <w:rsid w:val="003445AD"/>
    <w:rsid w:val="00344B1C"/>
    <w:rsid w:val="00345909"/>
    <w:rsid w:val="00346803"/>
    <w:rsid w:val="003468B8"/>
    <w:rsid w:val="00347499"/>
    <w:rsid w:val="0034777A"/>
    <w:rsid w:val="00347D95"/>
    <w:rsid w:val="003500D1"/>
    <w:rsid w:val="00350C85"/>
    <w:rsid w:val="0035125F"/>
    <w:rsid w:val="00351B59"/>
    <w:rsid w:val="00352217"/>
    <w:rsid w:val="00352DB8"/>
    <w:rsid w:val="00353817"/>
    <w:rsid w:val="003546FD"/>
    <w:rsid w:val="00354E8A"/>
    <w:rsid w:val="0035555B"/>
    <w:rsid w:val="003562E4"/>
    <w:rsid w:val="00356897"/>
    <w:rsid w:val="00356BCE"/>
    <w:rsid w:val="003572A0"/>
    <w:rsid w:val="003572AC"/>
    <w:rsid w:val="003579C1"/>
    <w:rsid w:val="00357AA2"/>
    <w:rsid w:val="00357D48"/>
    <w:rsid w:val="00357E1B"/>
    <w:rsid w:val="0036065A"/>
    <w:rsid w:val="00361C7B"/>
    <w:rsid w:val="0036230B"/>
    <w:rsid w:val="00363298"/>
    <w:rsid w:val="00363335"/>
    <w:rsid w:val="003633B5"/>
    <w:rsid w:val="00363627"/>
    <w:rsid w:val="00363A34"/>
    <w:rsid w:val="00363E98"/>
    <w:rsid w:val="00363F42"/>
    <w:rsid w:val="0036409C"/>
    <w:rsid w:val="00364E7A"/>
    <w:rsid w:val="00364E7F"/>
    <w:rsid w:val="003650C5"/>
    <w:rsid w:val="00365752"/>
    <w:rsid w:val="00366238"/>
    <w:rsid w:val="00367ABD"/>
    <w:rsid w:val="00367ACA"/>
    <w:rsid w:val="00367B2A"/>
    <w:rsid w:val="00370ECD"/>
    <w:rsid w:val="003712B4"/>
    <w:rsid w:val="0037177E"/>
    <w:rsid w:val="003717D2"/>
    <w:rsid w:val="00372953"/>
    <w:rsid w:val="00372C2B"/>
    <w:rsid w:val="00372F52"/>
    <w:rsid w:val="003731AD"/>
    <w:rsid w:val="00373A3B"/>
    <w:rsid w:val="00373EC9"/>
    <w:rsid w:val="00374A45"/>
    <w:rsid w:val="003755FD"/>
    <w:rsid w:val="00375D38"/>
    <w:rsid w:val="00375FD2"/>
    <w:rsid w:val="003760B7"/>
    <w:rsid w:val="00377BC6"/>
    <w:rsid w:val="00377FF3"/>
    <w:rsid w:val="00380721"/>
    <w:rsid w:val="00381658"/>
    <w:rsid w:val="00381B83"/>
    <w:rsid w:val="00381CDC"/>
    <w:rsid w:val="00381DE3"/>
    <w:rsid w:val="00382174"/>
    <w:rsid w:val="003828E7"/>
    <w:rsid w:val="00382A2E"/>
    <w:rsid w:val="0038317B"/>
    <w:rsid w:val="0038438D"/>
    <w:rsid w:val="00384B8D"/>
    <w:rsid w:val="0038517B"/>
    <w:rsid w:val="003867B0"/>
    <w:rsid w:val="003867EA"/>
    <w:rsid w:val="00386E4B"/>
    <w:rsid w:val="003871DA"/>
    <w:rsid w:val="003871FC"/>
    <w:rsid w:val="00387F5A"/>
    <w:rsid w:val="0039043C"/>
    <w:rsid w:val="00390B3B"/>
    <w:rsid w:val="003916C4"/>
    <w:rsid w:val="00391CB8"/>
    <w:rsid w:val="00391E56"/>
    <w:rsid w:val="00392525"/>
    <w:rsid w:val="0039338D"/>
    <w:rsid w:val="00393618"/>
    <w:rsid w:val="003938EA"/>
    <w:rsid w:val="003946B4"/>
    <w:rsid w:val="003949A5"/>
    <w:rsid w:val="00394B7A"/>
    <w:rsid w:val="00395D6D"/>
    <w:rsid w:val="003963ED"/>
    <w:rsid w:val="0039646A"/>
    <w:rsid w:val="00396D60"/>
    <w:rsid w:val="00397CDF"/>
    <w:rsid w:val="00397DC0"/>
    <w:rsid w:val="003A0225"/>
    <w:rsid w:val="003A0A31"/>
    <w:rsid w:val="003A145D"/>
    <w:rsid w:val="003A1C53"/>
    <w:rsid w:val="003A4356"/>
    <w:rsid w:val="003A5049"/>
    <w:rsid w:val="003A5533"/>
    <w:rsid w:val="003A62A4"/>
    <w:rsid w:val="003A645E"/>
    <w:rsid w:val="003A72F2"/>
    <w:rsid w:val="003B0C2E"/>
    <w:rsid w:val="003B0CD1"/>
    <w:rsid w:val="003B0D6E"/>
    <w:rsid w:val="003B1EDD"/>
    <w:rsid w:val="003B1FC0"/>
    <w:rsid w:val="003B3029"/>
    <w:rsid w:val="003B4005"/>
    <w:rsid w:val="003B585C"/>
    <w:rsid w:val="003B5DF7"/>
    <w:rsid w:val="003B60D5"/>
    <w:rsid w:val="003B6791"/>
    <w:rsid w:val="003B7086"/>
    <w:rsid w:val="003B7D9D"/>
    <w:rsid w:val="003C02AD"/>
    <w:rsid w:val="003C0B97"/>
    <w:rsid w:val="003C11FC"/>
    <w:rsid w:val="003C1322"/>
    <w:rsid w:val="003C14BE"/>
    <w:rsid w:val="003C2616"/>
    <w:rsid w:val="003C2B7E"/>
    <w:rsid w:val="003C2BAE"/>
    <w:rsid w:val="003C2BDB"/>
    <w:rsid w:val="003C2BDC"/>
    <w:rsid w:val="003C3660"/>
    <w:rsid w:val="003C3E7A"/>
    <w:rsid w:val="003C4C49"/>
    <w:rsid w:val="003C53D4"/>
    <w:rsid w:val="003C7160"/>
    <w:rsid w:val="003C732A"/>
    <w:rsid w:val="003D0075"/>
    <w:rsid w:val="003D00C7"/>
    <w:rsid w:val="003D08CB"/>
    <w:rsid w:val="003D131C"/>
    <w:rsid w:val="003D14E9"/>
    <w:rsid w:val="003D18CE"/>
    <w:rsid w:val="003D1CF4"/>
    <w:rsid w:val="003D22DC"/>
    <w:rsid w:val="003D4C86"/>
    <w:rsid w:val="003D4FCB"/>
    <w:rsid w:val="003D526A"/>
    <w:rsid w:val="003D56A5"/>
    <w:rsid w:val="003D7720"/>
    <w:rsid w:val="003D7B54"/>
    <w:rsid w:val="003E01D5"/>
    <w:rsid w:val="003E029A"/>
    <w:rsid w:val="003E1421"/>
    <w:rsid w:val="003E1BE2"/>
    <w:rsid w:val="003E24BB"/>
    <w:rsid w:val="003E2931"/>
    <w:rsid w:val="003E3996"/>
    <w:rsid w:val="003E3AA7"/>
    <w:rsid w:val="003E3B26"/>
    <w:rsid w:val="003E3FD0"/>
    <w:rsid w:val="003E4184"/>
    <w:rsid w:val="003E4E3B"/>
    <w:rsid w:val="003E5699"/>
    <w:rsid w:val="003E6971"/>
    <w:rsid w:val="003E7802"/>
    <w:rsid w:val="003F208A"/>
    <w:rsid w:val="003F264A"/>
    <w:rsid w:val="003F2773"/>
    <w:rsid w:val="003F2A20"/>
    <w:rsid w:val="003F2DE2"/>
    <w:rsid w:val="003F3FDA"/>
    <w:rsid w:val="003F4A2D"/>
    <w:rsid w:val="003F4C5E"/>
    <w:rsid w:val="003F4E47"/>
    <w:rsid w:val="003F6303"/>
    <w:rsid w:val="003F6CF8"/>
    <w:rsid w:val="003F7B41"/>
    <w:rsid w:val="0040112D"/>
    <w:rsid w:val="00401BA5"/>
    <w:rsid w:val="00402941"/>
    <w:rsid w:val="00403109"/>
    <w:rsid w:val="004055C1"/>
    <w:rsid w:val="004056C8"/>
    <w:rsid w:val="00405996"/>
    <w:rsid w:val="004067AB"/>
    <w:rsid w:val="004068F5"/>
    <w:rsid w:val="004072C8"/>
    <w:rsid w:val="00407556"/>
    <w:rsid w:val="0040761D"/>
    <w:rsid w:val="00407FC8"/>
    <w:rsid w:val="00410E53"/>
    <w:rsid w:val="004110AC"/>
    <w:rsid w:val="004114C3"/>
    <w:rsid w:val="00411D9D"/>
    <w:rsid w:val="00412612"/>
    <w:rsid w:val="004136B8"/>
    <w:rsid w:val="00415096"/>
    <w:rsid w:val="00415DC1"/>
    <w:rsid w:val="004175B6"/>
    <w:rsid w:val="0042186F"/>
    <w:rsid w:val="004222F5"/>
    <w:rsid w:val="00423120"/>
    <w:rsid w:val="0042494B"/>
    <w:rsid w:val="00425A79"/>
    <w:rsid w:val="00426E66"/>
    <w:rsid w:val="00427EAA"/>
    <w:rsid w:val="0043023C"/>
    <w:rsid w:val="00431388"/>
    <w:rsid w:val="00431998"/>
    <w:rsid w:val="004320F2"/>
    <w:rsid w:val="00434D1C"/>
    <w:rsid w:val="0043558D"/>
    <w:rsid w:val="004361D6"/>
    <w:rsid w:val="00437651"/>
    <w:rsid w:val="00437CDB"/>
    <w:rsid w:val="004400FA"/>
    <w:rsid w:val="00441827"/>
    <w:rsid w:val="00441CC1"/>
    <w:rsid w:val="00441E63"/>
    <w:rsid w:val="004423D6"/>
    <w:rsid w:val="00443208"/>
    <w:rsid w:val="00443B7A"/>
    <w:rsid w:val="00444069"/>
    <w:rsid w:val="0044428E"/>
    <w:rsid w:val="00444296"/>
    <w:rsid w:val="004447A8"/>
    <w:rsid w:val="00444883"/>
    <w:rsid w:val="00445CFE"/>
    <w:rsid w:val="0044696B"/>
    <w:rsid w:val="0044711F"/>
    <w:rsid w:val="004474A5"/>
    <w:rsid w:val="00447620"/>
    <w:rsid w:val="00447808"/>
    <w:rsid w:val="00447FFD"/>
    <w:rsid w:val="00450842"/>
    <w:rsid w:val="00451448"/>
    <w:rsid w:val="00452896"/>
    <w:rsid w:val="0045357A"/>
    <w:rsid w:val="00454D73"/>
    <w:rsid w:val="0045525D"/>
    <w:rsid w:val="00457197"/>
    <w:rsid w:val="00457745"/>
    <w:rsid w:val="004579E7"/>
    <w:rsid w:val="00457A61"/>
    <w:rsid w:val="00460CA5"/>
    <w:rsid w:val="0046188C"/>
    <w:rsid w:val="00463606"/>
    <w:rsid w:val="004636DA"/>
    <w:rsid w:val="00463A8C"/>
    <w:rsid w:val="00463B0B"/>
    <w:rsid w:val="0046481A"/>
    <w:rsid w:val="00464D3A"/>
    <w:rsid w:val="00464DA7"/>
    <w:rsid w:val="0046522E"/>
    <w:rsid w:val="0046586E"/>
    <w:rsid w:val="00465B1A"/>
    <w:rsid w:val="00466714"/>
    <w:rsid w:val="004672FC"/>
    <w:rsid w:val="00467B47"/>
    <w:rsid w:val="00467C3A"/>
    <w:rsid w:val="0047117B"/>
    <w:rsid w:val="004722BC"/>
    <w:rsid w:val="00472C65"/>
    <w:rsid w:val="00472E68"/>
    <w:rsid w:val="00473CF5"/>
    <w:rsid w:val="004749BD"/>
    <w:rsid w:val="00475591"/>
    <w:rsid w:val="0047619C"/>
    <w:rsid w:val="00476474"/>
    <w:rsid w:val="00476A03"/>
    <w:rsid w:val="00476A47"/>
    <w:rsid w:val="004774D1"/>
    <w:rsid w:val="00477656"/>
    <w:rsid w:val="0047798F"/>
    <w:rsid w:val="00477C08"/>
    <w:rsid w:val="00477FE8"/>
    <w:rsid w:val="00480162"/>
    <w:rsid w:val="004813B3"/>
    <w:rsid w:val="00482253"/>
    <w:rsid w:val="004828C9"/>
    <w:rsid w:val="00483083"/>
    <w:rsid w:val="00483944"/>
    <w:rsid w:val="0048419C"/>
    <w:rsid w:val="00484460"/>
    <w:rsid w:val="00484FED"/>
    <w:rsid w:val="00486A34"/>
    <w:rsid w:val="00486B55"/>
    <w:rsid w:val="00486BC0"/>
    <w:rsid w:val="004871D8"/>
    <w:rsid w:val="00487210"/>
    <w:rsid w:val="0048744E"/>
    <w:rsid w:val="004874EC"/>
    <w:rsid w:val="004906F0"/>
    <w:rsid w:val="0049221A"/>
    <w:rsid w:val="004929E4"/>
    <w:rsid w:val="00493258"/>
    <w:rsid w:val="00493558"/>
    <w:rsid w:val="00493890"/>
    <w:rsid w:val="00493AF9"/>
    <w:rsid w:val="00493FEF"/>
    <w:rsid w:val="00494F2F"/>
    <w:rsid w:val="00495017"/>
    <w:rsid w:val="00495CF8"/>
    <w:rsid w:val="004974D8"/>
    <w:rsid w:val="004A02C4"/>
    <w:rsid w:val="004A0519"/>
    <w:rsid w:val="004A078F"/>
    <w:rsid w:val="004A1734"/>
    <w:rsid w:val="004A1C5D"/>
    <w:rsid w:val="004A3051"/>
    <w:rsid w:val="004A417B"/>
    <w:rsid w:val="004A4AF2"/>
    <w:rsid w:val="004A696D"/>
    <w:rsid w:val="004A712A"/>
    <w:rsid w:val="004A7722"/>
    <w:rsid w:val="004B0633"/>
    <w:rsid w:val="004B12F2"/>
    <w:rsid w:val="004B2363"/>
    <w:rsid w:val="004B28E1"/>
    <w:rsid w:val="004B37DE"/>
    <w:rsid w:val="004B383E"/>
    <w:rsid w:val="004B453D"/>
    <w:rsid w:val="004B4580"/>
    <w:rsid w:val="004B5522"/>
    <w:rsid w:val="004B5D3B"/>
    <w:rsid w:val="004B61C2"/>
    <w:rsid w:val="004B6492"/>
    <w:rsid w:val="004B6D52"/>
    <w:rsid w:val="004B7B69"/>
    <w:rsid w:val="004C0BC1"/>
    <w:rsid w:val="004C1045"/>
    <w:rsid w:val="004C17D2"/>
    <w:rsid w:val="004C1D9B"/>
    <w:rsid w:val="004C1ED8"/>
    <w:rsid w:val="004C217A"/>
    <w:rsid w:val="004C3803"/>
    <w:rsid w:val="004C3FE8"/>
    <w:rsid w:val="004C5CF3"/>
    <w:rsid w:val="004C5E6B"/>
    <w:rsid w:val="004C5FCB"/>
    <w:rsid w:val="004D0281"/>
    <w:rsid w:val="004D0AE2"/>
    <w:rsid w:val="004D0C6C"/>
    <w:rsid w:val="004D0F79"/>
    <w:rsid w:val="004D1C32"/>
    <w:rsid w:val="004D1E87"/>
    <w:rsid w:val="004D208F"/>
    <w:rsid w:val="004D2727"/>
    <w:rsid w:val="004D3D3B"/>
    <w:rsid w:val="004D4F8F"/>
    <w:rsid w:val="004D53F0"/>
    <w:rsid w:val="004D5671"/>
    <w:rsid w:val="004D6073"/>
    <w:rsid w:val="004D7784"/>
    <w:rsid w:val="004D77AD"/>
    <w:rsid w:val="004E0185"/>
    <w:rsid w:val="004E0BF3"/>
    <w:rsid w:val="004E144F"/>
    <w:rsid w:val="004E1503"/>
    <w:rsid w:val="004E1977"/>
    <w:rsid w:val="004E1B0A"/>
    <w:rsid w:val="004E1C8E"/>
    <w:rsid w:val="004E27C5"/>
    <w:rsid w:val="004E2E7C"/>
    <w:rsid w:val="004E3309"/>
    <w:rsid w:val="004E54F5"/>
    <w:rsid w:val="004E5843"/>
    <w:rsid w:val="004E5A53"/>
    <w:rsid w:val="004E6A12"/>
    <w:rsid w:val="004E6D0F"/>
    <w:rsid w:val="004E6E9A"/>
    <w:rsid w:val="004F2130"/>
    <w:rsid w:val="004F236E"/>
    <w:rsid w:val="004F2A5B"/>
    <w:rsid w:val="004F2E2A"/>
    <w:rsid w:val="004F30DA"/>
    <w:rsid w:val="004F3B83"/>
    <w:rsid w:val="004F4107"/>
    <w:rsid w:val="004F4655"/>
    <w:rsid w:val="004F4D14"/>
    <w:rsid w:val="004F5190"/>
    <w:rsid w:val="004F5518"/>
    <w:rsid w:val="004F5616"/>
    <w:rsid w:val="004F5A12"/>
    <w:rsid w:val="004F78EF"/>
    <w:rsid w:val="00500436"/>
    <w:rsid w:val="00501516"/>
    <w:rsid w:val="0050161D"/>
    <w:rsid w:val="00502397"/>
    <w:rsid w:val="005024D2"/>
    <w:rsid w:val="00502E71"/>
    <w:rsid w:val="00503689"/>
    <w:rsid w:val="00503BFB"/>
    <w:rsid w:val="00504A4A"/>
    <w:rsid w:val="00505403"/>
    <w:rsid w:val="00505431"/>
    <w:rsid w:val="00507F42"/>
    <w:rsid w:val="00507FEA"/>
    <w:rsid w:val="00510110"/>
    <w:rsid w:val="00510176"/>
    <w:rsid w:val="005106CC"/>
    <w:rsid w:val="00510CB7"/>
    <w:rsid w:val="005111C3"/>
    <w:rsid w:val="00511B81"/>
    <w:rsid w:val="00511D8D"/>
    <w:rsid w:val="00512292"/>
    <w:rsid w:val="00512D1F"/>
    <w:rsid w:val="0051358A"/>
    <w:rsid w:val="00513C9C"/>
    <w:rsid w:val="00514B2A"/>
    <w:rsid w:val="0051520A"/>
    <w:rsid w:val="00516084"/>
    <w:rsid w:val="005162B1"/>
    <w:rsid w:val="005167C7"/>
    <w:rsid w:val="005170F3"/>
    <w:rsid w:val="0051765F"/>
    <w:rsid w:val="005202E4"/>
    <w:rsid w:val="00520563"/>
    <w:rsid w:val="00520BDB"/>
    <w:rsid w:val="005215E3"/>
    <w:rsid w:val="005230A8"/>
    <w:rsid w:val="00523563"/>
    <w:rsid w:val="005236FD"/>
    <w:rsid w:val="00524DDF"/>
    <w:rsid w:val="00524EFA"/>
    <w:rsid w:val="005250B5"/>
    <w:rsid w:val="0052546C"/>
    <w:rsid w:val="00525BD2"/>
    <w:rsid w:val="00525C96"/>
    <w:rsid w:val="0052663E"/>
    <w:rsid w:val="00526A68"/>
    <w:rsid w:val="00526BC4"/>
    <w:rsid w:val="005274EB"/>
    <w:rsid w:val="00530C17"/>
    <w:rsid w:val="00530F97"/>
    <w:rsid w:val="0053250D"/>
    <w:rsid w:val="00532618"/>
    <w:rsid w:val="0053262C"/>
    <w:rsid w:val="00533989"/>
    <w:rsid w:val="00534395"/>
    <w:rsid w:val="00534468"/>
    <w:rsid w:val="005358F5"/>
    <w:rsid w:val="00536021"/>
    <w:rsid w:val="00536BFB"/>
    <w:rsid w:val="00536FD1"/>
    <w:rsid w:val="005370DC"/>
    <w:rsid w:val="005378EA"/>
    <w:rsid w:val="00537D28"/>
    <w:rsid w:val="00537E15"/>
    <w:rsid w:val="00537F45"/>
    <w:rsid w:val="00540468"/>
    <w:rsid w:val="005409F4"/>
    <w:rsid w:val="00540D68"/>
    <w:rsid w:val="00540FE0"/>
    <w:rsid w:val="005422AF"/>
    <w:rsid w:val="00542491"/>
    <w:rsid w:val="00542936"/>
    <w:rsid w:val="00543262"/>
    <w:rsid w:val="005435AF"/>
    <w:rsid w:val="00544728"/>
    <w:rsid w:val="00545234"/>
    <w:rsid w:val="005457B4"/>
    <w:rsid w:val="00545D61"/>
    <w:rsid w:val="00545F4E"/>
    <w:rsid w:val="00546072"/>
    <w:rsid w:val="0054752B"/>
    <w:rsid w:val="005525A4"/>
    <w:rsid w:val="00552D6E"/>
    <w:rsid w:val="00553DFD"/>
    <w:rsid w:val="005543ED"/>
    <w:rsid w:val="005563D9"/>
    <w:rsid w:val="00557370"/>
    <w:rsid w:val="00557471"/>
    <w:rsid w:val="00557E3D"/>
    <w:rsid w:val="00561F63"/>
    <w:rsid w:val="00562BA9"/>
    <w:rsid w:val="00562EB1"/>
    <w:rsid w:val="0056331A"/>
    <w:rsid w:val="0056338F"/>
    <w:rsid w:val="005639B0"/>
    <w:rsid w:val="00564BEB"/>
    <w:rsid w:val="0056625A"/>
    <w:rsid w:val="00566AF6"/>
    <w:rsid w:val="00566BF1"/>
    <w:rsid w:val="00567040"/>
    <w:rsid w:val="00571016"/>
    <w:rsid w:val="005716B8"/>
    <w:rsid w:val="00571702"/>
    <w:rsid w:val="00571912"/>
    <w:rsid w:val="00571F29"/>
    <w:rsid w:val="005739AB"/>
    <w:rsid w:val="0057439C"/>
    <w:rsid w:val="00575075"/>
    <w:rsid w:val="00575C75"/>
    <w:rsid w:val="00576583"/>
    <w:rsid w:val="00577257"/>
    <w:rsid w:val="00577582"/>
    <w:rsid w:val="00577B19"/>
    <w:rsid w:val="00577FD9"/>
    <w:rsid w:val="0058039E"/>
    <w:rsid w:val="00580B9B"/>
    <w:rsid w:val="00581057"/>
    <w:rsid w:val="00581162"/>
    <w:rsid w:val="00581BB4"/>
    <w:rsid w:val="0058298C"/>
    <w:rsid w:val="00582FEB"/>
    <w:rsid w:val="00583092"/>
    <w:rsid w:val="00583117"/>
    <w:rsid w:val="00583BF4"/>
    <w:rsid w:val="00584A70"/>
    <w:rsid w:val="00584ECF"/>
    <w:rsid w:val="00585092"/>
    <w:rsid w:val="005856C5"/>
    <w:rsid w:val="00585DD4"/>
    <w:rsid w:val="00585E16"/>
    <w:rsid w:val="005862DD"/>
    <w:rsid w:val="00587072"/>
    <w:rsid w:val="005870BB"/>
    <w:rsid w:val="005900F2"/>
    <w:rsid w:val="00591395"/>
    <w:rsid w:val="00591872"/>
    <w:rsid w:val="00591D46"/>
    <w:rsid w:val="00591E04"/>
    <w:rsid w:val="00592A50"/>
    <w:rsid w:val="00594FEE"/>
    <w:rsid w:val="00595F3A"/>
    <w:rsid w:val="00595F6B"/>
    <w:rsid w:val="0059609A"/>
    <w:rsid w:val="005960B4"/>
    <w:rsid w:val="00596329"/>
    <w:rsid w:val="0059636E"/>
    <w:rsid w:val="00596E34"/>
    <w:rsid w:val="00597BFF"/>
    <w:rsid w:val="005A0D4D"/>
    <w:rsid w:val="005A285B"/>
    <w:rsid w:val="005A30A2"/>
    <w:rsid w:val="005A3A35"/>
    <w:rsid w:val="005A3DC6"/>
    <w:rsid w:val="005A3EB8"/>
    <w:rsid w:val="005A4E85"/>
    <w:rsid w:val="005A648D"/>
    <w:rsid w:val="005A6A8D"/>
    <w:rsid w:val="005A7C1C"/>
    <w:rsid w:val="005A7FD2"/>
    <w:rsid w:val="005B0AF2"/>
    <w:rsid w:val="005B18D8"/>
    <w:rsid w:val="005B1CFC"/>
    <w:rsid w:val="005B1DD6"/>
    <w:rsid w:val="005B1E95"/>
    <w:rsid w:val="005B1F77"/>
    <w:rsid w:val="005B20E7"/>
    <w:rsid w:val="005B2E82"/>
    <w:rsid w:val="005B3F54"/>
    <w:rsid w:val="005B40EA"/>
    <w:rsid w:val="005B4A60"/>
    <w:rsid w:val="005B4D03"/>
    <w:rsid w:val="005B598A"/>
    <w:rsid w:val="005B5FB0"/>
    <w:rsid w:val="005B6B3E"/>
    <w:rsid w:val="005B7752"/>
    <w:rsid w:val="005C0D4C"/>
    <w:rsid w:val="005C1C00"/>
    <w:rsid w:val="005C2919"/>
    <w:rsid w:val="005C363F"/>
    <w:rsid w:val="005C3C36"/>
    <w:rsid w:val="005C5006"/>
    <w:rsid w:val="005C5789"/>
    <w:rsid w:val="005C5D93"/>
    <w:rsid w:val="005C6CB4"/>
    <w:rsid w:val="005C78A1"/>
    <w:rsid w:val="005D00A5"/>
    <w:rsid w:val="005D00D6"/>
    <w:rsid w:val="005D04CF"/>
    <w:rsid w:val="005D07B2"/>
    <w:rsid w:val="005D0D93"/>
    <w:rsid w:val="005D1A14"/>
    <w:rsid w:val="005D26DF"/>
    <w:rsid w:val="005D270C"/>
    <w:rsid w:val="005D2EDB"/>
    <w:rsid w:val="005D3674"/>
    <w:rsid w:val="005D4C22"/>
    <w:rsid w:val="005D4D30"/>
    <w:rsid w:val="005D5D7D"/>
    <w:rsid w:val="005D71EF"/>
    <w:rsid w:val="005D7469"/>
    <w:rsid w:val="005D7667"/>
    <w:rsid w:val="005D77C9"/>
    <w:rsid w:val="005D7834"/>
    <w:rsid w:val="005D7FAF"/>
    <w:rsid w:val="005E0B89"/>
    <w:rsid w:val="005E0E50"/>
    <w:rsid w:val="005E0F9E"/>
    <w:rsid w:val="005E23C3"/>
    <w:rsid w:val="005E24FD"/>
    <w:rsid w:val="005E2D78"/>
    <w:rsid w:val="005E2F4D"/>
    <w:rsid w:val="005E2FA5"/>
    <w:rsid w:val="005E3501"/>
    <w:rsid w:val="005E3EE2"/>
    <w:rsid w:val="005E3FC4"/>
    <w:rsid w:val="005E4C8D"/>
    <w:rsid w:val="005E573E"/>
    <w:rsid w:val="005E60D7"/>
    <w:rsid w:val="005E6606"/>
    <w:rsid w:val="005E671C"/>
    <w:rsid w:val="005E6D42"/>
    <w:rsid w:val="005E7AE1"/>
    <w:rsid w:val="005F0385"/>
    <w:rsid w:val="005F0508"/>
    <w:rsid w:val="005F121D"/>
    <w:rsid w:val="005F1793"/>
    <w:rsid w:val="005F1DBB"/>
    <w:rsid w:val="005F1F95"/>
    <w:rsid w:val="005F342B"/>
    <w:rsid w:val="005F3964"/>
    <w:rsid w:val="005F4395"/>
    <w:rsid w:val="005F47AF"/>
    <w:rsid w:val="005F502F"/>
    <w:rsid w:val="005F53F2"/>
    <w:rsid w:val="005F57B9"/>
    <w:rsid w:val="005F598D"/>
    <w:rsid w:val="005F5A96"/>
    <w:rsid w:val="005F5EAB"/>
    <w:rsid w:val="005F7C1D"/>
    <w:rsid w:val="006007CF"/>
    <w:rsid w:val="0060178A"/>
    <w:rsid w:val="00601B92"/>
    <w:rsid w:val="00601E1E"/>
    <w:rsid w:val="00602306"/>
    <w:rsid w:val="006024FE"/>
    <w:rsid w:val="006030C8"/>
    <w:rsid w:val="00604849"/>
    <w:rsid w:val="00604B9F"/>
    <w:rsid w:val="0060526C"/>
    <w:rsid w:val="00605355"/>
    <w:rsid w:val="00606140"/>
    <w:rsid w:val="00606328"/>
    <w:rsid w:val="0060641C"/>
    <w:rsid w:val="0060652B"/>
    <w:rsid w:val="00606B84"/>
    <w:rsid w:val="00610417"/>
    <w:rsid w:val="00611B54"/>
    <w:rsid w:val="0061258D"/>
    <w:rsid w:val="00612A5C"/>
    <w:rsid w:val="00614934"/>
    <w:rsid w:val="00615153"/>
    <w:rsid w:val="00615570"/>
    <w:rsid w:val="0061561B"/>
    <w:rsid w:val="006159CA"/>
    <w:rsid w:val="00615F6E"/>
    <w:rsid w:val="006162F6"/>
    <w:rsid w:val="00617340"/>
    <w:rsid w:val="006174BD"/>
    <w:rsid w:val="00617A6E"/>
    <w:rsid w:val="006210C4"/>
    <w:rsid w:val="006216A8"/>
    <w:rsid w:val="006224CC"/>
    <w:rsid w:val="00622D20"/>
    <w:rsid w:val="006237BD"/>
    <w:rsid w:val="0062396F"/>
    <w:rsid w:val="00623998"/>
    <w:rsid w:val="00623CA4"/>
    <w:rsid w:val="006252D0"/>
    <w:rsid w:val="00625D5E"/>
    <w:rsid w:val="0062605E"/>
    <w:rsid w:val="00627E00"/>
    <w:rsid w:val="00630BF1"/>
    <w:rsid w:val="00630CC3"/>
    <w:rsid w:val="0063101C"/>
    <w:rsid w:val="00631273"/>
    <w:rsid w:val="00631744"/>
    <w:rsid w:val="00631A8D"/>
    <w:rsid w:val="00633389"/>
    <w:rsid w:val="00633E1E"/>
    <w:rsid w:val="00633E90"/>
    <w:rsid w:val="006348FF"/>
    <w:rsid w:val="00634D0B"/>
    <w:rsid w:val="00634FF9"/>
    <w:rsid w:val="00635C15"/>
    <w:rsid w:val="00635D52"/>
    <w:rsid w:val="0063688B"/>
    <w:rsid w:val="006372B9"/>
    <w:rsid w:val="00641E5C"/>
    <w:rsid w:val="00642EFE"/>
    <w:rsid w:val="006446E6"/>
    <w:rsid w:val="00644CE2"/>
    <w:rsid w:val="00645051"/>
    <w:rsid w:val="0064516B"/>
    <w:rsid w:val="0064566F"/>
    <w:rsid w:val="00645FDB"/>
    <w:rsid w:val="006465CA"/>
    <w:rsid w:val="00646E91"/>
    <w:rsid w:val="00650073"/>
    <w:rsid w:val="00650458"/>
    <w:rsid w:val="006506D2"/>
    <w:rsid w:val="00651408"/>
    <w:rsid w:val="00651572"/>
    <w:rsid w:val="00651774"/>
    <w:rsid w:val="00651A3C"/>
    <w:rsid w:val="00651A42"/>
    <w:rsid w:val="006521E5"/>
    <w:rsid w:val="006533BF"/>
    <w:rsid w:val="006534C2"/>
    <w:rsid w:val="0065417F"/>
    <w:rsid w:val="006544E2"/>
    <w:rsid w:val="00655E71"/>
    <w:rsid w:val="00656329"/>
    <w:rsid w:val="006579DF"/>
    <w:rsid w:val="006607D5"/>
    <w:rsid w:val="006608AD"/>
    <w:rsid w:val="00660E88"/>
    <w:rsid w:val="00662165"/>
    <w:rsid w:val="006621D8"/>
    <w:rsid w:val="00662623"/>
    <w:rsid w:val="0066329E"/>
    <w:rsid w:val="00664E55"/>
    <w:rsid w:val="006657EE"/>
    <w:rsid w:val="006665EB"/>
    <w:rsid w:val="00666651"/>
    <w:rsid w:val="00666C0B"/>
    <w:rsid w:val="006673FA"/>
    <w:rsid w:val="00667801"/>
    <w:rsid w:val="00667A56"/>
    <w:rsid w:val="0067102D"/>
    <w:rsid w:val="00671A82"/>
    <w:rsid w:val="0067204A"/>
    <w:rsid w:val="006728AC"/>
    <w:rsid w:val="00672D77"/>
    <w:rsid w:val="00673F90"/>
    <w:rsid w:val="0067579A"/>
    <w:rsid w:val="00676193"/>
    <w:rsid w:val="00676843"/>
    <w:rsid w:val="00677658"/>
    <w:rsid w:val="0068014D"/>
    <w:rsid w:val="006805F9"/>
    <w:rsid w:val="00683478"/>
    <w:rsid w:val="00684365"/>
    <w:rsid w:val="00684A38"/>
    <w:rsid w:val="006854B6"/>
    <w:rsid w:val="00685962"/>
    <w:rsid w:val="00685A30"/>
    <w:rsid w:val="00685C48"/>
    <w:rsid w:val="00691225"/>
    <w:rsid w:val="006912BB"/>
    <w:rsid w:val="0069130A"/>
    <w:rsid w:val="00692C09"/>
    <w:rsid w:val="00692FA3"/>
    <w:rsid w:val="00693C4E"/>
    <w:rsid w:val="00694E20"/>
    <w:rsid w:val="006953B6"/>
    <w:rsid w:val="006968E8"/>
    <w:rsid w:val="006A020F"/>
    <w:rsid w:val="006A0D8B"/>
    <w:rsid w:val="006A134C"/>
    <w:rsid w:val="006A14B3"/>
    <w:rsid w:val="006A16A7"/>
    <w:rsid w:val="006A1922"/>
    <w:rsid w:val="006A1F61"/>
    <w:rsid w:val="006A38A6"/>
    <w:rsid w:val="006A475C"/>
    <w:rsid w:val="006A4E8C"/>
    <w:rsid w:val="006A4F42"/>
    <w:rsid w:val="006A51D3"/>
    <w:rsid w:val="006A618C"/>
    <w:rsid w:val="006A6B5B"/>
    <w:rsid w:val="006A7CC0"/>
    <w:rsid w:val="006B0116"/>
    <w:rsid w:val="006B0566"/>
    <w:rsid w:val="006B159B"/>
    <w:rsid w:val="006B2E21"/>
    <w:rsid w:val="006B2F02"/>
    <w:rsid w:val="006B3E66"/>
    <w:rsid w:val="006B4238"/>
    <w:rsid w:val="006B49AE"/>
    <w:rsid w:val="006B4A2C"/>
    <w:rsid w:val="006B5588"/>
    <w:rsid w:val="006B572D"/>
    <w:rsid w:val="006B626D"/>
    <w:rsid w:val="006B666A"/>
    <w:rsid w:val="006B6951"/>
    <w:rsid w:val="006C1293"/>
    <w:rsid w:val="006C12EC"/>
    <w:rsid w:val="006C1671"/>
    <w:rsid w:val="006C219A"/>
    <w:rsid w:val="006C2368"/>
    <w:rsid w:val="006C2EF4"/>
    <w:rsid w:val="006C2FFF"/>
    <w:rsid w:val="006C3FEB"/>
    <w:rsid w:val="006C5009"/>
    <w:rsid w:val="006C5468"/>
    <w:rsid w:val="006C5568"/>
    <w:rsid w:val="006C679A"/>
    <w:rsid w:val="006C79E2"/>
    <w:rsid w:val="006D08BD"/>
    <w:rsid w:val="006D0B02"/>
    <w:rsid w:val="006D0D6F"/>
    <w:rsid w:val="006D1029"/>
    <w:rsid w:val="006D17D4"/>
    <w:rsid w:val="006D1855"/>
    <w:rsid w:val="006D1BA0"/>
    <w:rsid w:val="006D203F"/>
    <w:rsid w:val="006D2FE7"/>
    <w:rsid w:val="006D340F"/>
    <w:rsid w:val="006D3419"/>
    <w:rsid w:val="006D4E1D"/>
    <w:rsid w:val="006D5843"/>
    <w:rsid w:val="006D5FB9"/>
    <w:rsid w:val="006D6125"/>
    <w:rsid w:val="006D6150"/>
    <w:rsid w:val="006D6698"/>
    <w:rsid w:val="006D6D80"/>
    <w:rsid w:val="006E0401"/>
    <w:rsid w:val="006E10D9"/>
    <w:rsid w:val="006E2B75"/>
    <w:rsid w:val="006E35A0"/>
    <w:rsid w:val="006E3919"/>
    <w:rsid w:val="006E3B43"/>
    <w:rsid w:val="006E4729"/>
    <w:rsid w:val="006E49D7"/>
    <w:rsid w:val="006E4C8E"/>
    <w:rsid w:val="006E5962"/>
    <w:rsid w:val="006E7397"/>
    <w:rsid w:val="006E73AC"/>
    <w:rsid w:val="006E7900"/>
    <w:rsid w:val="006E7947"/>
    <w:rsid w:val="006E7F44"/>
    <w:rsid w:val="006F0CAE"/>
    <w:rsid w:val="006F1542"/>
    <w:rsid w:val="006F1805"/>
    <w:rsid w:val="006F1A8E"/>
    <w:rsid w:val="006F246F"/>
    <w:rsid w:val="006F2817"/>
    <w:rsid w:val="006F30DC"/>
    <w:rsid w:val="006F3372"/>
    <w:rsid w:val="006F3B78"/>
    <w:rsid w:val="006F3F75"/>
    <w:rsid w:val="006F45B6"/>
    <w:rsid w:val="006F49AA"/>
    <w:rsid w:val="006F5465"/>
    <w:rsid w:val="006F587F"/>
    <w:rsid w:val="006F769F"/>
    <w:rsid w:val="006F7717"/>
    <w:rsid w:val="007019EA"/>
    <w:rsid w:val="007032AC"/>
    <w:rsid w:val="007035C9"/>
    <w:rsid w:val="007040B8"/>
    <w:rsid w:val="00704898"/>
    <w:rsid w:val="007049E4"/>
    <w:rsid w:val="00705706"/>
    <w:rsid w:val="0070600C"/>
    <w:rsid w:val="0070731F"/>
    <w:rsid w:val="00707B86"/>
    <w:rsid w:val="00710E59"/>
    <w:rsid w:val="00711781"/>
    <w:rsid w:val="00712311"/>
    <w:rsid w:val="00712DB8"/>
    <w:rsid w:val="00712FE7"/>
    <w:rsid w:val="007131F4"/>
    <w:rsid w:val="00713443"/>
    <w:rsid w:val="0071687B"/>
    <w:rsid w:val="0071689A"/>
    <w:rsid w:val="00716F47"/>
    <w:rsid w:val="00717153"/>
    <w:rsid w:val="00717C9B"/>
    <w:rsid w:val="007204FD"/>
    <w:rsid w:val="007210AC"/>
    <w:rsid w:val="00721C88"/>
    <w:rsid w:val="00721CBC"/>
    <w:rsid w:val="00721D3F"/>
    <w:rsid w:val="00722665"/>
    <w:rsid w:val="00722DCF"/>
    <w:rsid w:val="00722FB8"/>
    <w:rsid w:val="007248F1"/>
    <w:rsid w:val="00725014"/>
    <w:rsid w:val="00725ED3"/>
    <w:rsid w:val="0073050D"/>
    <w:rsid w:val="00731D26"/>
    <w:rsid w:val="00733E32"/>
    <w:rsid w:val="00734C9E"/>
    <w:rsid w:val="00735365"/>
    <w:rsid w:val="00736A43"/>
    <w:rsid w:val="00737986"/>
    <w:rsid w:val="00737B2F"/>
    <w:rsid w:val="00740919"/>
    <w:rsid w:val="00741C25"/>
    <w:rsid w:val="00741DE3"/>
    <w:rsid w:val="007430E1"/>
    <w:rsid w:val="0074334C"/>
    <w:rsid w:val="007436B2"/>
    <w:rsid w:val="00744263"/>
    <w:rsid w:val="00744742"/>
    <w:rsid w:val="00744D01"/>
    <w:rsid w:val="00745561"/>
    <w:rsid w:val="00745814"/>
    <w:rsid w:val="00747051"/>
    <w:rsid w:val="00747893"/>
    <w:rsid w:val="00750107"/>
    <w:rsid w:val="00750406"/>
    <w:rsid w:val="0075067F"/>
    <w:rsid w:val="00750A1A"/>
    <w:rsid w:val="00750AED"/>
    <w:rsid w:val="00751116"/>
    <w:rsid w:val="007525C0"/>
    <w:rsid w:val="00752B50"/>
    <w:rsid w:val="0075391C"/>
    <w:rsid w:val="00753C9B"/>
    <w:rsid w:val="00753E6E"/>
    <w:rsid w:val="00753FF4"/>
    <w:rsid w:val="007542A6"/>
    <w:rsid w:val="00754697"/>
    <w:rsid w:val="007547BE"/>
    <w:rsid w:val="00754D0B"/>
    <w:rsid w:val="007554B5"/>
    <w:rsid w:val="00755A65"/>
    <w:rsid w:val="00755AA2"/>
    <w:rsid w:val="007561B0"/>
    <w:rsid w:val="00756432"/>
    <w:rsid w:val="00757100"/>
    <w:rsid w:val="00757281"/>
    <w:rsid w:val="007579D0"/>
    <w:rsid w:val="00757A3F"/>
    <w:rsid w:val="00757D6C"/>
    <w:rsid w:val="007602A3"/>
    <w:rsid w:val="00760462"/>
    <w:rsid w:val="0076086D"/>
    <w:rsid w:val="00760CCC"/>
    <w:rsid w:val="00760E9B"/>
    <w:rsid w:val="00761D67"/>
    <w:rsid w:val="00762875"/>
    <w:rsid w:val="0076368E"/>
    <w:rsid w:val="0076384C"/>
    <w:rsid w:val="00763C69"/>
    <w:rsid w:val="00764AAD"/>
    <w:rsid w:val="00764F57"/>
    <w:rsid w:val="0076553D"/>
    <w:rsid w:val="0076730E"/>
    <w:rsid w:val="00767AD3"/>
    <w:rsid w:val="00767B04"/>
    <w:rsid w:val="00771A7D"/>
    <w:rsid w:val="00771C0F"/>
    <w:rsid w:val="00771DCB"/>
    <w:rsid w:val="00772F69"/>
    <w:rsid w:val="00773485"/>
    <w:rsid w:val="0077364F"/>
    <w:rsid w:val="00773EAA"/>
    <w:rsid w:val="0077409E"/>
    <w:rsid w:val="00774C67"/>
    <w:rsid w:val="0077504D"/>
    <w:rsid w:val="0077627E"/>
    <w:rsid w:val="00776CDE"/>
    <w:rsid w:val="00780ACB"/>
    <w:rsid w:val="00780DEE"/>
    <w:rsid w:val="007811AE"/>
    <w:rsid w:val="0078151A"/>
    <w:rsid w:val="00781688"/>
    <w:rsid w:val="00782BEA"/>
    <w:rsid w:val="00782D3C"/>
    <w:rsid w:val="0078327A"/>
    <w:rsid w:val="0078387F"/>
    <w:rsid w:val="0078409E"/>
    <w:rsid w:val="00785398"/>
    <w:rsid w:val="00785651"/>
    <w:rsid w:val="0078774A"/>
    <w:rsid w:val="00787ECA"/>
    <w:rsid w:val="007900AE"/>
    <w:rsid w:val="0079068D"/>
    <w:rsid w:val="00791764"/>
    <w:rsid w:val="00792C00"/>
    <w:rsid w:val="00793108"/>
    <w:rsid w:val="00793C4D"/>
    <w:rsid w:val="00793E8B"/>
    <w:rsid w:val="00793EEB"/>
    <w:rsid w:val="00794790"/>
    <w:rsid w:val="00794CFA"/>
    <w:rsid w:val="00795F19"/>
    <w:rsid w:val="00796076"/>
    <w:rsid w:val="007961A6"/>
    <w:rsid w:val="007968A3"/>
    <w:rsid w:val="0079744E"/>
    <w:rsid w:val="00797B25"/>
    <w:rsid w:val="007A14AA"/>
    <w:rsid w:val="007A2E03"/>
    <w:rsid w:val="007A2FC9"/>
    <w:rsid w:val="007A3EC8"/>
    <w:rsid w:val="007A3EE6"/>
    <w:rsid w:val="007A4459"/>
    <w:rsid w:val="007A456B"/>
    <w:rsid w:val="007A4BB9"/>
    <w:rsid w:val="007A4F6B"/>
    <w:rsid w:val="007A527B"/>
    <w:rsid w:val="007A68ED"/>
    <w:rsid w:val="007A7DEB"/>
    <w:rsid w:val="007B0062"/>
    <w:rsid w:val="007B0E27"/>
    <w:rsid w:val="007B188A"/>
    <w:rsid w:val="007B207A"/>
    <w:rsid w:val="007B3378"/>
    <w:rsid w:val="007B36E4"/>
    <w:rsid w:val="007B53B5"/>
    <w:rsid w:val="007B6811"/>
    <w:rsid w:val="007B6941"/>
    <w:rsid w:val="007C02D6"/>
    <w:rsid w:val="007C081F"/>
    <w:rsid w:val="007C0837"/>
    <w:rsid w:val="007C13B3"/>
    <w:rsid w:val="007C15C5"/>
    <w:rsid w:val="007C1825"/>
    <w:rsid w:val="007C1D08"/>
    <w:rsid w:val="007C21E0"/>
    <w:rsid w:val="007C290E"/>
    <w:rsid w:val="007C3B59"/>
    <w:rsid w:val="007C3D16"/>
    <w:rsid w:val="007C3FF3"/>
    <w:rsid w:val="007C4876"/>
    <w:rsid w:val="007C49D4"/>
    <w:rsid w:val="007C513F"/>
    <w:rsid w:val="007C51F3"/>
    <w:rsid w:val="007C558E"/>
    <w:rsid w:val="007C55BD"/>
    <w:rsid w:val="007C5B81"/>
    <w:rsid w:val="007C5F44"/>
    <w:rsid w:val="007C67D2"/>
    <w:rsid w:val="007C6F4D"/>
    <w:rsid w:val="007D0C96"/>
    <w:rsid w:val="007D12B1"/>
    <w:rsid w:val="007D13EE"/>
    <w:rsid w:val="007D2243"/>
    <w:rsid w:val="007D2B56"/>
    <w:rsid w:val="007D3381"/>
    <w:rsid w:val="007D37DE"/>
    <w:rsid w:val="007D3832"/>
    <w:rsid w:val="007D3E45"/>
    <w:rsid w:val="007D716A"/>
    <w:rsid w:val="007D7707"/>
    <w:rsid w:val="007D786F"/>
    <w:rsid w:val="007E0E5F"/>
    <w:rsid w:val="007E0EB8"/>
    <w:rsid w:val="007E15A7"/>
    <w:rsid w:val="007E238F"/>
    <w:rsid w:val="007E3AEE"/>
    <w:rsid w:val="007E46FE"/>
    <w:rsid w:val="007E49A5"/>
    <w:rsid w:val="007E5917"/>
    <w:rsid w:val="007E6012"/>
    <w:rsid w:val="007E6804"/>
    <w:rsid w:val="007E6DF4"/>
    <w:rsid w:val="007E6F49"/>
    <w:rsid w:val="007F0B12"/>
    <w:rsid w:val="007F1314"/>
    <w:rsid w:val="007F1BF9"/>
    <w:rsid w:val="007F2531"/>
    <w:rsid w:val="007F281F"/>
    <w:rsid w:val="007F31D0"/>
    <w:rsid w:val="007F4D34"/>
    <w:rsid w:val="007F503F"/>
    <w:rsid w:val="007F5854"/>
    <w:rsid w:val="007F5A5F"/>
    <w:rsid w:val="007F6722"/>
    <w:rsid w:val="0080065E"/>
    <w:rsid w:val="00800A02"/>
    <w:rsid w:val="008013DA"/>
    <w:rsid w:val="0080374E"/>
    <w:rsid w:val="0080437A"/>
    <w:rsid w:val="008044D2"/>
    <w:rsid w:val="008049BA"/>
    <w:rsid w:val="00805832"/>
    <w:rsid w:val="0080598F"/>
    <w:rsid w:val="00806032"/>
    <w:rsid w:val="00806B15"/>
    <w:rsid w:val="00807178"/>
    <w:rsid w:val="00807441"/>
    <w:rsid w:val="00807BAD"/>
    <w:rsid w:val="00807F1E"/>
    <w:rsid w:val="00807F3B"/>
    <w:rsid w:val="008105B4"/>
    <w:rsid w:val="0081081D"/>
    <w:rsid w:val="00811D16"/>
    <w:rsid w:val="00814AE0"/>
    <w:rsid w:val="00814DBD"/>
    <w:rsid w:val="008153AA"/>
    <w:rsid w:val="0081574D"/>
    <w:rsid w:val="00816378"/>
    <w:rsid w:val="00816505"/>
    <w:rsid w:val="00820257"/>
    <w:rsid w:val="0082102B"/>
    <w:rsid w:val="00821F2A"/>
    <w:rsid w:val="008223F5"/>
    <w:rsid w:val="00822407"/>
    <w:rsid w:val="0082265E"/>
    <w:rsid w:val="008227B9"/>
    <w:rsid w:val="00822D18"/>
    <w:rsid w:val="0082374A"/>
    <w:rsid w:val="008239B6"/>
    <w:rsid w:val="008239F6"/>
    <w:rsid w:val="00824F68"/>
    <w:rsid w:val="008258A1"/>
    <w:rsid w:val="00825AFC"/>
    <w:rsid w:val="00825C2E"/>
    <w:rsid w:val="008264EB"/>
    <w:rsid w:val="00830036"/>
    <w:rsid w:val="00830513"/>
    <w:rsid w:val="00831758"/>
    <w:rsid w:val="00831C52"/>
    <w:rsid w:val="00832087"/>
    <w:rsid w:val="0083234C"/>
    <w:rsid w:val="008326D8"/>
    <w:rsid w:val="0083270A"/>
    <w:rsid w:val="0083296C"/>
    <w:rsid w:val="00832BE4"/>
    <w:rsid w:val="008336CA"/>
    <w:rsid w:val="008348C6"/>
    <w:rsid w:val="00834CD0"/>
    <w:rsid w:val="00834E66"/>
    <w:rsid w:val="00835374"/>
    <w:rsid w:val="00835822"/>
    <w:rsid w:val="00836400"/>
    <w:rsid w:val="008365E4"/>
    <w:rsid w:val="008367E5"/>
    <w:rsid w:val="00836C9C"/>
    <w:rsid w:val="00836D6C"/>
    <w:rsid w:val="00836E40"/>
    <w:rsid w:val="00837337"/>
    <w:rsid w:val="00837F16"/>
    <w:rsid w:val="00842193"/>
    <w:rsid w:val="0084226D"/>
    <w:rsid w:val="00842CDF"/>
    <w:rsid w:val="008435DB"/>
    <w:rsid w:val="00843892"/>
    <w:rsid w:val="0084408F"/>
    <w:rsid w:val="00844434"/>
    <w:rsid w:val="0084480A"/>
    <w:rsid w:val="008454DC"/>
    <w:rsid w:val="00845AA5"/>
    <w:rsid w:val="00846B9F"/>
    <w:rsid w:val="00847EB9"/>
    <w:rsid w:val="008504E0"/>
    <w:rsid w:val="00850570"/>
    <w:rsid w:val="00850857"/>
    <w:rsid w:val="00850D4F"/>
    <w:rsid w:val="008510F1"/>
    <w:rsid w:val="0085136C"/>
    <w:rsid w:val="0085189E"/>
    <w:rsid w:val="00851957"/>
    <w:rsid w:val="00851C17"/>
    <w:rsid w:val="0085236E"/>
    <w:rsid w:val="00852545"/>
    <w:rsid w:val="00853425"/>
    <w:rsid w:val="00853563"/>
    <w:rsid w:val="00854A0F"/>
    <w:rsid w:val="00854C51"/>
    <w:rsid w:val="00855F55"/>
    <w:rsid w:val="008568E9"/>
    <w:rsid w:val="00857497"/>
    <w:rsid w:val="0085785A"/>
    <w:rsid w:val="00857BF8"/>
    <w:rsid w:val="0086004A"/>
    <w:rsid w:val="00860150"/>
    <w:rsid w:val="008601B2"/>
    <w:rsid w:val="008601FD"/>
    <w:rsid w:val="0086059D"/>
    <w:rsid w:val="008606D6"/>
    <w:rsid w:val="00860B3B"/>
    <w:rsid w:val="008611F4"/>
    <w:rsid w:val="00861BEB"/>
    <w:rsid w:val="00862230"/>
    <w:rsid w:val="008626E5"/>
    <w:rsid w:val="00862932"/>
    <w:rsid w:val="00863368"/>
    <w:rsid w:val="00863B0E"/>
    <w:rsid w:val="008640B2"/>
    <w:rsid w:val="008645D2"/>
    <w:rsid w:val="00865311"/>
    <w:rsid w:val="00867D39"/>
    <w:rsid w:val="00867F31"/>
    <w:rsid w:val="008702CB"/>
    <w:rsid w:val="00871E55"/>
    <w:rsid w:val="00872F1A"/>
    <w:rsid w:val="0087341E"/>
    <w:rsid w:val="0087384F"/>
    <w:rsid w:val="008739E5"/>
    <w:rsid w:val="0087631C"/>
    <w:rsid w:val="008769B4"/>
    <w:rsid w:val="0087719C"/>
    <w:rsid w:val="00877669"/>
    <w:rsid w:val="008777E0"/>
    <w:rsid w:val="0088001E"/>
    <w:rsid w:val="00880500"/>
    <w:rsid w:val="00880F8B"/>
    <w:rsid w:val="00881C05"/>
    <w:rsid w:val="00881C22"/>
    <w:rsid w:val="00881EA8"/>
    <w:rsid w:val="00882D5D"/>
    <w:rsid w:val="00883127"/>
    <w:rsid w:val="0088321E"/>
    <w:rsid w:val="00884204"/>
    <w:rsid w:val="00884822"/>
    <w:rsid w:val="00884961"/>
    <w:rsid w:val="00885AF9"/>
    <w:rsid w:val="00886035"/>
    <w:rsid w:val="008869E7"/>
    <w:rsid w:val="00886AA6"/>
    <w:rsid w:val="00886EFE"/>
    <w:rsid w:val="00887AB3"/>
    <w:rsid w:val="00890479"/>
    <w:rsid w:val="00890B37"/>
    <w:rsid w:val="00890DFC"/>
    <w:rsid w:val="008916DE"/>
    <w:rsid w:val="00891785"/>
    <w:rsid w:val="008917E0"/>
    <w:rsid w:val="00891888"/>
    <w:rsid w:val="008920F8"/>
    <w:rsid w:val="00896212"/>
    <w:rsid w:val="008963F2"/>
    <w:rsid w:val="00896658"/>
    <w:rsid w:val="008972C6"/>
    <w:rsid w:val="008A0AF2"/>
    <w:rsid w:val="008A120F"/>
    <w:rsid w:val="008A1E8D"/>
    <w:rsid w:val="008A24FA"/>
    <w:rsid w:val="008A2C2C"/>
    <w:rsid w:val="008A345D"/>
    <w:rsid w:val="008A353A"/>
    <w:rsid w:val="008A4818"/>
    <w:rsid w:val="008A4DA3"/>
    <w:rsid w:val="008A570A"/>
    <w:rsid w:val="008A5CEA"/>
    <w:rsid w:val="008A6FF5"/>
    <w:rsid w:val="008A7879"/>
    <w:rsid w:val="008A7905"/>
    <w:rsid w:val="008B0320"/>
    <w:rsid w:val="008B1605"/>
    <w:rsid w:val="008B434B"/>
    <w:rsid w:val="008B4DB1"/>
    <w:rsid w:val="008B4F57"/>
    <w:rsid w:val="008B4FDA"/>
    <w:rsid w:val="008B5D52"/>
    <w:rsid w:val="008B73CD"/>
    <w:rsid w:val="008C0363"/>
    <w:rsid w:val="008C17DA"/>
    <w:rsid w:val="008C2D2E"/>
    <w:rsid w:val="008C3041"/>
    <w:rsid w:val="008C3394"/>
    <w:rsid w:val="008C343E"/>
    <w:rsid w:val="008C379E"/>
    <w:rsid w:val="008C3A76"/>
    <w:rsid w:val="008C3DBF"/>
    <w:rsid w:val="008C3EB8"/>
    <w:rsid w:val="008C3FDE"/>
    <w:rsid w:val="008C417C"/>
    <w:rsid w:val="008C47DE"/>
    <w:rsid w:val="008C5FC1"/>
    <w:rsid w:val="008C6A78"/>
    <w:rsid w:val="008C6F28"/>
    <w:rsid w:val="008C7288"/>
    <w:rsid w:val="008C750C"/>
    <w:rsid w:val="008D0FB6"/>
    <w:rsid w:val="008D2B99"/>
    <w:rsid w:val="008D3687"/>
    <w:rsid w:val="008D39BD"/>
    <w:rsid w:val="008D41BA"/>
    <w:rsid w:val="008D493D"/>
    <w:rsid w:val="008D5016"/>
    <w:rsid w:val="008D5111"/>
    <w:rsid w:val="008D5704"/>
    <w:rsid w:val="008D5CCE"/>
    <w:rsid w:val="008D5D97"/>
    <w:rsid w:val="008D7644"/>
    <w:rsid w:val="008D77B2"/>
    <w:rsid w:val="008D799D"/>
    <w:rsid w:val="008D7E2E"/>
    <w:rsid w:val="008D7FF8"/>
    <w:rsid w:val="008E00F2"/>
    <w:rsid w:val="008E1377"/>
    <w:rsid w:val="008E1B07"/>
    <w:rsid w:val="008E1FEB"/>
    <w:rsid w:val="008E2214"/>
    <w:rsid w:val="008E2F77"/>
    <w:rsid w:val="008E3279"/>
    <w:rsid w:val="008E3548"/>
    <w:rsid w:val="008E38E6"/>
    <w:rsid w:val="008E3B1B"/>
    <w:rsid w:val="008E4010"/>
    <w:rsid w:val="008E43BF"/>
    <w:rsid w:val="008E5368"/>
    <w:rsid w:val="008E554B"/>
    <w:rsid w:val="008E56AB"/>
    <w:rsid w:val="008E5B7C"/>
    <w:rsid w:val="008E60B3"/>
    <w:rsid w:val="008F2365"/>
    <w:rsid w:val="008F3F53"/>
    <w:rsid w:val="008F437C"/>
    <w:rsid w:val="008F4BA6"/>
    <w:rsid w:val="008F527F"/>
    <w:rsid w:val="008F5699"/>
    <w:rsid w:val="008F6B74"/>
    <w:rsid w:val="008F6F5B"/>
    <w:rsid w:val="008F724A"/>
    <w:rsid w:val="008F7904"/>
    <w:rsid w:val="009005EE"/>
    <w:rsid w:val="009011C1"/>
    <w:rsid w:val="009029B5"/>
    <w:rsid w:val="00902D0C"/>
    <w:rsid w:val="00903898"/>
    <w:rsid w:val="00904926"/>
    <w:rsid w:val="00904E28"/>
    <w:rsid w:val="0090510C"/>
    <w:rsid w:val="009052E8"/>
    <w:rsid w:val="00905C41"/>
    <w:rsid w:val="00906204"/>
    <w:rsid w:val="00906D65"/>
    <w:rsid w:val="00906EEC"/>
    <w:rsid w:val="00910194"/>
    <w:rsid w:val="0091042F"/>
    <w:rsid w:val="00910503"/>
    <w:rsid w:val="0091064F"/>
    <w:rsid w:val="00910A38"/>
    <w:rsid w:val="00910D6B"/>
    <w:rsid w:val="00910F04"/>
    <w:rsid w:val="00910F71"/>
    <w:rsid w:val="009114A5"/>
    <w:rsid w:val="0091225F"/>
    <w:rsid w:val="00913E28"/>
    <w:rsid w:val="00915104"/>
    <w:rsid w:val="009160C2"/>
    <w:rsid w:val="00916807"/>
    <w:rsid w:val="00916A53"/>
    <w:rsid w:val="00917175"/>
    <w:rsid w:val="00917234"/>
    <w:rsid w:val="00917FAA"/>
    <w:rsid w:val="009201B7"/>
    <w:rsid w:val="009229DF"/>
    <w:rsid w:val="009230D9"/>
    <w:rsid w:val="00923C19"/>
    <w:rsid w:val="009247C1"/>
    <w:rsid w:val="00926875"/>
    <w:rsid w:val="00926B9E"/>
    <w:rsid w:val="009301DC"/>
    <w:rsid w:val="009315D7"/>
    <w:rsid w:val="00931A1F"/>
    <w:rsid w:val="00932B4F"/>
    <w:rsid w:val="00933518"/>
    <w:rsid w:val="009335A0"/>
    <w:rsid w:val="0093450B"/>
    <w:rsid w:val="0093460D"/>
    <w:rsid w:val="00935003"/>
    <w:rsid w:val="009354D8"/>
    <w:rsid w:val="00936000"/>
    <w:rsid w:val="009365B5"/>
    <w:rsid w:val="0093713C"/>
    <w:rsid w:val="009374A0"/>
    <w:rsid w:val="00937B6A"/>
    <w:rsid w:val="009407A7"/>
    <w:rsid w:val="00940B7F"/>
    <w:rsid w:val="00940C2A"/>
    <w:rsid w:val="009414B2"/>
    <w:rsid w:val="00941728"/>
    <w:rsid w:val="00941924"/>
    <w:rsid w:val="00942BCC"/>
    <w:rsid w:val="009430AD"/>
    <w:rsid w:val="009437E9"/>
    <w:rsid w:val="00943C99"/>
    <w:rsid w:val="00943CFE"/>
    <w:rsid w:val="00944530"/>
    <w:rsid w:val="009446C9"/>
    <w:rsid w:val="00945B0D"/>
    <w:rsid w:val="009471C4"/>
    <w:rsid w:val="00947D03"/>
    <w:rsid w:val="00951617"/>
    <w:rsid w:val="0095176C"/>
    <w:rsid w:val="00951C5C"/>
    <w:rsid w:val="00951E71"/>
    <w:rsid w:val="00952203"/>
    <w:rsid w:val="00952210"/>
    <w:rsid w:val="00952339"/>
    <w:rsid w:val="009529F8"/>
    <w:rsid w:val="00953F12"/>
    <w:rsid w:val="009545A0"/>
    <w:rsid w:val="00955011"/>
    <w:rsid w:val="0095514E"/>
    <w:rsid w:val="00955A1E"/>
    <w:rsid w:val="00955E87"/>
    <w:rsid w:val="009568FA"/>
    <w:rsid w:val="00956D11"/>
    <w:rsid w:val="00960802"/>
    <w:rsid w:val="00960B2E"/>
    <w:rsid w:val="009619EC"/>
    <w:rsid w:val="00961EFE"/>
    <w:rsid w:val="00962791"/>
    <w:rsid w:val="00962A1C"/>
    <w:rsid w:val="009632BC"/>
    <w:rsid w:val="009647B3"/>
    <w:rsid w:val="009648D5"/>
    <w:rsid w:val="00965350"/>
    <w:rsid w:val="00965387"/>
    <w:rsid w:val="009655E4"/>
    <w:rsid w:val="00965B76"/>
    <w:rsid w:val="00965CF4"/>
    <w:rsid w:val="00965FCF"/>
    <w:rsid w:val="009666E0"/>
    <w:rsid w:val="00971CAE"/>
    <w:rsid w:val="00972297"/>
    <w:rsid w:val="009732B6"/>
    <w:rsid w:val="00973601"/>
    <w:rsid w:val="0097362A"/>
    <w:rsid w:val="00973BAB"/>
    <w:rsid w:val="00973C8F"/>
    <w:rsid w:val="00973FB1"/>
    <w:rsid w:val="009743A6"/>
    <w:rsid w:val="00974E76"/>
    <w:rsid w:val="00975128"/>
    <w:rsid w:val="00976441"/>
    <w:rsid w:val="009771B9"/>
    <w:rsid w:val="009775DB"/>
    <w:rsid w:val="009813C4"/>
    <w:rsid w:val="00981540"/>
    <w:rsid w:val="0098244A"/>
    <w:rsid w:val="00982503"/>
    <w:rsid w:val="00983AF5"/>
    <w:rsid w:val="00984355"/>
    <w:rsid w:val="00984456"/>
    <w:rsid w:val="009844DD"/>
    <w:rsid w:val="00984BDB"/>
    <w:rsid w:val="00985291"/>
    <w:rsid w:val="00986ABC"/>
    <w:rsid w:val="00987E76"/>
    <w:rsid w:val="00990140"/>
    <w:rsid w:val="00990C42"/>
    <w:rsid w:val="00990EC4"/>
    <w:rsid w:val="00991B11"/>
    <w:rsid w:val="00993191"/>
    <w:rsid w:val="009939E0"/>
    <w:rsid w:val="00993B84"/>
    <w:rsid w:val="00994495"/>
    <w:rsid w:val="00994A77"/>
    <w:rsid w:val="00994AA1"/>
    <w:rsid w:val="00994C28"/>
    <w:rsid w:val="00995131"/>
    <w:rsid w:val="009954B8"/>
    <w:rsid w:val="00995FAF"/>
    <w:rsid w:val="009A01A7"/>
    <w:rsid w:val="009A05AC"/>
    <w:rsid w:val="009A05C0"/>
    <w:rsid w:val="009A09E7"/>
    <w:rsid w:val="009A0E57"/>
    <w:rsid w:val="009A171D"/>
    <w:rsid w:val="009A50CF"/>
    <w:rsid w:val="009A5AA7"/>
    <w:rsid w:val="009A6538"/>
    <w:rsid w:val="009A73D5"/>
    <w:rsid w:val="009B0273"/>
    <w:rsid w:val="009B0824"/>
    <w:rsid w:val="009B0DA1"/>
    <w:rsid w:val="009B15E3"/>
    <w:rsid w:val="009B1615"/>
    <w:rsid w:val="009B2517"/>
    <w:rsid w:val="009B2954"/>
    <w:rsid w:val="009B3CA3"/>
    <w:rsid w:val="009B455C"/>
    <w:rsid w:val="009B499C"/>
    <w:rsid w:val="009B5889"/>
    <w:rsid w:val="009B58F7"/>
    <w:rsid w:val="009B5ED1"/>
    <w:rsid w:val="009B5F50"/>
    <w:rsid w:val="009B63BC"/>
    <w:rsid w:val="009B6779"/>
    <w:rsid w:val="009B6D58"/>
    <w:rsid w:val="009B7678"/>
    <w:rsid w:val="009C075A"/>
    <w:rsid w:val="009C1A9B"/>
    <w:rsid w:val="009C1D0F"/>
    <w:rsid w:val="009C2F96"/>
    <w:rsid w:val="009C3B73"/>
    <w:rsid w:val="009C3EC5"/>
    <w:rsid w:val="009C43EC"/>
    <w:rsid w:val="009C46C2"/>
    <w:rsid w:val="009C49F4"/>
    <w:rsid w:val="009C4AA4"/>
    <w:rsid w:val="009C4AC9"/>
    <w:rsid w:val="009C4B6F"/>
    <w:rsid w:val="009C4DBD"/>
    <w:rsid w:val="009C5AF7"/>
    <w:rsid w:val="009C5C66"/>
    <w:rsid w:val="009C6103"/>
    <w:rsid w:val="009D0575"/>
    <w:rsid w:val="009D11D9"/>
    <w:rsid w:val="009D1EE0"/>
    <w:rsid w:val="009D2622"/>
    <w:rsid w:val="009D352B"/>
    <w:rsid w:val="009D37E8"/>
    <w:rsid w:val="009D409A"/>
    <w:rsid w:val="009D42FB"/>
    <w:rsid w:val="009D4351"/>
    <w:rsid w:val="009D47AF"/>
    <w:rsid w:val="009D4BA4"/>
    <w:rsid w:val="009D6D1A"/>
    <w:rsid w:val="009D74B9"/>
    <w:rsid w:val="009D78BC"/>
    <w:rsid w:val="009D7C26"/>
    <w:rsid w:val="009D7FA0"/>
    <w:rsid w:val="009E0F30"/>
    <w:rsid w:val="009E173D"/>
    <w:rsid w:val="009E1777"/>
    <w:rsid w:val="009E19C7"/>
    <w:rsid w:val="009E1BFD"/>
    <w:rsid w:val="009E23EF"/>
    <w:rsid w:val="009E27FC"/>
    <w:rsid w:val="009E35C5"/>
    <w:rsid w:val="009E366C"/>
    <w:rsid w:val="009E3F67"/>
    <w:rsid w:val="009E42BF"/>
    <w:rsid w:val="009E4A0F"/>
    <w:rsid w:val="009E4DAD"/>
    <w:rsid w:val="009E587D"/>
    <w:rsid w:val="009E5D5E"/>
    <w:rsid w:val="009E6324"/>
    <w:rsid w:val="009E7100"/>
    <w:rsid w:val="009F1FF7"/>
    <w:rsid w:val="009F2A80"/>
    <w:rsid w:val="009F4638"/>
    <w:rsid w:val="009F616E"/>
    <w:rsid w:val="009F64A7"/>
    <w:rsid w:val="009F6777"/>
    <w:rsid w:val="009F7683"/>
    <w:rsid w:val="009F7C54"/>
    <w:rsid w:val="00A00E74"/>
    <w:rsid w:val="00A01999"/>
    <w:rsid w:val="00A0241D"/>
    <w:rsid w:val="00A0285A"/>
    <w:rsid w:val="00A04DB0"/>
    <w:rsid w:val="00A04F5A"/>
    <w:rsid w:val="00A06A8B"/>
    <w:rsid w:val="00A06ABB"/>
    <w:rsid w:val="00A0752B"/>
    <w:rsid w:val="00A10D1E"/>
    <w:rsid w:val="00A10D1F"/>
    <w:rsid w:val="00A112E2"/>
    <w:rsid w:val="00A118A7"/>
    <w:rsid w:val="00A11F49"/>
    <w:rsid w:val="00A12A5E"/>
    <w:rsid w:val="00A12B38"/>
    <w:rsid w:val="00A12C95"/>
    <w:rsid w:val="00A136DA"/>
    <w:rsid w:val="00A14ED9"/>
    <w:rsid w:val="00A150A9"/>
    <w:rsid w:val="00A1620C"/>
    <w:rsid w:val="00A1623D"/>
    <w:rsid w:val="00A16C3A"/>
    <w:rsid w:val="00A208E6"/>
    <w:rsid w:val="00A20B69"/>
    <w:rsid w:val="00A222D7"/>
    <w:rsid w:val="00A22548"/>
    <w:rsid w:val="00A240E7"/>
    <w:rsid w:val="00A24827"/>
    <w:rsid w:val="00A249DB"/>
    <w:rsid w:val="00A24F80"/>
    <w:rsid w:val="00A2668E"/>
    <w:rsid w:val="00A27FAF"/>
    <w:rsid w:val="00A3062D"/>
    <w:rsid w:val="00A30B3F"/>
    <w:rsid w:val="00A31F51"/>
    <w:rsid w:val="00A3283D"/>
    <w:rsid w:val="00A344FF"/>
    <w:rsid w:val="00A34587"/>
    <w:rsid w:val="00A346AD"/>
    <w:rsid w:val="00A3585E"/>
    <w:rsid w:val="00A35A1B"/>
    <w:rsid w:val="00A3660F"/>
    <w:rsid w:val="00A37070"/>
    <w:rsid w:val="00A37E29"/>
    <w:rsid w:val="00A4007E"/>
    <w:rsid w:val="00A40446"/>
    <w:rsid w:val="00A4111D"/>
    <w:rsid w:val="00A41DC2"/>
    <w:rsid w:val="00A42A8E"/>
    <w:rsid w:val="00A42E71"/>
    <w:rsid w:val="00A43166"/>
    <w:rsid w:val="00A4360B"/>
    <w:rsid w:val="00A4426D"/>
    <w:rsid w:val="00A458F6"/>
    <w:rsid w:val="00A45946"/>
    <w:rsid w:val="00A4651E"/>
    <w:rsid w:val="00A4729F"/>
    <w:rsid w:val="00A4734F"/>
    <w:rsid w:val="00A5050E"/>
    <w:rsid w:val="00A51763"/>
    <w:rsid w:val="00A51D7C"/>
    <w:rsid w:val="00A51FE3"/>
    <w:rsid w:val="00A52061"/>
    <w:rsid w:val="00A52F33"/>
    <w:rsid w:val="00A52F82"/>
    <w:rsid w:val="00A550AC"/>
    <w:rsid w:val="00A5512C"/>
    <w:rsid w:val="00A55204"/>
    <w:rsid w:val="00A55E59"/>
    <w:rsid w:val="00A55FEE"/>
    <w:rsid w:val="00A56DF8"/>
    <w:rsid w:val="00A600E4"/>
    <w:rsid w:val="00A60344"/>
    <w:rsid w:val="00A61746"/>
    <w:rsid w:val="00A619F2"/>
    <w:rsid w:val="00A63445"/>
    <w:rsid w:val="00A63EB8"/>
    <w:rsid w:val="00A6423E"/>
    <w:rsid w:val="00A64339"/>
    <w:rsid w:val="00A65307"/>
    <w:rsid w:val="00A65C38"/>
    <w:rsid w:val="00A660E4"/>
    <w:rsid w:val="00A66431"/>
    <w:rsid w:val="00A6756D"/>
    <w:rsid w:val="00A67EAC"/>
    <w:rsid w:val="00A70355"/>
    <w:rsid w:val="00A70770"/>
    <w:rsid w:val="00A70789"/>
    <w:rsid w:val="00A71365"/>
    <w:rsid w:val="00A71602"/>
    <w:rsid w:val="00A7178B"/>
    <w:rsid w:val="00A71BBC"/>
    <w:rsid w:val="00A71C38"/>
    <w:rsid w:val="00A731B5"/>
    <w:rsid w:val="00A732F1"/>
    <w:rsid w:val="00A738F6"/>
    <w:rsid w:val="00A747D4"/>
    <w:rsid w:val="00A74B2F"/>
    <w:rsid w:val="00A74D0E"/>
    <w:rsid w:val="00A76BFB"/>
    <w:rsid w:val="00A76C15"/>
    <w:rsid w:val="00A76C57"/>
    <w:rsid w:val="00A779D8"/>
    <w:rsid w:val="00A814B4"/>
    <w:rsid w:val="00A81620"/>
    <w:rsid w:val="00A819B4"/>
    <w:rsid w:val="00A81DD5"/>
    <w:rsid w:val="00A83231"/>
    <w:rsid w:val="00A8328A"/>
    <w:rsid w:val="00A8353B"/>
    <w:rsid w:val="00A839D9"/>
    <w:rsid w:val="00A85A3C"/>
    <w:rsid w:val="00A91A8C"/>
    <w:rsid w:val="00A921FF"/>
    <w:rsid w:val="00A93710"/>
    <w:rsid w:val="00A947BB"/>
    <w:rsid w:val="00A954A9"/>
    <w:rsid w:val="00A95C09"/>
    <w:rsid w:val="00A96293"/>
    <w:rsid w:val="00A96562"/>
    <w:rsid w:val="00A96817"/>
    <w:rsid w:val="00A96984"/>
    <w:rsid w:val="00AA0AD8"/>
    <w:rsid w:val="00AA0F00"/>
    <w:rsid w:val="00AA13E4"/>
    <w:rsid w:val="00AA5305"/>
    <w:rsid w:val="00AA55E8"/>
    <w:rsid w:val="00AA58D1"/>
    <w:rsid w:val="00AA5E6A"/>
    <w:rsid w:val="00AA697C"/>
    <w:rsid w:val="00AA6FF6"/>
    <w:rsid w:val="00AA75FA"/>
    <w:rsid w:val="00AA77C3"/>
    <w:rsid w:val="00AA7805"/>
    <w:rsid w:val="00AB0304"/>
    <w:rsid w:val="00AB0433"/>
    <w:rsid w:val="00AB14F4"/>
    <w:rsid w:val="00AB16AE"/>
    <w:rsid w:val="00AB2618"/>
    <w:rsid w:val="00AB2648"/>
    <w:rsid w:val="00AB3A7E"/>
    <w:rsid w:val="00AB3FFE"/>
    <w:rsid w:val="00AB5AF2"/>
    <w:rsid w:val="00AB5E50"/>
    <w:rsid w:val="00AB64C0"/>
    <w:rsid w:val="00AB75C7"/>
    <w:rsid w:val="00AB77C9"/>
    <w:rsid w:val="00AB7D2E"/>
    <w:rsid w:val="00AC0173"/>
    <w:rsid w:val="00AC0694"/>
    <w:rsid w:val="00AC082E"/>
    <w:rsid w:val="00AC1236"/>
    <w:rsid w:val="00AC1FA0"/>
    <w:rsid w:val="00AC3F2F"/>
    <w:rsid w:val="00AC4EAF"/>
    <w:rsid w:val="00AC4F45"/>
    <w:rsid w:val="00AC525E"/>
    <w:rsid w:val="00AC573A"/>
    <w:rsid w:val="00AC5807"/>
    <w:rsid w:val="00AC6467"/>
    <w:rsid w:val="00AC68A0"/>
    <w:rsid w:val="00AC743C"/>
    <w:rsid w:val="00AC7A1B"/>
    <w:rsid w:val="00AC7A2E"/>
    <w:rsid w:val="00AD026F"/>
    <w:rsid w:val="00AD063F"/>
    <w:rsid w:val="00AD0BEB"/>
    <w:rsid w:val="00AD1BFE"/>
    <w:rsid w:val="00AD20A6"/>
    <w:rsid w:val="00AD3057"/>
    <w:rsid w:val="00AD311E"/>
    <w:rsid w:val="00AD4BB6"/>
    <w:rsid w:val="00AD522C"/>
    <w:rsid w:val="00AD7B20"/>
    <w:rsid w:val="00AE05C1"/>
    <w:rsid w:val="00AE1606"/>
    <w:rsid w:val="00AE1E4F"/>
    <w:rsid w:val="00AE224E"/>
    <w:rsid w:val="00AE26C8"/>
    <w:rsid w:val="00AE4008"/>
    <w:rsid w:val="00AE43E4"/>
    <w:rsid w:val="00AE4956"/>
    <w:rsid w:val="00AE52DD"/>
    <w:rsid w:val="00AE679C"/>
    <w:rsid w:val="00AE73A7"/>
    <w:rsid w:val="00AF023B"/>
    <w:rsid w:val="00AF04C6"/>
    <w:rsid w:val="00AF0ED7"/>
    <w:rsid w:val="00AF11CC"/>
    <w:rsid w:val="00AF1563"/>
    <w:rsid w:val="00AF1673"/>
    <w:rsid w:val="00AF1CF1"/>
    <w:rsid w:val="00AF20D6"/>
    <w:rsid w:val="00AF37E3"/>
    <w:rsid w:val="00AF4E1A"/>
    <w:rsid w:val="00AF564E"/>
    <w:rsid w:val="00AF582B"/>
    <w:rsid w:val="00AF5899"/>
    <w:rsid w:val="00AF591C"/>
    <w:rsid w:val="00AF5B0F"/>
    <w:rsid w:val="00AF5BE4"/>
    <w:rsid w:val="00AF5CA3"/>
    <w:rsid w:val="00AF6724"/>
    <w:rsid w:val="00AF7BE8"/>
    <w:rsid w:val="00B011DF"/>
    <w:rsid w:val="00B024BA"/>
    <w:rsid w:val="00B025A2"/>
    <w:rsid w:val="00B027B8"/>
    <w:rsid w:val="00B02A31"/>
    <w:rsid w:val="00B02F8D"/>
    <w:rsid w:val="00B04537"/>
    <w:rsid w:val="00B04817"/>
    <w:rsid w:val="00B048ED"/>
    <w:rsid w:val="00B0512C"/>
    <w:rsid w:val="00B051BE"/>
    <w:rsid w:val="00B05365"/>
    <w:rsid w:val="00B0670B"/>
    <w:rsid w:val="00B06BCB"/>
    <w:rsid w:val="00B07942"/>
    <w:rsid w:val="00B10255"/>
    <w:rsid w:val="00B1125E"/>
    <w:rsid w:val="00B11297"/>
    <w:rsid w:val="00B11B38"/>
    <w:rsid w:val="00B12288"/>
    <w:rsid w:val="00B12330"/>
    <w:rsid w:val="00B12B41"/>
    <w:rsid w:val="00B12C72"/>
    <w:rsid w:val="00B14CF8"/>
    <w:rsid w:val="00B15547"/>
    <w:rsid w:val="00B16E83"/>
    <w:rsid w:val="00B2066D"/>
    <w:rsid w:val="00B21689"/>
    <w:rsid w:val="00B21B62"/>
    <w:rsid w:val="00B2283B"/>
    <w:rsid w:val="00B22B71"/>
    <w:rsid w:val="00B23519"/>
    <w:rsid w:val="00B23CE8"/>
    <w:rsid w:val="00B25447"/>
    <w:rsid w:val="00B2561E"/>
    <w:rsid w:val="00B2572B"/>
    <w:rsid w:val="00B25FC4"/>
    <w:rsid w:val="00B2681D"/>
    <w:rsid w:val="00B2734C"/>
    <w:rsid w:val="00B30994"/>
    <w:rsid w:val="00B316D2"/>
    <w:rsid w:val="00B32124"/>
    <w:rsid w:val="00B32C46"/>
    <w:rsid w:val="00B333DF"/>
    <w:rsid w:val="00B3400A"/>
    <w:rsid w:val="00B35126"/>
    <w:rsid w:val="00B352C6"/>
    <w:rsid w:val="00B35B30"/>
    <w:rsid w:val="00B371E0"/>
    <w:rsid w:val="00B378BE"/>
    <w:rsid w:val="00B37A66"/>
    <w:rsid w:val="00B40233"/>
    <w:rsid w:val="00B409AD"/>
    <w:rsid w:val="00B413A8"/>
    <w:rsid w:val="00B425F0"/>
    <w:rsid w:val="00B439D3"/>
    <w:rsid w:val="00B447A0"/>
    <w:rsid w:val="00B44807"/>
    <w:rsid w:val="00B44A67"/>
    <w:rsid w:val="00B46279"/>
    <w:rsid w:val="00B470B5"/>
    <w:rsid w:val="00B4794D"/>
    <w:rsid w:val="00B47D47"/>
    <w:rsid w:val="00B50F8D"/>
    <w:rsid w:val="00B51126"/>
    <w:rsid w:val="00B514E8"/>
    <w:rsid w:val="00B51D9F"/>
    <w:rsid w:val="00B52987"/>
    <w:rsid w:val="00B52B4C"/>
    <w:rsid w:val="00B52C16"/>
    <w:rsid w:val="00B5319F"/>
    <w:rsid w:val="00B53A56"/>
    <w:rsid w:val="00B53B93"/>
    <w:rsid w:val="00B53D73"/>
    <w:rsid w:val="00B54C65"/>
    <w:rsid w:val="00B55FF0"/>
    <w:rsid w:val="00B5653F"/>
    <w:rsid w:val="00B57948"/>
    <w:rsid w:val="00B57D12"/>
    <w:rsid w:val="00B57D1F"/>
    <w:rsid w:val="00B601A7"/>
    <w:rsid w:val="00B60DDE"/>
    <w:rsid w:val="00B60EC2"/>
    <w:rsid w:val="00B615C4"/>
    <w:rsid w:val="00B61677"/>
    <w:rsid w:val="00B62020"/>
    <w:rsid w:val="00B62122"/>
    <w:rsid w:val="00B62D06"/>
    <w:rsid w:val="00B62F4E"/>
    <w:rsid w:val="00B63078"/>
    <w:rsid w:val="00B633B5"/>
    <w:rsid w:val="00B64941"/>
    <w:rsid w:val="00B64BF8"/>
    <w:rsid w:val="00B65CEC"/>
    <w:rsid w:val="00B66C0B"/>
    <w:rsid w:val="00B67185"/>
    <w:rsid w:val="00B67CCD"/>
    <w:rsid w:val="00B71D73"/>
    <w:rsid w:val="00B72E8B"/>
    <w:rsid w:val="00B73AB8"/>
    <w:rsid w:val="00B73DE0"/>
    <w:rsid w:val="00B744BC"/>
    <w:rsid w:val="00B744F6"/>
    <w:rsid w:val="00B749DC"/>
    <w:rsid w:val="00B75687"/>
    <w:rsid w:val="00B75BB3"/>
    <w:rsid w:val="00B768B1"/>
    <w:rsid w:val="00B77B94"/>
    <w:rsid w:val="00B80AE6"/>
    <w:rsid w:val="00B81AD3"/>
    <w:rsid w:val="00B81CF9"/>
    <w:rsid w:val="00B826BF"/>
    <w:rsid w:val="00B836BF"/>
    <w:rsid w:val="00B83CCB"/>
    <w:rsid w:val="00B84538"/>
    <w:rsid w:val="00B8478E"/>
    <w:rsid w:val="00B853BF"/>
    <w:rsid w:val="00B861ED"/>
    <w:rsid w:val="00B8636F"/>
    <w:rsid w:val="00B86BCB"/>
    <w:rsid w:val="00B87BDD"/>
    <w:rsid w:val="00B9052B"/>
    <w:rsid w:val="00B906BB"/>
    <w:rsid w:val="00B90AC1"/>
    <w:rsid w:val="00B9100A"/>
    <w:rsid w:val="00B91878"/>
    <w:rsid w:val="00B918E8"/>
    <w:rsid w:val="00B925B0"/>
    <w:rsid w:val="00B93172"/>
    <w:rsid w:val="00B943BE"/>
    <w:rsid w:val="00B94E43"/>
    <w:rsid w:val="00B95B00"/>
    <w:rsid w:val="00B95D1E"/>
    <w:rsid w:val="00B96B73"/>
    <w:rsid w:val="00B975FA"/>
    <w:rsid w:val="00B976B3"/>
    <w:rsid w:val="00B9796D"/>
    <w:rsid w:val="00BA09EB"/>
    <w:rsid w:val="00BA22DD"/>
    <w:rsid w:val="00BA248D"/>
    <w:rsid w:val="00BA2949"/>
    <w:rsid w:val="00BA3554"/>
    <w:rsid w:val="00BA632C"/>
    <w:rsid w:val="00BA6B2C"/>
    <w:rsid w:val="00BA7F74"/>
    <w:rsid w:val="00BB08D9"/>
    <w:rsid w:val="00BB1727"/>
    <w:rsid w:val="00BB1C9B"/>
    <w:rsid w:val="00BB1CA7"/>
    <w:rsid w:val="00BB1EBC"/>
    <w:rsid w:val="00BB1F71"/>
    <w:rsid w:val="00BB274E"/>
    <w:rsid w:val="00BB3575"/>
    <w:rsid w:val="00BB39B7"/>
    <w:rsid w:val="00BB39EB"/>
    <w:rsid w:val="00BB48EE"/>
    <w:rsid w:val="00BB4ADD"/>
    <w:rsid w:val="00BB500A"/>
    <w:rsid w:val="00BB52F9"/>
    <w:rsid w:val="00BB5AC4"/>
    <w:rsid w:val="00BB5B81"/>
    <w:rsid w:val="00BB64E2"/>
    <w:rsid w:val="00BB682B"/>
    <w:rsid w:val="00BB6CAF"/>
    <w:rsid w:val="00BC0251"/>
    <w:rsid w:val="00BC07ED"/>
    <w:rsid w:val="00BC0BAC"/>
    <w:rsid w:val="00BC1555"/>
    <w:rsid w:val="00BC1804"/>
    <w:rsid w:val="00BC1B48"/>
    <w:rsid w:val="00BC2255"/>
    <w:rsid w:val="00BC256B"/>
    <w:rsid w:val="00BC28DF"/>
    <w:rsid w:val="00BC2983"/>
    <w:rsid w:val="00BC354F"/>
    <w:rsid w:val="00BC3E66"/>
    <w:rsid w:val="00BC4594"/>
    <w:rsid w:val="00BC61CF"/>
    <w:rsid w:val="00BC6807"/>
    <w:rsid w:val="00BC6EE1"/>
    <w:rsid w:val="00BC6FA9"/>
    <w:rsid w:val="00BC71B0"/>
    <w:rsid w:val="00BC723A"/>
    <w:rsid w:val="00BC7400"/>
    <w:rsid w:val="00BD0211"/>
    <w:rsid w:val="00BD0500"/>
    <w:rsid w:val="00BD0588"/>
    <w:rsid w:val="00BD0D0A"/>
    <w:rsid w:val="00BD1BEF"/>
    <w:rsid w:val="00BD2920"/>
    <w:rsid w:val="00BD3B55"/>
    <w:rsid w:val="00BD3CE7"/>
    <w:rsid w:val="00BD4817"/>
    <w:rsid w:val="00BD5C90"/>
    <w:rsid w:val="00BD66D0"/>
    <w:rsid w:val="00BD6BF7"/>
    <w:rsid w:val="00BD715B"/>
    <w:rsid w:val="00BD72E6"/>
    <w:rsid w:val="00BD7302"/>
    <w:rsid w:val="00BE01AE"/>
    <w:rsid w:val="00BE12B1"/>
    <w:rsid w:val="00BE1C89"/>
    <w:rsid w:val="00BE426B"/>
    <w:rsid w:val="00BE439E"/>
    <w:rsid w:val="00BE4588"/>
    <w:rsid w:val="00BE45B6"/>
    <w:rsid w:val="00BE54A9"/>
    <w:rsid w:val="00BE6363"/>
    <w:rsid w:val="00BE7FE1"/>
    <w:rsid w:val="00BF1144"/>
    <w:rsid w:val="00BF258D"/>
    <w:rsid w:val="00BF364B"/>
    <w:rsid w:val="00BF45E9"/>
    <w:rsid w:val="00BF46D6"/>
    <w:rsid w:val="00BF4738"/>
    <w:rsid w:val="00BF4BC3"/>
    <w:rsid w:val="00BF4FFD"/>
    <w:rsid w:val="00BF50E3"/>
    <w:rsid w:val="00BF5421"/>
    <w:rsid w:val="00BF578B"/>
    <w:rsid w:val="00BF7307"/>
    <w:rsid w:val="00BF7694"/>
    <w:rsid w:val="00C00E33"/>
    <w:rsid w:val="00C010D8"/>
    <w:rsid w:val="00C01521"/>
    <w:rsid w:val="00C02067"/>
    <w:rsid w:val="00C026D1"/>
    <w:rsid w:val="00C02873"/>
    <w:rsid w:val="00C028F3"/>
    <w:rsid w:val="00C029B6"/>
    <w:rsid w:val="00C03431"/>
    <w:rsid w:val="00C05242"/>
    <w:rsid w:val="00C06B4A"/>
    <w:rsid w:val="00C06D6B"/>
    <w:rsid w:val="00C07D2A"/>
    <w:rsid w:val="00C114A8"/>
    <w:rsid w:val="00C122A6"/>
    <w:rsid w:val="00C122B9"/>
    <w:rsid w:val="00C1249C"/>
    <w:rsid w:val="00C132F1"/>
    <w:rsid w:val="00C13E57"/>
    <w:rsid w:val="00C14F1A"/>
    <w:rsid w:val="00C156C3"/>
    <w:rsid w:val="00C15B0B"/>
    <w:rsid w:val="00C15BC3"/>
    <w:rsid w:val="00C15FE0"/>
    <w:rsid w:val="00C163F4"/>
    <w:rsid w:val="00C16602"/>
    <w:rsid w:val="00C16F3F"/>
    <w:rsid w:val="00C17414"/>
    <w:rsid w:val="00C178CF"/>
    <w:rsid w:val="00C2151D"/>
    <w:rsid w:val="00C22B39"/>
    <w:rsid w:val="00C2327F"/>
    <w:rsid w:val="00C232E0"/>
    <w:rsid w:val="00C23B1B"/>
    <w:rsid w:val="00C23D48"/>
    <w:rsid w:val="00C24256"/>
    <w:rsid w:val="00C25FD0"/>
    <w:rsid w:val="00C26B4D"/>
    <w:rsid w:val="00C26CF7"/>
    <w:rsid w:val="00C27144"/>
    <w:rsid w:val="00C302C3"/>
    <w:rsid w:val="00C310C0"/>
    <w:rsid w:val="00C3130B"/>
    <w:rsid w:val="00C31373"/>
    <w:rsid w:val="00C31693"/>
    <w:rsid w:val="00C318B2"/>
    <w:rsid w:val="00C324F0"/>
    <w:rsid w:val="00C33379"/>
    <w:rsid w:val="00C34414"/>
    <w:rsid w:val="00C3484C"/>
    <w:rsid w:val="00C358EA"/>
    <w:rsid w:val="00C35D0B"/>
    <w:rsid w:val="00C35DBE"/>
    <w:rsid w:val="00C364E8"/>
    <w:rsid w:val="00C3797F"/>
    <w:rsid w:val="00C4095B"/>
    <w:rsid w:val="00C43524"/>
    <w:rsid w:val="00C435DD"/>
    <w:rsid w:val="00C4487D"/>
    <w:rsid w:val="00C45281"/>
    <w:rsid w:val="00C45620"/>
    <w:rsid w:val="00C46003"/>
    <w:rsid w:val="00C464BA"/>
    <w:rsid w:val="00C470D0"/>
    <w:rsid w:val="00C471DD"/>
    <w:rsid w:val="00C47611"/>
    <w:rsid w:val="00C4795F"/>
    <w:rsid w:val="00C50D71"/>
    <w:rsid w:val="00C51512"/>
    <w:rsid w:val="00C51986"/>
    <w:rsid w:val="00C52040"/>
    <w:rsid w:val="00C528B3"/>
    <w:rsid w:val="00C53926"/>
    <w:rsid w:val="00C53D1C"/>
    <w:rsid w:val="00C5460B"/>
    <w:rsid w:val="00C54808"/>
    <w:rsid w:val="00C54CEE"/>
    <w:rsid w:val="00C57D7E"/>
    <w:rsid w:val="00C611EE"/>
    <w:rsid w:val="00C617BA"/>
    <w:rsid w:val="00C61944"/>
    <w:rsid w:val="00C6256F"/>
    <w:rsid w:val="00C62CAD"/>
    <w:rsid w:val="00C6329E"/>
    <w:rsid w:val="00C63C25"/>
    <w:rsid w:val="00C6467B"/>
    <w:rsid w:val="00C647D8"/>
    <w:rsid w:val="00C648B6"/>
    <w:rsid w:val="00C64BF0"/>
    <w:rsid w:val="00C65859"/>
    <w:rsid w:val="00C65936"/>
    <w:rsid w:val="00C65D22"/>
    <w:rsid w:val="00C663C0"/>
    <w:rsid w:val="00C66474"/>
    <w:rsid w:val="00C665C5"/>
    <w:rsid w:val="00C6661B"/>
    <w:rsid w:val="00C66A65"/>
    <w:rsid w:val="00C706F4"/>
    <w:rsid w:val="00C70828"/>
    <w:rsid w:val="00C71E26"/>
    <w:rsid w:val="00C72606"/>
    <w:rsid w:val="00C72D0E"/>
    <w:rsid w:val="00C72D38"/>
    <w:rsid w:val="00C72D7A"/>
    <w:rsid w:val="00C72E21"/>
    <w:rsid w:val="00C73E62"/>
    <w:rsid w:val="00C74124"/>
    <w:rsid w:val="00C74B66"/>
    <w:rsid w:val="00C74DDB"/>
    <w:rsid w:val="00C75563"/>
    <w:rsid w:val="00C75952"/>
    <w:rsid w:val="00C77AC8"/>
    <w:rsid w:val="00C8055A"/>
    <w:rsid w:val="00C806B2"/>
    <w:rsid w:val="00C80745"/>
    <w:rsid w:val="00C807D9"/>
    <w:rsid w:val="00C80B25"/>
    <w:rsid w:val="00C813A9"/>
    <w:rsid w:val="00C81FE2"/>
    <w:rsid w:val="00C82085"/>
    <w:rsid w:val="00C82BD2"/>
    <w:rsid w:val="00C8388E"/>
    <w:rsid w:val="00C84419"/>
    <w:rsid w:val="00C848D8"/>
    <w:rsid w:val="00C86070"/>
    <w:rsid w:val="00C864DC"/>
    <w:rsid w:val="00C87B80"/>
    <w:rsid w:val="00C87D4F"/>
    <w:rsid w:val="00C911C6"/>
    <w:rsid w:val="00C91443"/>
    <w:rsid w:val="00C93A12"/>
    <w:rsid w:val="00C96ACC"/>
    <w:rsid w:val="00C978AF"/>
    <w:rsid w:val="00CA0015"/>
    <w:rsid w:val="00CA0F01"/>
    <w:rsid w:val="00CA0F58"/>
    <w:rsid w:val="00CA169D"/>
    <w:rsid w:val="00CA1747"/>
    <w:rsid w:val="00CA1C11"/>
    <w:rsid w:val="00CA1DE1"/>
    <w:rsid w:val="00CA2FAB"/>
    <w:rsid w:val="00CA44AC"/>
    <w:rsid w:val="00CA4510"/>
    <w:rsid w:val="00CA46C0"/>
    <w:rsid w:val="00CA4AB2"/>
    <w:rsid w:val="00CA5671"/>
    <w:rsid w:val="00CA5724"/>
    <w:rsid w:val="00CA5B8D"/>
    <w:rsid w:val="00CA5DD1"/>
    <w:rsid w:val="00CA6190"/>
    <w:rsid w:val="00CA6A86"/>
    <w:rsid w:val="00CA6D05"/>
    <w:rsid w:val="00CA7651"/>
    <w:rsid w:val="00CA770E"/>
    <w:rsid w:val="00CB0129"/>
    <w:rsid w:val="00CB118A"/>
    <w:rsid w:val="00CB2C2B"/>
    <w:rsid w:val="00CB3376"/>
    <w:rsid w:val="00CB37FE"/>
    <w:rsid w:val="00CB3CB1"/>
    <w:rsid w:val="00CB41AB"/>
    <w:rsid w:val="00CB48AC"/>
    <w:rsid w:val="00CB4C1E"/>
    <w:rsid w:val="00CB5E13"/>
    <w:rsid w:val="00CB68EF"/>
    <w:rsid w:val="00CB6AB0"/>
    <w:rsid w:val="00CB71A6"/>
    <w:rsid w:val="00CB79A4"/>
    <w:rsid w:val="00CB7BF7"/>
    <w:rsid w:val="00CB7FA1"/>
    <w:rsid w:val="00CC0A8D"/>
    <w:rsid w:val="00CC213C"/>
    <w:rsid w:val="00CC34CD"/>
    <w:rsid w:val="00CC4B32"/>
    <w:rsid w:val="00CC518E"/>
    <w:rsid w:val="00CC58A3"/>
    <w:rsid w:val="00CC73F0"/>
    <w:rsid w:val="00CC7C41"/>
    <w:rsid w:val="00CD043A"/>
    <w:rsid w:val="00CD0AA3"/>
    <w:rsid w:val="00CD1AFD"/>
    <w:rsid w:val="00CD3548"/>
    <w:rsid w:val="00CD3605"/>
    <w:rsid w:val="00CD4190"/>
    <w:rsid w:val="00CD435C"/>
    <w:rsid w:val="00CD456C"/>
    <w:rsid w:val="00CD4898"/>
    <w:rsid w:val="00CD4C63"/>
    <w:rsid w:val="00CE0DE8"/>
    <w:rsid w:val="00CE177A"/>
    <w:rsid w:val="00CE1B7A"/>
    <w:rsid w:val="00CE1D16"/>
    <w:rsid w:val="00CE2264"/>
    <w:rsid w:val="00CE4D1D"/>
    <w:rsid w:val="00CE5606"/>
    <w:rsid w:val="00CE581C"/>
    <w:rsid w:val="00CE59FE"/>
    <w:rsid w:val="00CE5E7F"/>
    <w:rsid w:val="00CE7022"/>
    <w:rsid w:val="00CE75E8"/>
    <w:rsid w:val="00CE7B83"/>
    <w:rsid w:val="00CE7BF1"/>
    <w:rsid w:val="00CF0D0D"/>
    <w:rsid w:val="00CF1742"/>
    <w:rsid w:val="00CF2001"/>
    <w:rsid w:val="00CF2304"/>
    <w:rsid w:val="00CF2744"/>
    <w:rsid w:val="00CF34D0"/>
    <w:rsid w:val="00CF3EBC"/>
    <w:rsid w:val="00CF52BD"/>
    <w:rsid w:val="00CF5A0A"/>
    <w:rsid w:val="00CF6218"/>
    <w:rsid w:val="00D00401"/>
    <w:rsid w:val="00D0068C"/>
    <w:rsid w:val="00D008B5"/>
    <w:rsid w:val="00D00BED"/>
    <w:rsid w:val="00D01B3C"/>
    <w:rsid w:val="00D02861"/>
    <w:rsid w:val="00D03331"/>
    <w:rsid w:val="00D036FE"/>
    <w:rsid w:val="00D03E7C"/>
    <w:rsid w:val="00D04618"/>
    <w:rsid w:val="00D048EE"/>
    <w:rsid w:val="00D04B17"/>
    <w:rsid w:val="00D055CE"/>
    <w:rsid w:val="00D05A4D"/>
    <w:rsid w:val="00D06201"/>
    <w:rsid w:val="00D06A2A"/>
    <w:rsid w:val="00D06AB3"/>
    <w:rsid w:val="00D06DF3"/>
    <w:rsid w:val="00D104E6"/>
    <w:rsid w:val="00D120BB"/>
    <w:rsid w:val="00D12DFB"/>
    <w:rsid w:val="00D13131"/>
    <w:rsid w:val="00D132BC"/>
    <w:rsid w:val="00D137BB"/>
    <w:rsid w:val="00D1383E"/>
    <w:rsid w:val="00D150B0"/>
    <w:rsid w:val="00D15272"/>
    <w:rsid w:val="00D1582F"/>
    <w:rsid w:val="00D161B8"/>
    <w:rsid w:val="00D16CB9"/>
    <w:rsid w:val="00D17258"/>
    <w:rsid w:val="00D216ED"/>
    <w:rsid w:val="00D219A5"/>
    <w:rsid w:val="00D22464"/>
    <w:rsid w:val="00D22F9E"/>
    <w:rsid w:val="00D23080"/>
    <w:rsid w:val="00D26FAD"/>
    <w:rsid w:val="00D2720C"/>
    <w:rsid w:val="00D27B1C"/>
    <w:rsid w:val="00D27C21"/>
    <w:rsid w:val="00D30487"/>
    <w:rsid w:val="00D30F7E"/>
    <w:rsid w:val="00D320A2"/>
    <w:rsid w:val="00D32675"/>
    <w:rsid w:val="00D326C7"/>
    <w:rsid w:val="00D32DD8"/>
    <w:rsid w:val="00D32F51"/>
    <w:rsid w:val="00D33481"/>
    <w:rsid w:val="00D34E1E"/>
    <w:rsid w:val="00D35571"/>
    <w:rsid w:val="00D359EB"/>
    <w:rsid w:val="00D35F55"/>
    <w:rsid w:val="00D3604E"/>
    <w:rsid w:val="00D361EE"/>
    <w:rsid w:val="00D362DB"/>
    <w:rsid w:val="00D36395"/>
    <w:rsid w:val="00D36A78"/>
    <w:rsid w:val="00D37B57"/>
    <w:rsid w:val="00D40066"/>
    <w:rsid w:val="00D40407"/>
    <w:rsid w:val="00D404C4"/>
    <w:rsid w:val="00D40F8F"/>
    <w:rsid w:val="00D411B6"/>
    <w:rsid w:val="00D433D6"/>
    <w:rsid w:val="00D4350E"/>
    <w:rsid w:val="00D4557B"/>
    <w:rsid w:val="00D45A9B"/>
    <w:rsid w:val="00D45B93"/>
    <w:rsid w:val="00D463EA"/>
    <w:rsid w:val="00D46D5B"/>
    <w:rsid w:val="00D47316"/>
    <w:rsid w:val="00D47541"/>
    <w:rsid w:val="00D47A5B"/>
    <w:rsid w:val="00D47A9C"/>
    <w:rsid w:val="00D50B56"/>
    <w:rsid w:val="00D516BE"/>
    <w:rsid w:val="00D520A4"/>
    <w:rsid w:val="00D52CC7"/>
    <w:rsid w:val="00D52D0B"/>
    <w:rsid w:val="00D53190"/>
    <w:rsid w:val="00D53BB3"/>
    <w:rsid w:val="00D5440E"/>
    <w:rsid w:val="00D545D2"/>
    <w:rsid w:val="00D54E6F"/>
    <w:rsid w:val="00D5541F"/>
    <w:rsid w:val="00D55465"/>
    <w:rsid w:val="00D5674E"/>
    <w:rsid w:val="00D56D2A"/>
    <w:rsid w:val="00D57126"/>
    <w:rsid w:val="00D57531"/>
    <w:rsid w:val="00D60030"/>
    <w:rsid w:val="00D60E8B"/>
    <w:rsid w:val="00D612BC"/>
    <w:rsid w:val="00D61D87"/>
    <w:rsid w:val="00D62C0F"/>
    <w:rsid w:val="00D63181"/>
    <w:rsid w:val="00D6327A"/>
    <w:rsid w:val="00D637C3"/>
    <w:rsid w:val="00D65137"/>
    <w:rsid w:val="00D652BD"/>
    <w:rsid w:val="00D65BF2"/>
    <w:rsid w:val="00D65E4E"/>
    <w:rsid w:val="00D65EBA"/>
    <w:rsid w:val="00D66863"/>
    <w:rsid w:val="00D66924"/>
    <w:rsid w:val="00D66E28"/>
    <w:rsid w:val="00D70230"/>
    <w:rsid w:val="00D703A6"/>
    <w:rsid w:val="00D70890"/>
    <w:rsid w:val="00D71259"/>
    <w:rsid w:val="00D7354F"/>
    <w:rsid w:val="00D73B84"/>
    <w:rsid w:val="00D7417D"/>
    <w:rsid w:val="00D7435F"/>
    <w:rsid w:val="00D74CCE"/>
    <w:rsid w:val="00D758CA"/>
    <w:rsid w:val="00D75F27"/>
    <w:rsid w:val="00D76210"/>
    <w:rsid w:val="00D76BBA"/>
    <w:rsid w:val="00D76BD0"/>
    <w:rsid w:val="00D770E9"/>
    <w:rsid w:val="00D77ADB"/>
    <w:rsid w:val="00D77EF7"/>
    <w:rsid w:val="00D80FB8"/>
    <w:rsid w:val="00D815D1"/>
    <w:rsid w:val="00D81660"/>
    <w:rsid w:val="00D81962"/>
    <w:rsid w:val="00D820D2"/>
    <w:rsid w:val="00D82DAD"/>
    <w:rsid w:val="00D83043"/>
    <w:rsid w:val="00D8313C"/>
    <w:rsid w:val="00D8406A"/>
    <w:rsid w:val="00D844B2"/>
    <w:rsid w:val="00D84988"/>
    <w:rsid w:val="00D84C0E"/>
    <w:rsid w:val="00D84E32"/>
    <w:rsid w:val="00D8545D"/>
    <w:rsid w:val="00D85A6A"/>
    <w:rsid w:val="00D85E5A"/>
    <w:rsid w:val="00D85FD6"/>
    <w:rsid w:val="00D86538"/>
    <w:rsid w:val="00D873FE"/>
    <w:rsid w:val="00D87432"/>
    <w:rsid w:val="00D875CB"/>
    <w:rsid w:val="00D87B74"/>
    <w:rsid w:val="00D901C9"/>
    <w:rsid w:val="00D90B02"/>
    <w:rsid w:val="00D91E50"/>
    <w:rsid w:val="00D9224F"/>
    <w:rsid w:val="00D94A9C"/>
    <w:rsid w:val="00D9567E"/>
    <w:rsid w:val="00D96986"/>
    <w:rsid w:val="00D970D2"/>
    <w:rsid w:val="00D976EB"/>
    <w:rsid w:val="00DA0948"/>
    <w:rsid w:val="00DA0A4E"/>
    <w:rsid w:val="00DA0B06"/>
    <w:rsid w:val="00DA0F94"/>
    <w:rsid w:val="00DA1AF1"/>
    <w:rsid w:val="00DA1F4F"/>
    <w:rsid w:val="00DA2289"/>
    <w:rsid w:val="00DA2680"/>
    <w:rsid w:val="00DA4043"/>
    <w:rsid w:val="00DA5026"/>
    <w:rsid w:val="00DA582A"/>
    <w:rsid w:val="00DA638F"/>
    <w:rsid w:val="00DA687B"/>
    <w:rsid w:val="00DA6C97"/>
    <w:rsid w:val="00DA7FD9"/>
    <w:rsid w:val="00DB01A7"/>
    <w:rsid w:val="00DB0D82"/>
    <w:rsid w:val="00DB1304"/>
    <w:rsid w:val="00DB1BC8"/>
    <w:rsid w:val="00DB2327"/>
    <w:rsid w:val="00DB2BCC"/>
    <w:rsid w:val="00DB2BE7"/>
    <w:rsid w:val="00DB3E17"/>
    <w:rsid w:val="00DB4273"/>
    <w:rsid w:val="00DB4CC7"/>
    <w:rsid w:val="00DB5857"/>
    <w:rsid w:val="00DB64C8"/>
    <w:rsid w:val="00DB6646"/>
    <w:rsid w:val="00DB6979"/>
    <w:rsid w:val="00DB6D02"/>
    <w:rsid w:val="00DB7132"/>
    <w:rsid w:val="00DB7A71"/>
    <w:rsid w:val="00DC0716"/>
    <w:rsid w:val="00DC2C57"/>
    <w:rsid w:val="00DC5154"/>
    <w:rsid w:val="00DC5332"/>
    <w:rsid w:val="00DC59F5"/>
    <w:rsid w:val="00DC623E"/>
    <w:rsid w:val="00DC6FEB"/>
    <w:rsid w:val="00DC769E"/>
    <w:rsid w:val="00DD17AA"/>
    <w:rsid w:val="00DD2498"/>
    <w:rsid w:val="00DD322C"/>
    <w:rsid w:val="00DD3E3D"/>
    <w:rsid w:val="00DD480C"/>
    <w:rsid w:val="00DD4F48"/>
    <w:rsid w:val="00DD51F0"/>
    <w:rsid w:val="00DD537A"/>
    <w:rsid w:val="00DD56AA"/>
    <w:rsid w:val="00DD58A9"/>
    <w:rsid w:val="00DD5CF9"/>
    <w:rsid w:val="00DD5FB8"/>
    <w:rsid w:val="00DD6A1E"/>
    <w:rsid w:val="00DD6FDA"/>
    <w:rsid w:val="00DD7F6C"/>
    <w:rsid w:val="00DD7F6E"/>
    <w:rsid w:val="00DE1323"/>
    <w:rsid w:val="00DE134D"/>
    <w:rsid w:val="00DE180A"/>
    <w:rsid w:val="00DE3B28"/>
    <w:rsid w:val="00DE3C28"/>
    <w:rsid w:val="00DE5ADE"/>
    <w:rsid w:val="00DE5B89"/>
    <w:rsid w:val="00DE5E68"/>
    <w:rsid w:val="00DE7D70"/>
    <w:rsid w:val="00DE7F8F"/>
    <w:rsid w:val="00DF11C4"/>
    <w:rsid w:val="00DF19A1"/>
    <w:rsid w:val="00DF5182"/>
    <w:rsid w:val="00DF5403"/>
    <w:rsid w:val="00DF6706"/>
    <w:rsid w:val="00DF6F33"/>
    <w:rsid w:val="00DF7800"/>
    <w:rsid w:val="00E0067F"/>
    <w:rsid w:val="00E006B4"/>
    <w:rsid w:val="00E008E2"/>
    <w:rsid w:val="00E01503"/>
    <w:rsid w:val="00E01E57"/>
    <w:rsid w:val="00E020C1"/>
    <w:rsid w:val="00E02F60"/>
    <w:rsid w:val="00E034DB"/>
    <w:rsid w:val="00E04589"/>
    <w:rsid w:val="00E045AE"/>
    <w:rsid w:val="00E046C2"/>
    <w:rsid w:val="00E04FA9"/>
    <w:rsid w:val="00E057D7"/>
    <w:rsid w:val="00E05F32"/>
    <w:rsid w:val="00E06844"/>
    <w:rsid w:val="00E06C5F"/>
    <w:rsid w:val="00E070E6"/>
    <w:rsid w:val="00E10BB7"/>
    <w:rsid w:val="00E12306"/>
    <w:rsid w:val="00E124BC"/>
    <w:rsid w:val="00E1358E"/>
    <w:rsid w:val="00E13A92"/>
    <w:rsid w:val="00E13C62"/>
    <w:rsid w:val="00E15034"/>
    <w:rsid w:val="00E152C7"/>
    <w:rsid w:val="00E157FB"/>
    <w:rsid w:val="00E161F1"/>
    <w:rsid w:val="00E16FBD"/>
    <w:rsid w:val="00E20011"/>
    <w:rsid w:val="00E20720"/>
    <w:rsid w:val="00E20B3E"/>
    <w:rsid w:val="00E20E95"/>
    <w:rsid w:val="00E21D15"/>
    <w:rsid w:val="00E2217F"/>
    <w:rsid w:val="00E222A7"/>
    <w:rsid w:val="00E22E51"/>
    <w:rsid w:val="00E235C1"/>
    <w:rsid w:val="00E23A9A"/>
    <w:rsid w:val="00E23F7F"/>
    <w:rsid w:val="00E2406F"/>
    <w:rsid w:val="00E242FF"/>
    <w:rsid w:val="00E24C2D"/>
    <w:rsid w:val="00E24EBF"/>
    <w:rsid w:val="00E25D59"/>
    <w:rsid w:val="00E2620A"/>
    <w:rsid w:val="00E269FE"/>
    <w:rsid w:val="00E26A48"/>
    <w:rsid w:val="00E26BEA"/>
    <w:rsid w:val="00E34EF9"/>
    <w:rsid w:val="00E36717"/>
    <w:rsid w:val="00E36A86"/>
    <w:rsid w:val="00E4065E"/>
    <w:rsid w:val="00E407B3"/>
    <w:rsid w:val="00E41156"/>
    <w:rsid w:val="00E41620"/>
    <w:rsid w:val="00E417B3"/>
    <w:rsid w:val="00E41BE4"/>
    <w:rsid w:val="00E4239E"/>
    <w:rsid w:val="00E4272D"/>
    <w:rsid w:val="00E42FEB"/>
    <w:rsid w:val="00E430BF"/>
    <w:rsid w:val="00E4336F"/>
    <w:rsid w:val="00E43CEB"/>
    <w:rsid w:val="00E45007"/>
    <w:rsid w:val="00E454CB"/>
    <w:rsid w:val="00E45ACA"/>
    <w:rsid w:val="00E45B51"/>
    <w:rsid w:val="00E45BDB"/>
    <w:rsid w:val="00E45C7F"/>
    <w:rsid w:val="00E46422"/>
    <w:rsid w:val="00E46619"/>
    <w:rsid w:val="00E46DBA"/>
    <w:rsid w:val="00E51117"/>
    <w:rsid w:val="00E51EEA"/>
    <w:rsid w:val="00E52C3B"/>
    <w:rsid w:val="00E54297"/>
    <w:rsid w:val="00E54B2C"/>
    <w:rsid w:val="00E54CBD"/>
    <w:rsid w:val="00E5510F"/>
    <w:rsid w:val="00E557AF"/>
    <w:rsid w:val="00E557C6"/>
    <w:rsid w:val="00E56057"/>
    <w:rsid w:val="00E567E1"/>
    <w:rsid w:val="00E57A6C"/>
    <w:rsid w:val="00E6008B"/>
    <w:rsid w:val="00E6044F"/>
    <w:rsid w:val="00E61CBF"/>
    <w:rsid w:val="00E626E1"/>
    <w:rsid w:val="00E62D70"/>
    <w:rsid w:val="00E63218"/>
    <w:rsid w:val="00E6367A"/>
    <w:rsid w:val="00E6391A"/>
    <w:rsid w:val="00E63C8D"/>
    <w:rsid w:val="00E64337"/>
    <w:rsid w:val="00E64530"/>
    <w:rsid w:val="00E651AA"/>
    <w:rsid w:val="00E65511"/>
    <w:rsid w:val="00E65F37"/>
    <w:rsid w:val="00E674AE"/>
    <w:rsid w:val="00E67BA7"/>
    <w:rsid w:val="00E73016"/>
    <w:rsid w:val="00E730E0"/>
    <w:rsid w:val="00E73FD2"/>
    <w:rsid w:val="00E74264"/>
    <w:rsid w:val="00E749B7"/>
    <w:rsid w:val="00E7522C"/>
    <w:rsid w:val="00E765B7"/>
    <w:rsid w:val="00E77EEE"/>
    <w:rsid w:val="00E805B6"/>
    <w:rsid w:val="00E80ED3"/>
    <w:rsid w:val="00E81D32"/>
    <w:rsid w:val="00E81F03"/>
    <w:rsid w:val="00E83077"/>
    <w:rsid w:val="00E83CE0"/>
    <w:rsid w:val="00E84171"/>
    <w:rsid w:val="00E8541B"/>
    <w:rsid w:val="00E85A49"/>
    <w:rsid w:val="00E85C59"/>
    <w:rsid w:val="00E90E72"/>
    <w:rsid w:val="00E90FD0"/>
    <w:rsid w:val="00E91041"/>
    <w:rsid w:val="00E92272"/>
    <w:rsid w:val="00E926B1"/>
    <w:rsid w:val="00E92BAA"/>
    <w:rsid w:val="00E93127"/>
    <w:rsid w:val="00E94D7F"/>
    <w:rsid w:val="00E957BD"/>
    <w:rsid w:val="00E95E47"/>
    <w:rsid w:val="00E969ED"/>
    <w:rsid w:val="00E9746B"/>
    <w:rsid w:val="00E975B5"/>
    <w:rsid w:val="00EA059F"/>
    <w:rsid w:val="00EA0629"/>
    <w:rsid w:val="00EA06E9"/>
    <w:rsid w:val="00EA150B"/>
    <w:rsid w:val="00EA156D"/>
    <w:rsid w:val="00EA1F9B"/>
    <w:rsid w:val="00EA203D"/>
    <w:rsid w:val="00EA305B"/>
    <w:rsid w:val="00EA3E33"/>
    <w:rsid w:val="00EA3FD0"/>
    <w:rsid w:val="00EA40DF"/>
    <w:rsid w:val="00EA55B6"/>
    <w:rsid w:val="00EA58C8"/>
    <w:rsid w:val="00EA625E"/>
    <w:rsid w:val="00EA7474"/>
    <w:rsid w:val="00EA7CD8"/>
    <w:rsid w:val="00EB0B3D"/>
    <w:rsid w:val="00EB0EC7"/>
    <w:rsid w:val="00EB1B98"/>
    <w:rsid w:val="00EB2AE8"/>
    <w:rsid w:val="00EB2F42"/>
    <w:rsid w:val="00EB3713"/>
    <w:rsid w:val="00EB395D"/>
    <w:rsid w:val="00EB3EA5"/>
    <w:rsid w:val="00EB42B2"/>
    <w:rsid w:val="00EB4536"/>
    <w:rsid w:val="00EB4661"/>
    <w:rsid w:val="00EB487B"/>
    <w:rsid w:val="00EB4A84"/>
    <w:rsid w:val="00EB5F02"/>
    <w:rsid w:val="00EB602D"/>
    <w:rsid w:val="00EB6064"/>
    <w:rsid w:val="00EB6314"/>
    <w:rsid w:val="00EB6684"/>
    <w:rsid w:val="00EB673F"/>
    <w:rsid w:val="00EB6CA1"/>
    <w:rsid w:val="00EB6E54"/>
    <w:rsid w:val="00EB705C"/>
    <w:rsid w:val="00EB752E"/>
    <w:rsid w:val="00EC0182"/>
    <w:rsid w:val="00EC1513"/>
    <w:rsid w:val="00EC22F7"/>
    <w:rsid w:val="00EC2345"/>
    <w:rsid w:val="00EC2CDE"/>
    <w:rsid w:val="00EC353C"/>
    <w:rsid w:val="00EC5C1F"/>
    <w:rsid w:val="00EC5D3D"/>
    <w:rsid w:val="00EC5DEF"/>
    <w:rsid w:val="00EC7188"/>
    <w:rsid w:val="00EC759E"/>
    <w:rsid w:val="00EC7897"/>
    <w:rsid w:val="00EC7ADC"/>
    <w:rsid w:val="00ED0338"/>
    <w:rsid w:val="00ED0BF3"/>
    <w:rsid w:val="00ED0CDD"/>
    <w:rsid w:val="00ED0DE3"/>
    <w:rsid w:val="00ED0F3F"/>
    <w:rsid w:val="00ED1142"/>
    <w:rsid w:val="00ED1811"/>
    <w:rsid w:val="00ED1830"/>
    <w:rsid w:val="00ED2462"/>
    <w:rsid w:val="00ED2982"/>
    <w:rsid w:val="00ED3894"/>
    <w:rsid w:val="00ED392D"/>
    <w:rsid w:val="00ED47E0"/>
    <w:rsid w:val="00ED4C1D"/>
    <w:rsid w:val="00ED4EA9"/>
    <w:rsid w:val="00ED555F"/>
    <w:rsid w:val="00ED66B9"/>
    <w:rsid w:val="00ED6836"/>
    <w:rsid w:val="00ED6F4A"/>
    <w:rsid w:val="00ED71D0"/>
    <w:rsid w:val="00ED7392"/>
    <w:rsid w:val="00EE09A4"/>
    <w:rsid w:val="00EE0EB3"/>
    <w:rsid w:val="00EE0EF1"/>
    <w:rsid w:val="00EE1445"/>
    <w:rsid w:val="00EE2663"/>
    <w:rsid w:val="00EE2E5C"/>
    <w:rsid w:val="00EE3507"/>
    <w:rsid w:val="00EE4AD9"/>
    <w:rsid w:val="00EE55F5"/>
    <w:rsid w:val="00EE5855"/>
    <w:rsid w:val="00EE5B8D"/>
    <w:rsid w:val="00EE6313"/>
    <w:rsid w:val="00EE7019"/>
    <w:rsid w:val="00EE73A8"/>
    <w:rsid w:val="00EE7A99"/>
    <w:rsid w:val="00EF0A82"/>
    <w:rsid w:val="00EF0FA6"/>
    <w:rsid w:val="00EF24C7"/>
    <w:rsid w:val="00EF273B"/>
    <w:rsid w:val="00EF28C5"/>
    <w:rsid w:val="00EF2954"/>
    <w:rsid w:val="00EF2B43"/>
    <w:rsid w:val="00EF352E"/>
    <w:rsid w:val="00EF443B"/>
    <w:rsid w:val="00EF4C7B"/>
    <w:rsid w:val="00EF6526"/>
    <w:rsid w:val="00EF6749"/>
    <w:rsid w:val="00EF7868"/>
    <w:rsid w:val="00F003A9"/>
    <w:rsid w:val="00F00A8B"/>
    <w:rsid w:val="00F018DF"/>
    <w:rsid w:val="00F02327"/>
    <w:rsid w:val="00F03356"/>
    <w:rsid w:val="00F04847"/>
    <w:rsid w:val="00F04FC3"/>
    <w:rsid w:val="00F0594B"/>
    <w:rsid w:val="00F05BD8"/>
    <w:rsid w:val="00F1065A"/>
    <w:rsid w:val="00F11794"/>
    <w:rsid w:val="00F11D9C"/>
    <w:rsid w:val="00F11EA4"/>
    <w:rsid w:val="00F125C4"/>
    <w:rsid w:val="00F130E4"/>
    <w:rsid w:val="00F133FA"/>
    <w:rsid w:val="00F1389B"/>
    <w:rsid w:val="00F13E97"/>
    <w:rsid w:val="00F13FFF"/>
    <w:rsid w:val="00F141E2"/>
    <w:rsid w:val="00F148F9"/>
    <w:rsid w:val="00F151A5"/>
    <w:rsid w:val="00F154A2"/>
    <w:rsid w:val="00F15629"/>
    <w:rsid w:val="00F158B4"/>
    <w:rsid w:val="00F15F72"/>
    <w:rsid w:val="00F162D4"/>
    <w:rsid w:val="00F1656D"/>
    <w:rsid w:val="00F1738A"/>
    <w:rsid w:val="00F17B20"/>
    <w:rsid w:val="00F20B78"/>
    <w:rsid w:val="00F20CF5"/>
    <w:rsid w:val="00F20DA5"/>
    <w:rsid w:val="00F21C25"/>
    <w:rsid w:val="00F23100"/>
    <w:rsid w:val="00F236FA"/>
    <w:rsid w:val="00F23916"/>
    <w:rsid w:val="00F23A51"/>
    <w:rsid w:val="00F242D7"/>
    <w:rsid w:val="00F24327"/>
    <w:rsid w:val="00F24E9E"/>
    <w:rsid w:val="00F25CF1"/>
    <w:rsid w:val="00F260C6"/>
    <w:rsid w:val="00F26162"/>
    <w:rsid w:val="00F263B3"/>
    <w:rsid w:val="00F26E66"/>
    <w:rsid w:val="00F27CED"/>
    <w:rsid w:val="00F3074A"/>
    <w:rsid w:val="00F30E98"/>
    <w:rsid w:val="00F317FB"/>
    <w:rsid w:val="00F327D4"/>
    <w:rsid w:val="00F332B6"/>
    <w:rsid w:val="00F3378F"/>
    <w:rsid w:val="00F339E3"/>
    <w:rsid w:val="00F34167"/>
    <w:rsid w:val="00F34621"/>
    <w:rsid w:val="00F34EBE"/>
    <w:rsid w:val="00F357B7"/>
    <w:rsid w:val="00F377C0"/>
    <w:rsid w:val="00F37F2C"/>
    <w:rsid w:val="00F403A5"/>
    <w:rsid w:val="00F406AC"/>
    <w:rsid w:val="00F40B28"/>
    <w:rsid w:val="00F40D4D"/>
    <w:rsid w:val="00F4140F"/>
    <w:rsid w:val="00F41E65"/>
    <w:rsid w:val="00F4308C"/>
    <w:rsid w:val="00F430E0"/>
    <w:rsid w:val="00F4395E"/>
    <w:rsid w:val="00F449C0"/>
    <w:rsid w:val="00F44DD1"/>
    <w:rsid w:val="00F458AE"/>
    <w:rsid w:val="00F45B4D"/>
    <w:rsid w:val="00F45B8B"/>
    <w:rsid w:val="00F5020B"/>
    <w:rsid w:val="00F50BB9"/>
    <w:rsid w:val="00F51086"/>
    <w:rsid w:val="00F5128C"/>
    <w:rsid w:val="00F52627"/>
    <w:rsid w:val="00F52FFE"/>
    <w:rsid w:val="00F53632"/>
    <w:rsid w:val="00F5438A"/>
    <w:rsid w:val="00F546F2"/>
    <w:rsid w:val="00F54A98"/>
    <w:rsid w:val="00F55654"/>
    <w:rsid w:val="00F556E7"/>
    <w:rsid w:val="00F5653D"/>
    <w:rsid w:val="00F5724E"/>
    <w:rsid w:val="00F57613"/>
    <w:rsid w:val="00F60675"/>
    <w:rsid w:val="00F607C7"/>
    <w:rsid w:val="00F60A05"/>
    <w:rsid w:val="00F61795"/>
    <w:rsid w:val="00F61898"/>
    <w:rsid w:val="00F61A9D"/>
    <w:rsid w:val="00F61D7A"/>
    <w:rsid w:val="00F62E57"/>
    <w:rsid w:val="00F63203"/>
    <w:rsid w:val="00F63223"/>
    <w:rsid w:val="00F64BF8"/>
    <w:rsid w:val="00F64DF9"/>
    <w:rsid w:val="00F64E8A"/>
    <w:rsid w:val="00F658E7"/>
    <w:rsid w:val="00F6670E"/>
    <w:rsid w:val="00F67146"/>
    <w:rsid w:val="00F67CD4"/>
    <w:rsid w:val="00F70648"/>
    <w:rsid w:val="00F70E55"/>
    <w:rsid w:val="00F70FDD"/>
    <w:rsid w:val="00F71CA9"/>
    <w:rsid w:val="00F71D02"/>
    <w:rsid w:val="00F736B9"/>
    <w:rsid w:val="00F73CAB"/>
    <w:rsid w:val="00F743B3"/>
    <w:rsid w:val="00F7451F"/>
    <w:rsid w:val="00F74EF5"/>
    <w:rsid w:val="00F7547B"/>
    <w:rsid w:val="00F76275"/>
    <w:rsid w:val="00F76348"/>
    <w:rsid w:val="00F771CA"/>
    <w:rsid w:val="00F80CAE"/>
    <w:rsid w:val="00F825AC"/>
    <w:rsid w:val="00F82623"/>
    <w:rsid w:val="00F839B3"/>
    <w:rsid w:val="00F83B76"/>
    <w:rsid w:val="00F83F1F"/>
    <w:rsid w:val="00F83FBA"/>
    <w:rsid w:val="00F8462A"/>
    <w:rsid w:val="00F8521F"/>
    <w:rsid w:val="00F8582C"/>
    <w:rsid w:val="00F85DFC"/>
    <w:rsid w:val="00F85F62"/>
    <w:rsid w:val="00F86162"/>
    <w:rsid w:val="00F86ED5"/>
    <w:rsid w:val="00F871C2"/>
    <w:rsid w:val="00F9095B"/>
    <w:rsid w:val="00F914CF"/>
    <w:rsid w:val="00F92182"/>
    <w:rsid w:val="00F92275"/>
    <w:rsid w:val="00F92582"/>
    <w:rsid w:val="00F930CD"/>
    <w:rsid w:val="00F932ED"/>
    <w:rsid w:val="00F9448B"/>
    <w:rsid w:val="00F94C43"/>
    <w:rsid w:val="00F96331"/>
    <w:rsid w:val="00F96508"/>
    <w:rsid w:val="00F96AFA"/>
    <w:rsid w:val="00F97D3E"/>
    <w:rsid w:val="00FA01DF"/>
    <w:rsid w:val="00FA0498"/>
    <w:rsid w:val="00FA09F0"/>
    <w:rsid w:val="00FA0E41"/>
    <w:rsid w:val="00FA1421"/>
    <w:rsid w:val="00FA1F24"/>
    <w:rsid w:val="00FA2BFA"/>
    <w:rsid w:val="00FA2FB6"/>
    <w:rsid w:val="00FA32CF"/>
    <w:rsid w:val="00FA37C3"/>
    <w:rsid w:val="00FA3C63"/>
    <w:rsid w:val="00FA409E"/>
    <w:rsid w:val="00FA40EE"/>
    <w:rsid w:val="00FA4725"/>
    <w:rsid w:val="00FA4F9D"/>
    <w:rsid w:val="00FA6F47"/>
    <w:rsid w:val="00FB068C"/>
    <w:rsid w:val="00FB12F4"/>
    <w:rsid w:val="00FB1434"/>
    <w:rsid w:val="00FB1530"/>
    <w:rsid w:val="00FB1BA4"/>
    <w:rsid w:val="00FB3AFB"/>
    <w:rsid w:val="00FB3CC9"/>
    <w:rsid w:val="00FB4ACF"/>
    <w:rsid w:val="00FB551B"/>
    <w:rsid w:val="00FB6EAE"/>
    <w:rsid w:val="00FB72F4"/>
    <w:rsid w:val="00FB7578"/>
    <w:rsid w:val="00FB78E7"/>
    <w:rsid w:val="00FB796B"/>
    <w:rsid w:val="00FC01DC"/>
    <w:rsid w:val="00FC096C"/>
    <w:rsid w:val="00FC0FDC"/>
    <w:rsid w:val="00FC1CB0"/>
    <w:rsid w:val="00FC2073"/>
    <w:rsid w:val="00FC22F4"/>
    <w:rsid w:val="00FC24CD"/>
    <w:rsid w:val="00FC283C"/>
    <w:rsid w:val="00FC2F52"/>
    <w:rsid w:val="00FC3A82"/>
    <w:rsid w:val="00FC3AF3"/>
    <w:rsid w:val="00FC4412"/>
    <w:rsid w:val="00FC4B16"/>
    <w:rsid w:val="00FC5396"/>
    <w:rsid w:val="00FC6150"/>
    <w:rsid w:val="00FC64E6"/>
    <w:rsid w:val="00FC6B2B"/>
    <w:rsid w:val="00FC77C6"/>
    <w:rsid w:val="00FD06E3"/>
    <w:rsid w:val="00FD0747"/>
    <w:rsid w:val="00FD1148"/>
    <w:rsid w:val="00FD23E0"/>
    <w:rsid w:val="00FD25E1"/>
    <w:rsid w:val="00FD26FA"/>
    <w:rsid w:val="00FD2748"/>
    <w:rsid w:val="00FD2843"/>
    <w:rsid w:val="00FD2B51"/>
    <w:rsid w:val="00FD4C1A"/>
    <w:rsid w:val="00FD4DA5"/>
    <w:rsid w:val="00FD4DBF"/>
    <w:rsid w:val="00FD4EB8"/>
    <w:rsid w:val="00FD5021"/>
    <w:rsid w:val="00FD57B8"/>
    <w:rsid w:val="00FD5DD7"/>
    <w:rsid w:val="00FD6326"/>
    <w:rsid w:val="00FD63D0"/>
    <w:rsid w:val="00FD7016"/>
    <w:rsid w:val="00FD7291"/>
    <w:rsid w:val="00FE0D89"/>
    <w:rsid w:val="00FE1316"/>
    <w:rsid w:val="00FE1CEF"/>
    <w:rsid w:val="00FE2960"/>
    <w:rsid w:val="00FE298A"/>
    <w:rsid w:val="00FE337E"/>
    <w:rsid w:val="00FE4039"/>
    <w:rsid w:val="00FE4EA9"/>
    <w:rsid w:val="00FE54DC"/>
    <w:rsid w:val="00FE5644"/>
    <w:rsid w:val="00FE5743"/>
    <w:rsid w:val="00FE6C2A"/>
    <w:rsid w:val="00FE74E0"/>
    <w:rsid w:val="00FE76B9"/>
    <w:rsid w:val="00FE7898"/>
    <w:rsid w:val="00FF0766"/>
    <w:rsid w:val="00FF0775"/>
    <w:rsid w:val="00FF0C37"/>
    <w:rsid w:val="00FF0FE2"/>
    <w:rsid w:val="00FF18EC"/>
    <w:rsid w:val="00FF1D27"/>
    <w:rsid w:val="00FF21E8"/>
    <w:rsid w:val="00FF28EE"/>
    <w:rsid w:val="00FF331F"/>
    <w:rsid w:val="00FF3D6A"/>
    <w:rsid w:val="00FF3F8F"/>
    <w:rsid w:val="00FF6934"/>
    <w:rsid w:val="00FF6ACF"/>
    <w:rsid w:val="00FF6FFD"/>
    <w:rsid w:val="00FF76A8"/>
    <w:rsid w:val="00FF7971"/>
    <w:rsid w:val="00FF7D29"/>
    <w:rsid w:val="00FF7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C908D17-5DE3-466E-861C-F678AC1DD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3AA"/>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lang w:val="x-none" w:eastAsia="x-none"/>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val="x-none"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List_Paragraph,Multilevel para_II,List Paragraph1,Akapit z listą BS,List Paragraph 1,Citation List,본문(내용),List Paragraph (numbered (a)),Colorful List - Accent 11,Para number,Titulo 2,Report Para,Number Bullets,Resume Title,heading 4,Ha"/>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List_Paragraph Char,Multilevel para_II Char,List Paragraph1 Char,Akapit z listą BS Char,List Paragraph 1 Char,Citation List Char,본문(내용) Char,List Paragraph (numbered (a)) Char,Colorful List - Accent 11 Char,Para number Char,Ha Char"/>
    <w:link w:val="ListParagraph"/>
    <w:uiPriority w:val="34"/>
    <w:locked/>
    <w:rsid w:val="00DB3E17"/>
    <w:rPr>
      <w:rFonts w:ascii="Times Armenian" w:hAnsi="Times Armenian" w:cs="Times Armenian"/>
      <w:sz w:val="24"/>
      <w:szCs w:val="24"/>
      <w:lang w:eastAsia="ru-RU"/>
    </w:rPr>
  </w:style>
  <w:style w:type="character" w:customStyle="1" w:styleId="CommentTextChar">
    <w:name w:val="Comment Text Char"/>
    <w:link w:val="CommentText"/>
    <w:semiHidden/>
    <w:rsid w:val="00EB3EA5"/>
    <w:rPr>
      <w:rFonts w:ascii="Times Armenian" w:hAnsi="Times Armenian"/>
      <w:lang w:eastAsia="ru-RU"/>
    </w:rPr>
  </w:style>
  <w:style w:type="character" w:customStyle="1" w:styleId="CharChar4">
    <w:name w:val="Char Char4"/>
    <w:locked/>
    <w:rsid w:val="00EB3EA5"/>
    <w:rPr>
      <w:sz w:val="24"/>
      <w:szCs w:val="24"/>
      <w:lang w:val="en-US" w:eastAsia="en-US" w:bidi="ar-SA"/>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US" w:eastAsia="en-US" w:bidi="ar-SA"/>
    </w:rPr>
  </w:style>
  <w:style w:type="character" w:customStyle="1" w:styleId="BodyTextIndent3Char">
    <w:name w:val="Body Text Indent 3 Char"/>
    <w:link w:val="BodyTextIndent3"/>
    <w:rsid w:val="00D8545D"/>
    <w:rPr>
      <w:rFonts w:ascii="Times Armenian" w:hAnsi="Times Armenian"/>
    </w:rPr>
  </w:style>
  <w:style w:type="character" w:styleId="Emphasis">
    <w:name w:val="Emphasis"/>
    <w:uiPriority w:val="20"/>
    <w:qFormat/>
    <w:rsid w:val="0042494B"/>
    <w:rPr>
      <w:i/>
      <w:iCs/>
    </w:rPr>
  </w:style>
  <w:style w:type="paragraph" w:customStyle="1" w:styleId="1">
    <w:name w:val="Абзац списка1"/>
    <w:basedOn w:val="Normal"/>
    <w:qFormat/>
    <w:rsid w:val="00AE4956"/>
    <w:pPr>
      <w:ind w:left="720"/>
    </w:pPr>
    <w:rPr>
      <w:rFonts w:ascii="Times Armenian" w:hAnsi="Times Armenian" w:cs="Times Armenian"/>
      <w:lang w:eastAsia="ru-RU"/>
    </w:rPr>
  </w:style>
  <w:style w:type="paragraph" w:customStyle="1" w:styleId="xl106">
    <w:name w:val="xl106"/>
    <w:basedOn w:val="Normal"/>
    <w:rsid w:val="00CB37FE"/>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GHEA Grapalat" w:hAnsi="GHEA Grapalat"/>
      <w:sz w:val="20"/>
      <w:szCs w:val="20"/>
    </w:rPr>
  </w:style>
  <w:style w:type="paragraph" w:customStyle="1" w:styleId="Standard">
    <w:name w:val="Standard"/>
    <w:rsid w:val="00540FE0"/>
    <w:pPr>
      <w:suppressAutoHyphens/>
      <w:textAlignment w:val="baseline"/>
    </w:pPr>
    <w:rPr>
      <w:rFonts w:ascii="Liberation Serif" w:eastAsia="NSimSun" w:hAnsi="Liberation Serif" w:cs="Mangal"/>
      <w:kern w:val="2"/>
      <w:sz w:val="24"/>
      <w:szCs w:val="24"/>
      <w:lang w:val="hy-AM" w:eastAsia="zh-CN" w:bidi="hi-IN"/>
    </w:rPr>
  </w:style>
  <w:style w:type="paragraph" w:customStyle="1" w:styleId="TableContents">
    <w:name w:val="Table Contents"/>
    <w:basedOn w:val="Standard"/>
    <w:qFormat/>
    <w:rsid w:val="00444883"/>
    <w:pPr>
      <w:suppressLineNumbers/>
    </w:pPr>
    <w:rPr>
      <w:rFonts w:ascii="Liberation Serif;Times New Roma" w:hAnsi="Liberation Serif;Times New Roma" w:cs="Mangal;Dark Courier"/>
    </w:rPr>
  </w:style>
  <w:style w:type="paragraph" w:styleId="HTMLPreformatted">
    <w:name w:val="HTML Preformatted"/>
    <w:basedOn w:val="Normal"/>
    <w:link w:val="HTMLPreformattedChar"/>
    <w:uiPriority w:val="99"/>
    <w:unhideWhenUsed/>
    <w:rsid w:val="001260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6060"/>
    <w:rPr>
      <w:rFonts w:ascii="Courier New" w:hAnsi="Courier New" w:cs="Courier New"/>
    </w:rPr>
  </w:style>
  <w:style w:type="character" w:customStyle="1" w:styleId="capt">
    <w:name w:val="capt"/>
    <w:basedOn w:val="DefaultParagraphFont"/>
    <w:rsid w:val="008A4818"/>
  </w:style>
  <w:style w:type="character" w:customStyle="1" w:styleId="ezkurwreuab5ozgtqnkl">
    <w:name w:val="ezkurwreuab5ozgtqnkl"/>
    <w:basedOn w:val="DefaultParagraphFont"/>
    <w:rsid w:val="00943CFE"/>
  </w:style>
  <w:style w:type="paragraph" w:customStyle="1" w:styleId="TableParagraph">
    <w:name w:val="Table Paragraph"/>
    <w:basedOn w:val="Normal"/>
    <w:uiPriority w:val="1"/>
    <w:qFormat/>
    <w:rsid w:val="00AA77C3"/>
    <w:pPr>
      <w:widowControl w:val="0"/>
      <w:autoSpaceDE w:val="0"/>
      <w:autoSpaceDN w:val="0"/>
    </w:pPr>
    <w:rPr>
      <w:rFonts w:ascii="Microsoft Sans Serif" w:eastAsia="Microsoft Sans Serif" w:hAnsi="Microsoft Sans Serif" w:cs="Microsoft Sans Serif"/>
      <w:sz w:val="22"/>
      <w:szCs w:val="22"/>
    </w:rPr>
  </w:style>
  <w:style w:type="paragraph" w:customStyle="1" w:styleId="paragraph">
    <w:name w:val="paragraph"/>
    <w:basedOn w:val="Normal"/>
    <w:rsid w:val="009C4DBD"/>
    <w:pPr>
      <w:spacing w:before="100" w:beforeAutospacing="1" w:after="100" w:afterAutospacing="1"/>
    </w:pPr>
  </w:style>
  <w:style w:type="character" w:customStyle="1" w:styleId="a-size-large">
    <w:name w:val="a-size-large"/>
    <w:basedOn w:val="DefaultParagraphFont"/>
    <w:rsid w:val="00991B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1558164">
      <w:bodyDiv w:val="1"/>
      <w:marLeft w:val="0"/>
      <w:marRight w:val="0"/>
      <w:marTop w:val="0"/>
      <w:marBottom w:val="0"/>
      <w:divBdr>
        <w:top w:val="none" w:sz="0" w:space="0" w:color="auto"/>
        <w:left w:val="none" w:sz="0" w:space="0" w:color="auto"/>
        <w:bottom w:val="none" w:sz="0" w:space="0" w:color="auto"/>
        <w:right w:val="none" w:sz="0" w:space="0" w:color="auto"/>
      </w:divBdr>
    </w:div>
    <w:div w:id="97726386">
      <w:bodyDiv w:val="1"/>
      <w:marLeft w:val="0"/>
      <w:marRight w:val="0"/>
      <w:marTop w:val="0"/>
      <w:marBottom w:val="0"/>
      <w:divBdr>
        <w:top w:val="none" w:sz="0" w:space="0" w:color="auto"/>
        <w:left w:val="none" w:sz="0" w:space="0" w:color="auto"/>
        <w:bottom w:val="none" w:sz="0" w:space="0" w:color="auto"/>
        <w:right w:val="none" w:sz="0" w:space="0" w:color="auto"/>
      </w:divBdr>
    </w:div>
    <w:div w:id="127364649">
      <w:bodyDiv w:val="1"/>
      <w:marLeft w:val="0"/>
      <w:marRight w:val="0"/>
      <w:marTop w:val="0"/>
      <w:marBottom w:val="0"/>
      <w:divBdr>
        <w:top w:val="none" w:sz="0" w:space="0" w:color="auto"/>
        <w:left w:val="none" w:sz="0" w:space="0" w:color="auto"/>
        <w:bottom w:val="none" w:sz="0" w:space="0" w:color="auto"/>
        <w:right w:val="none" w:sz="0" w:space="0" w:color="auto"/>
      </w:divBdr>
    </w:div>
    <w:div w:id="128934898">
      <w:bodyDiv w:val="1"/>
      <w:marLeft w:val="0"/>
      <w:marRight w:val="0"/>
      <w:marTop w:val="0"/>
      <w:marBottom w:val="0"/>
      <w:divBdr>
        <w:top w:val="none" w:sz="0" w:space="0" w:color="auto"/>
        <w:left w:val="none" w:sz="0" w:space="0" w:color="auto"/>
        <w:bottom w:val="none" w:sz="0" w:space="0" w:color="auto"/>
        <w:right w:val="none" w:sz="0" w:space="0" w:color="auto"/>
      </w:divBdr>
    </w:div>
    <w:div w:id="164975077">
      <w:bodyDiv w:val="1"/>
      <w:marLeft w:val="0"/>
      <w:marRight w:val="0"/>
      <w:marTop w:val="0"/>
      <w:marBottom w:val="0"/>
      <w:divBdr>
        <w:top w:val="none" w:sz="0" w:space="0" w:color="auto"/>
        <w:left w:val="none" w:sz="0" w:space="0" w:color="auto"/>
        <w:bottom w:val="none" w:sz="0" w:space="0" w:color="auto"/>
        <w:right w:val="none" w:sz="0" w:space="0" w:color="auto"/>
      </w:divBdr>
    </w:div>
    <w:div w:id="182133388">
      <w:bodyDiv w:val="1"/>
      <w:marLeft w:val="0"/>
      <w:marRight w:val="0"/>
      <w:marTop w:val="0"/>
      <w:marBottom w:val="0"/>
      <w:divBdr>
        <w:top w:val="none" w:sz="0" w:space="0" w:color="auto"/>
        <w:left w:val="none" w:sz="0" w:space="0" w:color="auto"/>
        <w:bottom w:val="none" w:sz="0" w:space="0" w:color="auto"/>
        <w:right w:val="none" w:sz="0" w:space="0" w:color="auto"/>
      </w:divBdr>
    </w:div>
    <w:div w:id="184172344">
      <w:bodyDiv w:val="1"/>
      <w:marLeft w:val="0"/>
      <w:marRight w:val="0"/>
      <w:marTop w:val="0"/>
      <w:marBottom w:val="0"/>
      <w:divBdr>
        <w:top w:val="none" w:sz="0" w:space="0" w:color="auto"/>
        <w:left w:val="none" w:sz="0" w:space="0" w:color="auto"/>
        <w:bottom w:val="none" w:sz="0" w:space="0" w:color="auto"/>
        <w:right w:val="none" w:sz="0" w:space="0" w:color="auto"/>
      </w:divBdr>
    </w:div>
    <w:div w:id="198981505">
      <w:bodyDiv w:val="1"/>
      <w:marLeft w:val="0"/>
      <w:marRight w:val="0"/>
      <w:marTop w:val="0"/>
      <w:marBottom w:val="0"/>
      <w:divBdr>
        <w:top w:val="none" w:sz="0" w:space="0" w:color="auto"/>
        <w:left w:val="none" w:sz="0" w:space="0" w:color="auto"/>
        <w:bottom w:val="none" w:sz="0" w:space="0" w:color="auto"/>
        <w:right w:val="none" w:sz="0" w:space="0" w:color="auto"/>
      </w:divBdr>
    </w:div>
    <w:div w:id="202602292">
      <w:bodyDiv w:val="1"/>
      <w:marLeft w:val="0"/>
      <w:marRight w:val="0"/>
      <w:marTop w:val="0"/>
      <w:marBottom w:val="0"/>
      <w:divBdr>
        <w:top w:val="none" w:sz="0" w:space="0" w:color="auto"/>
        <w:left w:val="none" w:sz="0" w:space="0" w:color="auto"/>
        <w:bottom w:val="none" w:sz="0" w:space="0" w:color="auto"/>
        <w:right w:val="none" w:sz="0" w:space="0" w:color="auto"/>
      </w:divBdr>
    </w:div>
    <w:div w:id="209072515">
      <w:bodyDiv w:val="1"/>
      <w:marLeft w:val="0"/>
      <w:marRight w:val="0"/>
      <w:marTop w:val="0"/>
      <w:marBottom w:val="0"/>
      <w:divBdr>
        <w:top w:val="none" w:sz="0" w:space="0" w:color="auto"/>
        <w:left w:val="none" w:sz="0" w:space="0" w:color="auto"/>
        <w:bottom w:val="none" w:sz="0" w:space="0" w:color="auto"/>
        <w:right w:val="none" w:sz="0" w:space="0" w:color="auto"/>
      </w:divBdr>
    </w:div>
    <w:div w:id="214198740">
      <w:bodyDiv w:val="1"/>
      <w:marLeft w:val="0"/>
      <w:marRight w:val="0"/>
      <w:marTop w:val="0"/>
      <w:marBottom w:val="0"/>
      <w:divBdr>
        <w:top w:val="none" w:sz="0" w:space="0" w:color="auto"/>
        <w:left w:val="none" w:sz="0" w:space="0" w:color="auto"/>
        <w:bottom w:val="none" w:sz="0" w:space="0" w:color="auto"/>
        <w:right w:val="none" w:sz="0" w:space="0" w:color="auto"/>
      </w:divBdr>
    </w:div>
    <w:div w:id="219950768">
      <w:bodyDiv w:val="1"/>
      <w:marLeft w:val="0"/>
      <w:marRight w:val="0"/>
      <w:marTop w:val="0"/>
      <w:marBottom w:val="0"/>
      <w:divBdr>
        <w:top w:val="none" w:sz="0" w:space="0" w:color="auto"/>
        <w:left w:val="none" w:sz="0" w:space="0" w:color="auto"/>
        <w:bottom w:val="none" w:sz="0" w:space="0" w:color="auto"/>
        <w:right w:val="none" w:sz="0" w:space="0" w:color="auto"/>
      </w:divBdr>
    </w:div>
    <w:div w:id="27132520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3191561">
      <w:bodyDiv w:val="1"/>
      <w:marLeft w:val="0"/>
      <w:marRight w:val="0"/>
      <w:marTop w:val="0"/>
      <w:marBottom w:val="0"/>
      <w:divBdr>
        <w:top w:val="none" w:sz="0" w:space="0" w:color="auto"/>
        <w:left w:val="none" w:sz="0" w:space="0" w:color="auto"/>
        <w:bottom w:val="none" w:sz="0" w:space="0" w:color="auto"/>
        <w:right w:val="none" w:sz="0" w:space="0" w:color="auto"/>
      </w:divBdr>
    </w:div>
    <w:div w:id="306937213">
      <w:bodyDiv w:val="1"/>
      <w:marLeft w:val="0"/>
      <w:marRight w:val="0"/>
      <w:marTop w:val="0"/>
      <w:marBottom w:val="0"/>
      <w:divBdr>
        <w:top w:val="none" w:sz="0" w:space="0" w:color="auto"/>
        <w:left w:val="none" w:sz="0" w:space="0" w:color="auto"/>
        <w:bottom w:val="none" w:sz="0" w:space="0" w:color="auto"/>
        <w:right w:val="none" w:sz="0" w:space="0" w:color="auto"/>
      </w:divBdr>
    </w:div>
    <w:div w:id="312032476">
      <w:bodyDiv w:val="1"/>
      <w:marLeft w:val="0"/>
      <w:marRight w:val="0"/>
      <w:marTop w:val="0"/>
      <w:marBottom w:val="0"/>
      <w:divBdr>
        <w:top w:val="none" w:sz="0" w:space="0" w:color="auto"/>
        <w:left w:val="none" w:sz="0" w:space="0" w:color="auto"/>
        <w:bottom w:val="none" w:sz="0" w:space="0" w:color="auto"/>
        <w:right w:val="none" w:sz="0" w:space="0" w:color="auto"/>
      </w:divBdr>
    </w:div>
    <w:div w:id="321810285">
      <w:bodyDiv w:val="1"/>
      <w:marLeft w:val="0"/>
      <w:marRight w:val="0"/>
      <w:marTop w:val="0"/>
      <w:marBottom w:val="0"/>
      <w:divBdr>
        <w:top w:val="none" w:sz="0" w:space="0" w:color="auto"/>
        <w:left w:val="none" w:sz="0" w:space="0" w:color="auto"/>
        <w:bottom w:val="none" w:sz="0" w:space="0" w:color="auto"/>
        <w:right w:val="none" w:sz="0" w:space="0" w:color="auto"/>
      </w:divBdr>
    </w:div>
    <w:div w:id="334843970">
      <w:bodyDiv w:val="1"/>
      <w:marLeft w:val="0"/>
      <w:marRight w:val="0"/>
      <w:marTop w:val="0"/>
      <w:marBottom w:val="0"/>
      <w:divBdr>
        <w:top w:val="none" w:sz="0" w:space="0" w:color="auto"/>
        <w:left w:val="none" w:sz="0" w:space="0" w:color="auto"/>
        <w:bottom w:val="none" w:sz="0" w:space="0" w:color="auto"/>
        <w:right w:val="none" w:sz="0" w:space="0" w:color="auto"/>
      </w:divBdr>
    </w:div>
    <w:div w:id="35200307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1225078">
      <w:bodyDiv w:val="1"/>
      <w:marLeft w:val="0"/>
      <w:marRight w:val="0"/>
      <w:marTop w:val="0"/>
      <w:marBottom w:val="0"/>
      <w:divBdr>
        <w:top w:val="none" w:sz="0" w:space="0" w:color="auto"/>
        <w:left w:val="none" w:sz="0" w:space="0" w:color="auto"/>
        <w:bottom w:val="none" w:sz="0" w:space="0" w:color="auto"/>
        <w:right w:val="none" w:sz="0" w:space="0" w:color="auto"/>
      </w:divBdr>
    </w:div>
    <w:div w:id="383792246">
      <w:bodyDiv w:val="1"/>
      <w:marLeft w:val="0"/>
      <w:marRight w:val="0"/>
      <w:marTop w:val="0"/>
      <w:marBottom w:val="0"/>
      <w:divBdr>
        <w:top w:val="none" w:sz="0" w:space="0" w:color="auto"/>
        <w:left w:val="none" w:sz="0" w:space="0" w:color="auto"/>
        <w:bottom w:val="none" w:sz="0" w:space="0" w:color="auto"/>
        <w:right w:val="none" w:sz="0" w:space="0" w:color="auto"/>
      </w:divBdr>
    </w:div>
    <w:div w:id="392387655">
      <w:bodyDiv w:val="1"/>
      <w:marLeft w:val="0"/>
      <w:marRight w:val="0"/>
      <w:marTop w:val="0"/>
      <w:marBottom w:val="0"/>
      <w:divBdr>
        <w:top w:val="none" w:sz="0" w:space="0" w:color="auto"/>
        <w:left w:val="none" w:sz="0" w:space="0" w:color="auto"/>
        <w:bottom w:val="none" w:sz="0" w:space="0" w:color="auto"/>
        <w:right w:val="none" w:sz="0" w:space="0" w:color="auto"/>
      </w:divBdr>
    </w:div>
    <w:div w:id="397288911">
      <w:bodyDiv w:val="1"/>
      <w:marLeft w:val="0"/>
      <w:marRight w:val="0"/>
      <w:marTop w:val="0"/>
      <w:marBottom w:val="0"/>
      <w:divBdr>
        <w:top w:val="none" w:sz="0" w:space="0" w:color="auto"/>
        <w:left w:val="none" w:sz="0" w:space="0" w:color="auto"/>
        <w:bottom w:val="none" w:sz="0" w:space="0" w:color="auto"/>
        <w:right w:val="none" w:sz="0" w:space="0" w:color="auto"/>
      </w:divBdr>
    </w:div>
    <w:div w:id="437331941">
      <w:bodyDiv w:val="1"/>
      <w:marLeft w:val="0"/>
      <w:marRight w:val="0"/>
      <w:marTop w:val="0"/>
      <w:marBottom w:val="0"/>
      <w:divBdr>
        <w:top w:val="none" w:sz="0" w:space="0" w:color="auto"/>
        <w:left w:val="none" w:sz="0" w:space="0" w:color="auto"/>
        <w:bottom w:val="none" w:sz="0" w:space="0" w:color="auto"/>
        <w:right w:val="none" w:sz="0" w:space="0" w:color="auto"/>
      </w:divBdr>
    </w:div>
    <w:div w:id="46813510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567996">
      <w:bodyDiv w:val="1"/>
      <w:marLeft w:val="0"/>
      <w:marRight w:val="0"/>
      <w:marTop w:val="0"/>
      <w:marBottom w:val="0"/>
      <w:divBdr>
        <w:top w:val="none" w:sz="0" w:space="0" w:color="auto"/>
        <w:left w:val="none" w:sz="0" w:space="0" w:color="auto"/>
        <w:bottom w:val="none" w:sz="0" w:space="0" w:color="auto"/>
        <w:right w:val="none" w:sz="0" w:space="0" w:color="auto"/>
      </w:divBdr>
    </w:div>
    <w:div w:id="554925530">
      <w:bodyDiv w:val="1"/>
      <w:marLeft w:val="0"/>
      <w:marRight w:val="0"/>
      <w:marTop w:val="0"/>
      <w:marBottom w:val="0"/>
      <w:divBdr>
        <w:top w:val="none" w:sz="0" w:space="0" w:color="auto"/>
        <w:left w:val="none" w:sz="0" w:space="0" w:color="auto"/>
        <w:bottom w:val="none" w:sz="0" w:space="0" w:color="auto"/>
        <w:right w:val="none" w:sz="0" w:space="0" w:color="auto"/>
      </w:divBdr>
    </w:div>
    <w:div w:id="559481784">
      <w:bodyDiv w:val="1"/>
      <w:marLeft w:val="0"/>
      <w:marRight w:val="0"/>
      <w:marTop w:val="0"/>
      <w:marBottom w:val="0"/>
      <w:divBdr>
        <w:top w:val="none" w:sz="0" w:space="0" w:color="auto"/>
        <w:left w:val="none" w:sz="0" w:space="0" w:color="auto"/>
        <w:bottom w:val="none" w:sz="0" w:space="0" w:color="auto"/>
        <w:right w:val="none" w:sz="0" w:space="0" w:color="auto"/>
      </w:divBdr>
      <w:divsChild>
        <w:div w:id="1828134468">
          <w:marLeft w:val="0"/>
          <w:marRight w:val="0"/>
          <w:marTop w:val="150"/>
          <w:marBottom w:val="0"/>
          <w:divBdr>
            <w:top w:val="none" w:sz="0" w:space="0" w:color="auto"/>
            <w:left w:val="none" w:sz="0" w:space="0" w:color="auto"/>
            <w:bottom w:val="none" w:sz="0" w:space="0" w:color="auto"/>
            <w:right w:val="none" w:sz="0" w:space="0" w:color="auto"/>
          </w:divBdr>
        </w:div>
      </w:divsChild>
    </w:div>
    <w:div w:id="566038062">
      <w:bodyDiv w:val="1"/>
      <w:marLeft w:val="0"/>
      <w:marRight w:val="0"/>
      <w:marTop w:val="0"/>
      <w:marBottom w:val="0"/>
      <w:divBdr>
        <w:top w:val="none" w:sz="0" w:space="0" w:color="auto"/>
        <w:left w:val="none" w:sz="0" w:space="0" w:color="auto"/>
        <w:bottom w:val="none" w:sz="0" w:space="0" w:color="auto"/>
        <w:right w:val="none" w:sz="0" w:space="0" w:color="auto"/>
      </w:divBdr>
    </w:div>
    <w:div w:id="579799878">
      <w:bodyDiv w:val="1"/>
      <w:marLeft w:val="0"/>
      <w:marRight w:val="0"/>
      <w:marTop w:val="0"/>
      <w:marBottom w:val="0"/>
      <w:divBdr>
        <w:top w:val="none" w:sz="0" w:space="0" w:color="auto"/>
        <w:left w:val="none" w:sz="0" w:space="0" w:color="auto"/>
        <w:bottom w:val="none" w:sz="0" w:space="0" w:color="auto"/>
        <w:right w:val="none" w:sz="0" w:space="0" w:color="auto"/>
      </w:divBdr>
    </w:div>
    <w:div w:id="600724940">
      <w:bodyDiv w:val="1"/>
      <w:marLeft w:val="0"/>
      <w:marRight w:val="0"/>
      <w:marTop w:val="0"/>
      <w:marBottom w:val="0"/>
      <w:divBdr>
        <w:top w:val="none" w:sz="0" w:space="0" w:color="auto"/>
        <w:left w:val="none" w:sz="0" w:space="0" w:color="auto"/>
        <w:bottom w:val="none" w:sz="0" w:space="0" w:color="auto"/>
        <w:right w:val="none" w:sz="0" w:space="0" w:color="auto"/>
      </w:divBdr>
    </w:div>
    <w:div w:id="604844467">
      <w:bodyDiv w:val="1"/>
      <w:marLeft w:val="0"/>
      <w:marRight w:val="0"/>
      <w:marTop w:val="0"/>
      <w:marBottom w:val="0"/>
      <w:divBdr>
        <w:top w:val="none" w:sz="0" w:space="0" w:color="auto"/>
        <w:left w:val="none" w:sz="0" w:space="0" w:color="auto"/>
        <w:bottom w:val="none" w:sz="0" w:space="0" w:color="auto"/>
        <w:right w:val="none" w:sz="0" w:space="0" w:color="auto"/>
      </w:divBdr>
    </w:div>
    <w:div w:id="654073046">
      <w:bodyDiv w:val="1"/>
      <w:marLeft w:val="0"/>
      <w:marRight w:val="0"/>
      <w:marTop w:val="0"/>
      <w:marBottom w:val="0"/>
      <w:divBdr>
        <w:top w:val="none" w:sz="0" w:space="0" w:color="auto"/>
        <w:left w:val="none" w:sz="0" w:space="0" w:color="auto"/>
        <w:bottom w:val="none" w:sz="0" w:space="0" w:color="auto"/>
        <w:right w:val="none" w:sz="0" w:space="0" w:color="auto"/>
      </w:divBdr>
    </w:div>
    <w:div w:id="661395124">
      <w:bodyDiv w:val="1"/>
      <w:marLeft w:val="0"/>
      <w:marRight w:val="0"/>
      <w:marTop w:val="0"/>
      <w:marBottom w:val="0"/>
      <w:divBdr>
        <w:top w:val="none" w:sz="0" w:space="0" w:color="auto"/>
        <w:left w:val="none" w:sz="0" w:space="0" w:color="auto"/>
        <w:bottom w:val="none" w:sz="0" w:space="0" w:color="auto"/>
        <w:right w:val="none" w:sz="0" w:space="0" w:color="auto"/>
      </w:divBdr>
    </w:div>
    <w:div w:id="669067719">
      <w:bodyDiv w:val="1"/>
      <w:marLeft w:val="0"/>
      <w:marRight w:val="0"/>
      <w:marTop w:val="0"/>
      <w:marBottom w:val="0"/>
      <w:divBdr>
        <w:top w:val="none" w:sz="0" w:space="0" w:color="auto"/>
        <w:left w:val="none" w:sz="0" w:space="0" w:color="auto"/>
        <w:bottom w:val="none" w:sz="0" w:space="0" w:color="auto"/>
        <w:right w:val="none" w:sz="0" w:space="0" w:color="auto"/>
      </w:divBdr>
    </w:div>
    <w:div w:id="707297197">
      <w:bodyDiv w:val="1"/>
      <w:marLeft w:val="0"/>
      <w:marRight w:val="0"/>
      <w:marTop w:val="0"/>
      <w:marBottom w:val="0"/>
      <w:divBdr>
        <w:top w:val="none" w:sz="0" w:space="0" w:color="auto"/>
        <w:left w:val="none" w:sz="0" w:space="0" w:color="auto"/>
        <w:bottom w:val="none" w:sz="0" w:space="0" w:color="auto"/>
        <w:right w:val="none" w:sz="0" w:space="0" w:color="auto"/>
      </w:divBdr>
    </w:div>
    <w:div w:id="712000370">
      <w:bodyDiv w:val="1"/>
      <w:marLeft w:val="0"/>
      <w:marRight w:val="0"/>
      <w:marTop w:val="0"/>
      <w:marBottom w:val="0"/>
      <w:divBdr>
        <w:top w:val="none" w:sz="0" w:space="0" w:color="auto"/>
        <w:left w:val="none" w:sz="0" w:space="0" w:color="auto"/>
        <w:bottom w:val="none" w:sz="0" w:space="0" w:color="auto"/>
        <w:right w:val="none" w:sz="0" w:space="0" w:color="auto"/>
      </w:divBdr>
    </w:div>
    <w:div w:id="741290153">
      <w:bodyDiv w:val="1"/>
      <w:marLeft w:val="0"/>
      <w:marRight w:val="0"/>
      <w:marTop w:val="0"/>
      <w:marBottom w:val="0"/>
      <w:divBdr>
        <w:top w:val="none" w:sz="0" w:space="0" w:color="auto"/>
        <w:left w:val="none" w:sz="0" w:space="0" w:color="auto"/>
        <w:bottom w:val="none" w:sz="0" w:space="0" w:color="auto"/>
        <w:right w:val="none" w:sz="0" w:space="0" w:color="auto"/>
      </w:divBdr>
    </w:div>
    <w:div w:id="746196422">
      <w:bodyDiv w:val="1"/>
      <w:marLeft w:val="0"/>
      <w:marRight w:val="0"/>
      <w:marTop w:val="0"/>
      <w:marBottom w:val="0"/>
      <w:divBdr>
        <w:top w:val="none" w:sz="0" w:space="0" w:color="auto"/>
        <w:left w:val="none" w:sz="0" w:space="0" w:color="auto"/>
        <w:bottom w:val="none" w:sz="0" w:space="0" w:color="auto"/>
        <w:right w:val="none" w:sz="0" w:space="0" w:color="auto"/>
      </w:divBdr>
    </w:div>
    <w:div w:id="784496516">
      <w:bodyDiv w:val="1"/>
      <w:marLeft w:val="0"/>
      <w:marRight w:val="0"/>
      <w:marTop w:val="0"/>
      <w:marBottom w:val="0"/>
      <w:divBdr>
        <w:top w:val="none" w:sz="0" w:space="0" w:color="auto"/>
        <w:left w:val="none" w:sz="0" w:space="0" w:color="auto"/>
        <w:bottom w:val="none" w:sz="0" w:space="0" w:color="auto"/>
        <w:right w:val="none" w:sz="0" w:space="0" w:color="auto"/>
      </w:divBdr>
    </w:div>
    <w:div w:id="823080877">
      <w:bodyDiv w:val="1"/>
      <w:marLeft w:val="0"/>
      <w:marRight w:val="0"/>
      <w:marTop w:val="0"/>
      <w:marBottom w:val="0"/>
      <w:divBdr>
        <w:top w:val="none" w:sz="0" w:space="0" w:color="auto"/>
        <w:left w:val="none" w:sz="0" w:space="0" w:color="auto"/>
        <w:bottom w:val="none" w:sz="0" w:space="0" w:color="auto"/>
        <w:right w:val="none" w:sz="0" w:space="0" w:color="auto"/>
      </w:divBdr>
    </w:div>
    <w:div w:id="839660519">
      <w:bodyDiv w:val="1"/>
      <w:marLeft w:val="0"/>
      <w:marRight w:val="0"/>
      <w:marTop w:val="0"/>
      <w:marBottom w:val="0"/>
      <w:divBdr>
        <w:top w:val="none" w:sz="0" w:space="0" w:color="auto"/>
        <w:left w:val="none" w:sz="0" w:space="0" w:color="auto"/>
        <w:bottom w:val="none" w:sz="0" w:space="0" w:color="auto"/>
        <w:right w:val="none" w:sz="0" w:space="0" w:color="auto"/>
      </w:divBdr>
    </w:div>
    <w:div w:id="850068491">
      <w:bodyDiv w:val="1"/>
      <w:marLeft w:val="0"/>
      <w:marRight w:val="0"/>
      <w:marTop w:val="0"/>
      <w:marBottom w:val="0"/>
      <w:divBdr>
        <w:top w:val="none" w:sz="0" w:space="0" w:color="auto"/>
        <w:left w:val="none" w:sz="0" w:space="0" w:color="auto"/>
        <w:bottom w:val="none" w:sz="0" w:space="0" w:color="auto"/>
        <w:right w:val="none" w:sz="0" w:space="0" w:color="auto"/>
      </w:divBdr>
    </w:div>
    <w:div w:id="873270674">
      <w:bodyDiv w:val="1"/>
      <w:marLeft w:val="0"/>
      <w:marRight w:val="0"/>
      <w:marTop w:val="0"/>
      <w:marBottom w:val="0"/>
      <w:divBdr>
        <w:top w:val="none" w:sz="0" w:space="0" w:color="auto"/>
        <w:left w:val="none" w:sz="0" w:space="0" w:color="auto"/>
        <w:bottom w:val="none" w:sz="0" w:space="0" w:color="auto"/>
        <w:right w:val="none" w:sz="0" w:space="0" w:color="auto"/>
      </w:divBdr>
    </w:div>
    <w:div w:id="890728588">
      <w:bodyDiv w:val="1"/>
      <w:marLeft w:val="0"/>
      <w:marRight w:val="0"/>
      <w:marTop w:val="0"/>
      <w:marBottom w:val="0"/>
      <w:divBdr>
        <w:top w:val="none" w:sz="0" w:space="0" w:color="auto"/>
        <w:left w:val="none" w:sz="0" w:space="0" w:color="auto"/>
        <w:bottom w:val="none" w:sz="0" w:space="0" w:color="auto"/>
        <w:right w:val="none" w:sz="0" w:space="0" w:color="auto"/>
      </w:divBdr>
    </w:div>
    <w:div w:id="89096223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94337760">
      <w:bodyDiv w:val="1"/>
      <w:marLeft w:val="0"/>
      <w:marRight w:val="0"/>
      <w:marTop w:val="0"/>
      <w:marBottom w:val="0"/>
      <w:divBdr>
        <w:top w:val="none" w:sz="0" w:space="0" w:color="auto"/>
        <w:left w:val="none" w:sz="0" w:space="0" w:color="auto"/>
        <w:bottom w:val="none" w:sz="0" w:space="0" w:color="auto"/>
        <w:right w:val="none" w:sz="0" w:space="0" w:color="auto"/>
      </w:divBdr>
    </w:div>
    <w:div w:id="995643586">
      <w:bodyDiv w:val="1"/>
      <w:marLeft w:val="0"/>
      <w:marRight w:val="0"/>
      <w:marTop w:val="0"/>
      <w:marBottom w:val="0"/>
      <w:divBdr>
        <w:top w:val="none" w:sz="0" w:space="0" w:color="auto"/>
        <w:left w:val="none" w:sz="0" w:space="0" w:color="auto"/>
        <w:bottom w:val="none" w:sz="0" w:space="0" w:color="auto"/>
        <w:right w:val="none" w:sz="0" w:space="0" w:color="auto"/>
      </w:divBdr>
    </w:div>
    <w:div w:id="1014838911">
      <w:bodyDiv w:val="1"/>
      <w:marLeft w:val="0"/>
      <w:marRight w:val="0"/>
      <w:marTop w:val="0"/>
      <w:marBottom w:val="0"/>
      <w:divBdr>
        <w:top w:val="none" w:sz="0" w:space="0" w:color="auto"/>
        <w:left w:val="none" w:sz="0" w:space="0" w:color="auto"/>
        <w:bottom w:val="none" w:sz="0" w:space="0" w:color="auto"/>
        <w:right w:val="none" w:sz="0" w:space="0" w:color="auto"/>
      </w:divBdr>
    </w:div>
    <w:div w:id="1016737587">
      <w:bodyDiv w:val="1"/>
      <w:marLeft w:val="0"/>
      <w:marRight w:val="0"/>
      <w:marTop w:val="0"/>
      <w:marBottom w:val="0"/>
      <w:divBdr>
        <w:top w:val="none" w:sz="0" w:space="0" w:color="auto"/>
        <w:left w:val="none" w:sz="0" w:space="0" w:color="auto"/>
        <w:bottom w:val="none" w:sz="0" w:space="0" w:color="auto"/>
        <w:right w:val="none" w:sz="0" w:space="0" w:color="auto"/>
      </w:divBdr>
    </w:div>
    <w:div w:id="1024020329">
      <w:bodyDiv w:val="1"/>
      <w:marLeft w:val="0"/>
      <w:marRight w:val="0"/>
      <w:marTop w:val="0"/>
      <w:marBottom w:val="0"/>
      <w:divBdr>
        <w:top w:val="none" w:sz="0" w:space="0" w:color="auto"/>
        <w:left w:val="none" w:sz="0" w:space="0" w:color="auto"/>
        <w:bottom w:val="none" w:sz="0" w:space="0" w:color="auto"/>
        <w:right w:val="none" w:sz="0" w:space="0" w:color="auto"/>
      </w:divBdr>
    </w:div>
    <w:div w:id="1043480711">
      <w:bodyDiv w:val="1"/>
      <w:marLeft w:val="0"/>
      <w:marRight w:val="0"/>
      <w:marTop w:val="0"/>
      <w:marBottom w:val="0"/>
      <w:divBdr>
        <w:top w:val="none" w:sz="0" w:space="0" w:color="auto"/>
        <w:left w:val="none" w:sz="0" w:space="0" w:color="auto"/>
        <w:bottom w:val="none" w:sz="0" w:space="0" w:color="auto"/>
        <w:right w:val="none" w:sz="0" w:space="0" w:color="auto"/>
      </w:divBdr>
    </w:div>
    <w:div w:id="1051152072">
      <w:bodyDiv w:val="1"/>
      <w:marLeft w:val="0"/>
      <w:marRight w:val="0"/>
      <w:marTop w:val="0"/>
      <w:marBottom w:val="0"/>
      <w:divBdr>
        <w:top w:val="none" w:sz="0" w:space="0" w:color="auto"/>
        <w:left w:val="none" w:sz="0" w:space="0" w:color="auto"/>
        <w:bottom w:val="none" w:sz="0" w:space="0" w:color="auto"/>
        <w:right w:val="none" w:sz="0" w:space="0" w:color="auto"/>
      </w:divBdr>
    </w:div>
    <w:div w:id="1064524370">
      <w:bodyDiv w:val="1"/>
      <w:marLeft w:val="0"/>
      <w:marRight w:val="0"/>
      <w:marTop w:val="0"/>
      <w:marBottom w:val="0"/>
      <w:divBdr>
        <w:top w:val="none" w:sz="0" w:space="0" w:color="auto"/>
        <w:left w:val="none" w:sz="0" w:space="0" w:color="auto"/>
        <w:bottom w:val="none" w:sz="0" w:space="0" w:color="auto"/>
        <w:right w:val="none" w:sz="0" w:space="0" w:color="auto"/>
      </w:divBdr>
    </w:div>
    <w:div w:id="1067650775">
      <w:bodyDiv w:val="1"/>
      <w:marLeft w:val="0"/>
      <w:marRight w:val="0"/>
      <w:marTop w:val="0"/>
      <w:marBottom w:val="0"/>
      <w:divBdr>
        <w:top w:val="none" w:sz="0" w:space="0" w:color="auto"/>
        <w:left w:val="none" w:sz="0" w:space="0" w:color="auto"/>
        <w:bottom w:val="none" w:sz="0" w:space="0" w:color="auto"/>
        <w:right w:val="none" w:sz="0" w:space="0" w:color="auto"/>
      </w:divBdr>
    </w:div>
    <w:div w:id="1068766978">
      <w:bodyDiv w:val="1"/>
      <w:marLeft w:val="0"/>
      <w:marRight w:val="0"/>
      <w:marTop w:val="0"/>
      <w:marBottom w:val="0"/>
      <w:divBdr>
        <w:top w:val="none" w:sz="0" w:space="0" w:color="auto"/>
        <w:left w:val="none" w:sz="0" w:space="0" w:color="auto"/>
        <w:bottom w:val="none" w:sz="0" w:space="0" w:color="auto"/>
        <w:right w:val="none" w:sz="0" w:space="0" w:color="auto"/>
      </w:divBdr>
    </w:div>
    <w:div w:id="1091774282">
      <w:bodyDiv w:val="1"/>
      <w:marLeft w:val="0"/>
      <w:marRight w:val="0"/>
      <w:marTop w:val="0"/>
      <w:marBottom w:val="0"/>
      <w:divBdr>
        <w:top w:val="none" w:sz="0" w:space="0" w:color="auto"/>
        <w:left w:val="none" w:sz="0" w:space="0" w:color="auto"/>
        <w:bottom w:val="none" w:sz="0" w:space="0" w:color="auto"/>
        <w:right w:val="none" w:sz="0" w:space="0" w:color="auto"/>
      </w:divBdr>
    </w:div>
    <w:div w:id="1117913229">
      <w:bodyDiv w:val="1"/>
      <w:marLeft w:val="0"/>
      <w:marRight w:val="0"/>
      <w:marTop w:val="0"/>
      <w:marBottom w:val="0"/>
      <w:divBdr>
        <w:top w:val="none" w:sz="0" w:space="0" w:color="auto"/>
        <w:left w:val="none" w:sz="0" w:space="0" w:color="auto"/>
        <w:bottom w:val="none" w:sz="0" w:space="0" w:color="auto"/>
        <w:right w:val="none" w:sz="0" w:space="0" w:color="auto"/>
      </w:divBdr>
    </w:div>
    <w:div w:id="1124230255">
      <w:bodyDiv w:val="1"/>
      <w:marLeft w:val="0"/>
      <w:marRight w:val="0"/>
      <w:marTop w:val="0"/>
      <w:marBottom w:val="0"/>
      <w:divBdr>
        <w:top w:val="none" w:sz="0" w:space="0" w:color="auto"/>
        <w:left w:val="none" w:sz="0" w:space="0" w:color="auto"/>
        <w:bottom w:val="none" w:sz="0" w:space="0" w:color="auto"/>
        <w:right w:val="none" w:sz="0" w:space="0" w:color="auto"/>
      </w:divBdr>
    </w:div>
    <w:div w:id="1135951601">
      <w:bodyDiv w:val="1"/>
      <w:marLeft w:val="0"/>
      <w:marRight w:val="0"/>
      <w:marTop w:val="0"/>
      <w:marBottom w:val="0"/>
      <w:divBdr>
        <w:top w:val="none" w:sz="0" w:space="0" w:color="auto"/>
        <w:left w:val="none" w:sz="0" w:space="0" w:color="auto"/>
        <w:bottom w:val="none" w:sz="0" w:space="0" w:color="auto"/>
        <w:right w:val="none" w:sz="0" w:space="0" w:color="auto"/>
      </w:divBdr>
    </w:div>
    <w:div w:id="1155562969">
      <w:bodyDiv w:val="1"/>
      <w:marLeft w:val="0"/>
      <w:marRight w:val="0"/>
      <w:marTop w:val="0"/>
      <w:marBottom w:val="0"/>
      <w:divBdr>
        <w:top w:val="none" w:sz="0" w:space="0" w:color="auto"/>
        <w:left w:val="none" w:sz="0" w:space="0" w:color="auto"/>
        <w:bottom w:val="none" w:sz="0" w:space="0" w:color="auto"/>
        <w:right w:val="none" w:sz="0" w:space="0" w:color="auto"/>
      </w:divBdr>
    </w:div>
    <w:div w:id="1160924024">
      <w:bodyDiv w:val="1"/>
      <w:marLeft w:val="0"/>
      <w:marRight w:val="0"/>
      <w:marTop w:val="0"/>
      <w:marBottom w:val="0"/>
      <w:divBdr>
        <w:top w:val="none" w:sz="0" w:space="0" w:color="auto"/>
        <w:left w:val="none" w:sz="0" w:space="0" w:color="auto"/>
        <w:bottom w:val="none" w:sz="0" w:space="0" w:color="auto"/>
        <w:right w:val="none" w:sz="0" w:space="0" w:color="auto"/>
      </w:divBdr>
    </w:div>
    <w:div w:id="1263681923">
      <w:bodyDiv w:val="1"/>
      <w:marLeft w:val="0"/>
      <w:marRight w:val="0"/>
      <w:marTop w:val="0"/>
      <w:marBottom w:val="0"/>
      <w:divBdr>
        <w:top w:val="none" w:sz="0" w:space="0" w:color="auto"/>
        <w:left w:val="none" w:sz="0" w:space="0" w:color="auto"/>
        <w:bottom w:val="none" w:sz="0" w:space="0" w:color="auto"/>
        <w:right w:val="none" w:sz="0" w:space="0" w:color="auto"/>
      </w:divBdr>
    </w:div>
    <w:div w:id="1266304958">
      <w:bodyDiv w:val="1"/>
      <w:marLeft w:val="0"/>
      <w:marRight w:val="0"/>
      <w:marTop w:val="0"/>
      <w:marBottom w:val="0"/>
      <w:divBdr>
        <w:top w:val="none" w:sz="0" w:space="0" w:color="auto"/>
        <w:left w:val="none" w:sz="0" w:space="0" w:color="auto"/>
        <w:bottom w:val="none" w:sz="0" w:space="0" w:color="auto"/>
        <w:right w:val="none" w:sz="0" w:space="0" w:color="auto"/>
      </w:divBdr>
    </w:div>
    <w:div w:id="1285693942">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10476912">
      <w:bodyDiv w:val="1"/>
      <w:marLeft w:val="0"/>
      <w:marRight w:val="0"/>
      <w:marTop w:val="0"/>
      <w:marBottom w:val="0"/>
      <w:divBdr>
        <w:top w:val="none" w:sz="0" w:space="0" w:color="auto"/>
        <w:left w:val="none" w:sz="0" w:space="0" w:color="auto"/>
        <w:bottom w:val="none" w:sz="0" w:space="0" w:color="auto"/>
        <w:right w:val="none" w:sz="0" w:space="0" w:color="auto"/>
      </w:divBdr>
    </w:div>
    <w:div w:id="139350517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2939547">
      <w:bodyDiv w:val="1"/>
      <w:marLeft w:val="0"/>
      <w:marRight w:val="0"/>
      <w:marTop w:val="0"/>
      <w:marBottom w:val="0"/>
      <w:divBdr>
        <w:top w:val="none" w:sz="0" w:space="0" w:color="auto"/>
        <w:left w:val="none" w:sz="0" w:space="0" w:color="auto"/>
        <w:bottom w:val="none" w:sz="0" w:space="0" w:color="auto"/>
        <w:right w:val="none" w:sz="0" w:space="0" w:color="auto"/>
      </w:divBdr>
    </w:div>
    <w:div w:id="1465393106">
      <w:bodyDiv w:val="1"/>
      <w:marLeft w:val="0"/>
      <w:marRight w:val="0"/>
      <w:marTop w:val="0"/>
      <w:marBottom w:val="0"/>
      <w:divBdr>
        <w:top w:val="none" w:sz="0" w:space="0" w:color="auto"/>
        <w:left w:val="none" w:sz="0" w:space="0" w:color="auto"/>
        <w:bottom w:val="none" w:sz="0" w:space="0" w:color="auto"/>
        <w:right w:val="none" w:sz="0" w:space="0" w:color="auto"/>
      </w:divBdr>
    </w:div>
    <w:div w:id="1465663343">
      <w:bodyDiv w:val="1"/>
      <w:marLeft w:val="0"/>
      <w:marRight w:val="0"/>
      <w:marTop w:val="0"/>
      <w:marBottom w:val="0"/>
      <w:divBdr>
        <w:top w:val="none" w:sz="0" w:space="0" w:color="auto"/>
        <w:left w:val="none" w:sz="0" w:space="0" w:color="auto"/>
        <w:bottom w:val="none" w:sz="0" w:space="0" w:color="auto"/>
        <w:right w:val="none" w:sz="0" w:space="0" w:color="auto"/>
      </w:divBdr>
    </w:div>
    <w:div w:id="1495760121">
      <w:bodyDiv w:val="1"/>
      <w:marLeft w:val="0"/>
      <w:marRight w:val="0"/>
      <w:marTop w:val="0"/>
      <w:marBottom w:val="0"/>
      <w:divBdr>
        <w:top w:val="none" w:sz="0" w:space="0" w:color="auto"/>
        <w:left w:val="none" w:sz="0" w:space="0" w:color="auto"/>
        <w:bottom w:val="none" w:sz="0" w:space="0" w:color="auto"/>
        <w:right w:val="none" w:sz="0" w:space="0" w:color="auto"/>
      </w:divBdr>
    </w:div>
    <w:div w:id="1497451864">
      <w:bodyDiv w:val="1"/>
      <w:marLeft w:val="0"/>
      <w:marRight w:val="0"/>
      <w:marTop w:val="0"/>
      <w:marBottom w:val="0"/>
      <w:divBdr>
        <w:top w:val="none" w:sz="0" w:space="0" w:color="auto"/>
        <w:left w:val="none" w:sz="0" w:space="0" w:color="auto"/>
        <w:bottom w:val="none" w:sz="0" w:space="0" w:color="auto"/>
        <w:right w:val="none" w:sz="0" w:space="0" w:color="auto"/>
      </w:divBdr>
    </w:div>
    <w:div w:id="1526483360">
      <w:bodyDiv w:val="1"/>
      <w:marLeft w:val="0"/>
      <w:marRight w:val="0"/>
      <w:marTop w:val="0"/>
      <w:marBottom w:val="0"/>
      <w:divBdr>
        <w:top w:val="none" w:sz="0" w:space="0" w:color="auto"/>
        <w:left w:val="none" w:sz="0" w:space="0" w:color="auto"/>
        <w:bottom w:val="none" w:sz="0" w:space="0" w:color="auto"/>
        <w:right w:val="none" w:sz="0" w:space="0" w:color="auto"/>
      </w:divBdr>
    </w:div>
    <w:div w:id="1562642492">
      <w:bodyDiv w:val="1"/>
      <w:marLeft w:val="0"/>
      <w:marRight w:val="0"/>
      <w:marTop w:val="0"/>
      <w:marBottom w:val="0"/>
      <w:divBdr>
        <w:top w:val="none" w:sz="0" w:space="0" w:color="auto"/>
        <w:left w:val="none" w:sz="0" w:space="0" w:color="auto"/>
        <w:bottom w:val="none" w:sz="0" w:space="0" w:color="auto"/>
        <w:right w:val="none" w:sz="0" w:space="0" w:color="auto"/>
      </w:divBdr>
    </w:div>
    <w:div w:id="1582522152">
      <w:bodyDiv w:val="1"/>
      <w:marLeft w:val="0"/>
      <w:marRight w:val="0"/>
      <w:marTop w:val="0"/>
      <w:marBottom w:val="0"/>
      <w:divBdr>
        <w:top w:val="none" w:sz="0" w:space="0" w:color="auto"/>
        <w:left w:val="none" w:sz="0" w:space="0" w:color="auto"/>
        <w:bottom w:val="none" w:sz="0" w:space="0" w:color="auto"/>
        <w:right w:val="none" w:sz="0" w:space="0" w:color="auto"/>
      </w:divBdr>
    </w:div>
    <w:div w:id="1586912764">
      <w:bodyDiv w:val="1"/>
      <w:marLeft w:val="0"/>
      <w:marRight w:val="0"/>
      <w:marTop w:val="0"/>
      <w:marBottom w:val="0"/>
      <w:divBdr>
        <w:top w:val="none" w:sz="0" w:space="0" w:color="auto"/>
        <w:left w:val="none" w:sz="0" w:space="0" w:color="auto"/>
        <w:bottom w:val="none" w:sz="0" w:space="0" w:color="auto"/>
        <w:right w:val="none" w:sz="0" w:space="0" w:color="auto"/>
      </w:divBdr>
    </w:div>
    <w:div w:id="1589119442">
      <w:bodyDiv w:val="1"/>
      <w:marLeft w:val="0"/>
      <w:marRight w:val="0"/>
      <w:marTop w:val="0"/>
      <w:marBottom w:val="0"/>
      <w:divBdr>
        <w:top w:val="none" w:sz="0" w:space="0" w:color="auto"/>
        <w:left w:val="none" w:sz="0" w:space="0" w:color="auto"/>
        <w:bottom w:val="none" w:sz="0" w:space="0" w:color="auto"/>
        <w:right w:val="none" w:sz="0" w:space="0" w:color="auto"/>
      </w:divBdr>
    </w:div>
    <w:div w:id="1608661282">
      <w:bodyDiv w:val="1"/>
      <w:marLeft w:val="0"/>
      <w:marRight w:val="0"/>
      <w:marTop w:val="0"/>
      <w:marBottom w:val="0"/>
      <w:divBdr>
        <w:top w:val="none" w:sz="0" w:space="0" w:color="auto"/>
        <w:left w:val="none" w:sz="0" w:space="0" w:color="auto"/>
        <w:bottom w:val="none" w:sz="0" w:space="0" w:color="auto"/>
        <w:right w:val="none" w:sz="0" w:space="0" w:color="auto"/>
      </w:divBdr>
    </w:div>
    <w:div w:id="1625500591">
      <w:bodyDiv w:val="1"/>
      <w:marLeft w:val="0"/>
      <w:marRight w:val="0"/>
      <w:marTop w:val="0"/>
      <w:marBottom w:val="0"/>
      <w:divBdr>
        <w:top w:val="none" w:sz="0" w:space="0" w:color="auto"/>
        <w:left w:val="none" w:sz="0" w:space="0" w:color="auto"/>
        <w:bottom w:val="none" w:sz="0" w:space="0" w:color="auto"/>
        <w:right w:val="none" w:sz="0" w:space="0" w:color="auto"/>
      </w:divBdr>
    </w:div>
    <w:div w:id="1688096136">
      <w:bodyDiv w:val="1"/>
      <w:marLeft w:val="0"/>
      <w:marRight w:val="0"/>
      <w:marTop w:val="0"/>
      <w:marBottom w:val="0"/>
      <w:divBdr>
        <w:top w:val="none" w:sz="0" w:space="0" w:color="auto"/>
        <w:left w:val="none" w:sz="0" w:space="0" w:color="auto"/>
        <w:bottom w:val="none" w:sz="0" w:space="0" w:color="auto"/>
        <w:right w:val="none" w:sz="0" w:space="0" w:color="auto"/>
      </w:divBdr>
    </w:div>
    <w:div w:id="1720013654">
      <w:bodyDiv w:val="1"/>
      <w:marLeft w:val="0"/>
      <w:marRight w:val="0"/>
      <w:marTop w:val="0"/>
      <w:marBottom w:val="0"/>
      <w:divBdr>
        <w:top w:val="none" w:sz="0" w:space="0" w:color="auto"/>
        <w:left w:val="none" w:sz="0" w:space="0" w:color="auto"/>
        <w:bottom w:val="none" w:sz="0" w:space="0" w:color="auto"/>
        <w:right w:val="none" w:sz="0" w:space="0" w:color="auto"/>
      </w:divBdr>
    </w:div>
    <w:div w:id="1731538163">
      <w:bodyDiv w:val="1"/>
      <w:marLeft w:val="0"/>
      <w:marRight w:val="0"/>
      <w:marTop w:val="0"/>
      <w:marBottom w:val="0"/>
      <w:divBdr>
        <w:top w:val="none" w:sz="0" w:space="0" w:color="auto"/>
        <w:left w:val="none" w:sz="0" w:space="0" w:color="auto"/>
        <w:bottom w:val="none" w:sz="0" w:space="0" w:color="auto"/>
        <w:right w:val="none" w:sz="0" w:space="0" w:color="auto"/>
      </w:divBdr>
    </w:div>
    <w:div w:id="1741059669">
      <w:bodyDiv w:val="1"/>
      <w:marLeft w:val="0"/>
      <w:marRight w:val="0"/>
      <w:marTop w:val="0"/>
      <w:marBottom w:val="0"/>
      <w:divBdr>
        <w:top w:val="none" w:sz="0" w:space="0" w:color="auto"/>
        <w:left w:val="none" w:sz="0" w:space="0" w:color="auto"/>
        <w:bottom w:val="none" w:sz="0" w:space="0" w:color="auto"/>
        <w:right w:val="none" w:sz="0" w:space="0" w:color="auto"/>
      </w:divBdr>
    </w:div>
    <w:div w:id="1753970632">
      <w:bodyDiv w:val="1"/>
      <w:marLeft w:val="0"/>
      <w:marRight w:val="0"/>
      <w:marTop w:val="0"/>
      <w:marBottom w:val="0"/>
      <w:divBdr>
        <w:top w:val="none" w:sz="0" w:space="0" w:color="auto"/>
        <w:left w:val="none" w:sz="0" w:space="0" w:color="auto"/>
        <w:bottom w:val="none" w:sz="0" w:space="0" w:color="auto"/>
        <w:right w:val="none" w:sz="0" w:space="0" w:color="auto"/>
      </w:divBdr>
    </w:div>
    <w:div w:id="1769306765">
      <w:bodyDiv w:val="1"/>
      <w:marLeft w:val="0"/>
      <w:marRight w:val="0"/>
      <w:marTop w:val="0"/>
      <w:marBottom w:val="0"/>
      <w:divBdr>
        <w:top w:val="none" w:sz="0" w:space="0" w:color="auto"/>
        <w:left w:val="none" w:sz="0" w:space="0" w:color="auto"/>
        <w:bottom w:val="none" w:sz="0" w:space="0" w:color="auto"/>
        <w:right w:val="none" w:sz="0" w:space="0" w:color="auto"/>
      </w:divBdr>
    </w:div>
    <w:div w:id="1816289946">
      <w:bodyDiv w:val="1"/>
      <w:marLeft w:val="0"/>
      <w:marRight w:val="0"/>
      <w:marTop w:val="0"/>
      <w:marBottom w:val="0"/>
      <w:divBdr>
        <w:top w:val="none" w:sz="0" w:space="0" w:color="auto"/>
        <w:left w:val="none" w:sz="0" w:space="0" w:color="auto"/>
        <w:bottom w:val="none" w:sz="0" w:space="0" w:color="auto"/>
        <w:right w:val="none" w:sz="0" w:space="0" w:color="auto"/>
      </w:divBdr>
    </w:div>
    <w:div w:id="1818179385">
      <w:bodyDiv w:val="1"/>
      <w:marLeft w:val="0"/>
      <w:marRight w:val="0"/>
      <w:marTop w:val="0"/>
      <w:marBottom w:val="0"/>
      <w:divBdr>
        <w:top w:val="none" w:sz="0" w:space="0" w:color="auto"/>
        <w:left w:val="none" w:sz="0" w:space="0" w:color="auto"/>
        <w:bottom w:val="none" w:sz="0" w:space="0" w:color="auto"/>
        <w:right w:val="none" w:sz="0" w:space="0" w:color="auto"/>
      </w:divBdr>
    </w:div>
    <w:div w:id="1852335451">
      <w:bodyDiv w:val="1"/>
      <w:marLeft w:val="0"/>
      <w:marRight w:val="0"/>
      <w:marTop w:val="0"/>
      <w:marBottom w:val="0"/>
      <w:divBdr>
        <w:top w:val="none" w:sz="0" w:space="0" w:color="auto"/>
        <w:left w:val="none" w:sz="0" w:space="0" w:color="auto"/>
        <w:bottom w:val="none" w:sz="0" w:space="0" w:color="auto"/>
        <w:right w:val="none" w:sz="0" w:space="0" w:color="auto"/>
      </w:divBdr>
    </w:div>
    <w:div w:id="1853371271">
      <w:bodyDiv w:val="1"/>
      <w:marLeft w:val="0"/>
      <w:marRight w:val="0"/>
      <w:marTop w:val="0"/>
      <w:marBottom w:val="0"/>
      <w:divBdr>
        <w:top w:val="none" w:sz="0" w:space="0" w:color="auto"/>
        <w:left w:val="none" w:sz="0" w:space="0" w:color="auto"/>
        <w:bottom w:val="none" w:sz="0" w:space="0" w:color="auto"/>
        <w:right w:val="none" w:sz="0" w:space="0" w:color="auto"/>
      </w:divBdr>
    </w:div>
    <w:div w:id="1867864729">
      <w:bodyDiv w:val="1"/>
      <w:marLeft w:val="0"/>
      <w:marRight w:val="0"/>
      <w:marTop w:val="0"/>
      <w:marBottom w:val="0"/>
      <w:divBdr>
        <w:top w:val="none" w:sz="0" w:space="0" w:color="auto"/>
        <w:left w:val="none" w:sz="0" w:space="0" w:color="auto"/>
        <w:bottom w:val="none" w:sz="0" w:space="0" w:color="auto"/>
        <w:right w:val="none" w:sz="0" w:space="0" w:color="auto"/>
      </w:divBdr>
    </w:div>
    <w:div w:id="1912886546">
      <w:bodyDiv w:val="1"/>
      <w:marLeft w:val="0"/>
      <w:marRight w:val="0"/>
      <w:marTop w:val="0"/>
      <w:marBottom w:val="0"/>
      <w:divBdr>
        <w:top w:val="none" w:sz="0" w:space="0" w:color="auto"/>
        <w:left w:val="none" w:sz="0" w:space="0" w:color="auto"/>
        <w:bottom w:val="none" w:sz="0" w:space="0" w:color="auto"/>
        <w:right w:val="none" w:sz="0" w:space="0" w:color="auto"/>
      </w:divBdr>
    </w:div>
    <w:div w:id="1920171350">
      <w:bodyDiv w:val="1"/>
      <w:marLeft w:val="0"/>
      <w:marRight w:val="0"/>
      <w:marTop w:val="0"/>
      <w:marBottom w:val="0"/>
      <w:divBdr>
        <w:top w:val="none" w:sz="0" w:space="0" w:color="auto"/>
        <w:left w:val="none" w:sz="0" w:space="0" w:color="auto"/>
        <w:bottom w:val="none" w:sz="0" w:space="0" w:color="auto"/>
        <w:right w:val="none" w:sz="0" w:space="0" w:color="auto"/>
      </w:divBdr>
    </w:div>
    <w:div w:id="192506478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1941259008">
      <w:bodyDiv w:val="1"/>
      <w:marLeft w:val="0"/>
      <w:marRight w:val="0"/>
      <w:marTop w:val="0"/>
      <w:marBottom w:val="0"/>
      <w:divBdr>
        <w:top w:val="none" w:sz="0" w:space="0" w:color="auto"/>
        <w:left w:val="none" w:sz="0" w:space="0" w:color="auto"/>
        <w:bottom w:val="none" w:sz="0" w:space="0" w:color="auto"/>
        <w:right w:val="none" w:sz="0" w:space="0" w:color="auto"/>
      </w:divBdr>
    </w:div>
    <w:div w:id="1947686596">
      <w:bodyDiv w:val="1"/>
      <w:marLeft w:val="0"/>
      <w:marRight w:val="0"/>
      <w:marTop w:val="0"/>
      <w:marBottom w:val="0"/>
      <w:divBdr>
        <w:top w:val="none" w:sz="0" w:space="0" w:color="auto"/>
        <w:left w:val="none" w:sz="0" w:space="0" w:color="auto"/>
        <w:bottom w:val="none" w:sz="0" w:space="0" w:color="auto"/>
        <w:right w:val="none" w:sz="0" w:space="0" w:color="auto"/>
      </w:divBdr>
    </w:div>
    <w:div w:id="1957518363">
      <w:bodyDiv w:val="1"/>
      <w:marLeft w:val="0"/>
      <w:marRight w:val="0"/>
      <w:marTop w:val="0"/>
      <w:marBottom w:val="0"/>
      <w:divBdr>
        <w:top w:val="none" w:sz="0" w:space="0" w:color="auto"/>
        <w:left w:val="none" w:sz="0" w:space="0" w:color="auto"/>
        <w:bottom w:val="none" w:sz="0" w:space="0" w:color="auto"/>
        <w:right w:val="none" w:sz="0" w:space="0" w:color="auto"/>
      </w:divBdr>
    </w:div>
    <w:div w:id="1975868976">
      <w:bodyDiv w:val="1"/>
      <w:marLeft w:val="0"/>
      <w:marRight w:val="0"/>
      <w:marTop w:val="0"/>
      <w:marBottom w:val="0"/>
      <w:divBdr>
        <w:top w:val="none" w:sz="0" w:space="0" w:color="auto"/>
        <w:left w:val="none" w:sz="0" w:space="0" w:color="auto"/>
        <w:bottom w:val="none" w:sz="0" w:space="0" w:color="auto"/>
        <w:right w:val="none" w:sz="0" w:space="0" w:color="auto"/>
      </w:divBdr>
      <w:divsChild>
        <w:div w:id="652639881">
          <w:marLeft w:val="0"/>
          <w:marRight w:val="0"/>
          <w:marTop w:val="150"/>
          <w:marBottom w:val="0"/>
          <w:divBdr>
            <w:top w:val="none" w:sz="0" w:space="0" w:color="auto"/>
            <w:left w:val="none" w:sz="0" w:space="0" w:color="auto"/>
            <w:bottom w:val="none" w:sz="0" w:space="0" w:color="auto"/>
            <w:right w:val="none" w:sz="0" w:space="0" w:color="auto"/>
          </w:divBdr>
        </w:div>
      </w:divsChild>
    </w:div>
    <w:div w:id="2013336274">
      <w:bodyDiv w:val="1"/>
      <w:marLeft w:val="0"/>
      <w:marRight w:val="0"/>
      <w:marTop w:val="0"/>
      <w:marBottom w:val="0"/>
      <w:divBdr>
        <w:top w:val="none" w:sz="0" w:space="0" w:color="auto"/>
        <w:left w:val="none" w:sz="0" w:space="0" w:color="auto"/>
        <w:bottom w:val="none" w:sz="0" w:space="0" w:color="auto"/>
        <w:right w:val="none" w:sz="0" w:space="0" w:color="auto"/>
      </w:divBdr>
    </w:div>
    <w:div w:id="2032607992">
      <w:bodyDiv w:val="1"/>
      <w:marLeft w:val="0"/>
      <w:marRight w:val="0"/>
      <w:marTop w:val="0"/>
      <w:marBottom w:val="0"/>
      <w:divBdr>
        <w:top w:val="none" w:sz="0" w:space="0" w:color="auto"/>
        <w:left w:val="none" w:sz="0" w:space="0" w:color="auto"/>
        <w:bottom w:val="none" w:sz="0" w:space="0" w:color="auto"/>
        <w:right w:val="none" w:sz="0" w:space="0" w:color="auto"/>
      </w:divBdr>
    </w:div>
    <w:div w:id="2064517181">
      <w:bodyDiv w:val="1"/>
      <w:marLeft w:val="0"/>
      <w:marRight w:val="0"/>
      <w:marTop w:val="0"/>
      <w:marBottom w:val="0"/>
      <w:divBdr>
        <w:top w:val="none" w:sz="0" w:space="0" w:color="auto"/>
        <w:left w:val="none" w:sz="0" w:space="0" w:color="auto"/>
        <w:bottom w:val="none" w:sz="0" w:space="0" w:color="auto"/>
        <w:right w:val="none" w:sz="0" w:space="0" w:color="auto"/>
      </w:divBdr>
    </w:div>
    <w:div w:id="2071148394">
      <w:bodyDiv w:val="1"/>
      <w:marLeft w:val="0"/>
      <w:marRight w:val="0"/>
      <w:marTop w:val="0"/>
      <w:marBottom w:val="0"/>
      <w:divBdr>
        <w:top w:val="none" w:sz="0" w:space="0" w:color="auto"/>
        <w:left w:val="none" w:sz="0" w:space="0" w:color="auto"/>
        <w:bottom w:val="none" w:sz="0" w:space="0" w:color="auto"/>
        <w:right w:val="none" w:sz="0" w:space="0" w:color="auto"/>
      </w:divBdr>
    </w:div>
    <w:div w:id="20743486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52D37-E749-4B79-92ED-10C6B7E9C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13396</TotalTime>
  <Pages>20</Pages>
  <Words>15861</Words>
  <Characters>90412</Characters>
  <Application>Microsoft Office Word</Application>
  <DocSecurity>0</DocSecurity>
  <Lines>753</Lines>
  <Paragraphs>212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User</cp:lastModifiedBy>
  <cp:revision>80</cp:revision>
  <cp:lastPrinted>2025-06-26T06:01:00Z</cp:lastPrinted>
  <dcterms:created xsi:type="dcterms:W3CDTF">2019-07-25T06:45:00Z</dcterms:created>
  <dcterms:modified xsi:type="dcterms:W3CDTF">2025-07-03T08:51:00Z</dcterms:modified>
</cp:coreProperties>
</file>