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ԵՔ-ԷԱՃԱՊՁԲ-25/248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ԵՔ-ԷԱՃԱՊՁԲ-25/248</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ԵՔ-ԷԱՃԱՊՁԲ-25/248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ԵՔ-ԷԱՃԱՊՁԲ-25/248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Пять колец (размер M, L, XL), толщина 0,6-0,9 мм, длина не менее 300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вместимостью не менее 30 литров для сбора мусора, в одной упаковке не менее 30 штук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клей, предназначенный для склеивания мягких и твердых материалов.Объем не менее 30 мл.За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белого цвета, размеры не менее 48 мм x 50 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цвет: белый. материалы для склеивания ` стекло, алюминий, оцинкованная сталь, керамические панели, фаянс, эмалевые поверхности, жесткий ПВХ-пластик. формирование пленки: 5-10 минут (23℃ и относительная влажность 50%). Время высыхания: до 20 часов (23℃ и относительная влажность 50%). объем: не менее 300 мл. единица измерения: за основу берется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узлы /для крепления флажков и электропроводки/, длиной не менее 20 см.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маленькая. Предназначен для различных типов электрооборудования, напряжением не менее 1,5 в, щелочного типа ААА со сроком годности не менее 5 лет.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аккумулятор: не менее 1,2 в, 850 мАч, тип: ААА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предназначенный для различных типов электрооборудования, напряжением не менее 1,5 в, щелочной типа АА, со сроком годности не менее 5 лет.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CR2032 3 в, размеры 20x20x3 мм, Срок годности не менее 5 лет.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мощность не менее 8 Вт, E14 6500K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мощность не менее 8 Вт, E27 6500K, тип: Accent.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мощность не менее 20 Вт, E27 6500K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мощность не менее 15 Вт, E27 6500K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круглая, мощность не менее 40 Вт, E27 6500K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Tinco 36 Вт 60 см без дросселя 2 лампы / комплект/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Tinco 36 Вт 120 см без дросселя 2 лампы / комплект/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квадратная, не менее 24 Вт, для подвесного потолка, размером не менее 300x300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круглая, не менее 24 Вт, для подвесного потолка, диаметр не менее 300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квадратная, не менее 24 Вт, для подвесного потолка, размеры не менее 170x170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квадратная, не менее 24 Вт, для подвесного потолка, размеры не менее 120x120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квадратная, не менее 24 Вт, для подвесного потолка, размеры не менее 225x225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питания 25 а, сила тока не менее 25 а
Напряжение: не менее 230/400 В
Тип напряжения: переменное/постоянное (переменный/постоянный ток)
Частота: не менее 50 Гц
Монтажная глубина: углубления не менее 73,6 мм
Номинальное выдерживаемое импульсное напряжение: не менее 4 кв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предназначенная для изоляции от перегрузки по току, полимерная лента в рулонах разной длины и ширины синего или черного цвета: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 не менее 5 метров / - размер: не менее 4 мест. не менее 110 а, с возможностью подключения не менее 250 В. Срез провода должен быть не менее 2x1 мм, штекеры должны быть цельными толщиной не менее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марта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 не менее 5 метров / - размер: не менее 6 мест, 110 а, с возможностью подключения не менее 250 В. Срез провода должен быть не менее 2x1 мм, штекеры должны быть цельными толщиной не менее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марта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 вилка/ с наклонным заземлением не менее 16А.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"Паклифо маленький, не менее 11 м, не менее 12 мм x 0,1 мм x 10 м. Длина: не менее 11 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"Паклифо большой, не менее 11 м, не менее 12 мм x 0,1 мм x 20 м.Длина не менее 11 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состоит из 1 (одного) рулона с фигурным вырезом, мягкая, с отверстием в центре, длина рулона не менее 170 мм /±2 мм/, Материал 100% целлюлоза, поставляется в упаковках по 1 (одной) упаковке не менее 32 рулонов.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состоит из 1 (одного) рулона с фигурным вырезом, мягкая, с отверстием в центре, длина рулона не менее 170 мм /±2 мм/, Материал 100% целлюлоза, поставляется в упаковках по 1 (одной) упаковке не менее 32 рулонов.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/обычная/, шириной не менее 10 см, длиной не менее 65 м, изготовленная из писчей бумаги или отходов другой бумаги.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металлическое, вместимостью не менее 5 л, с открывающейся и закрывающейся крышкой.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стаканчик объемом не менее 400 мл.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унитаза, предназначенная для чистки унитаза с никелевой подставкой, длина хвоста не менее 50 см, диаметр рабочей части не менее 95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вместимостью не менее 7 л.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бумажная салфетка (настольная), салфетка в раскрытом виде не менее 15*18, санитарно-гигиеническая, Состав 100% целлюлоза, поставка в упаковке: не менее 100 листов в коробке.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вытирания пыли /микрофибра/, размеры не менее 40x40 см, ткань из микрофибры, предназначенная для вытирания пыли.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для туалета, не менее 300 мл, с различными запахами.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предназначенное для мебели и деревянных изделий, не менее 500 мл.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устранения засоров в канализации, емкость не менее литра, жидкость.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дезодорирующее средство, жидкость для чистки унитаза, в контейнере не менее 750 мл.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чистки унитаза, дезинфицирующее и дезодорирующее средство, универсальный очищающий гель для унитаза. Объем: не менее 1250 мл.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отбеливатель (желатин), в емкости не менее 1 л с составом хлора и воды.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емкостью не менее 1 л, жидкость для мытья посуды, ph 6,0, адгезия МПа.s;25C, плотность (20) 1,04, / эфир лаурилсульфата натрия, кокосовое масло, полиэтиленгликоль-15-кокополиамин лимонной кислоты, бетарин, глицерин, тетранатрий, деионизированная вода, поваренная соль/.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емкостью не менее 5 л, жидкость для смывки, ph 6,0, адгезия МПа.s;25C, плотность(20) 1,04, / эфир лаурилсульфата натрия, кокосовое масло, полиэтиленгликоль-15-кокополиамин лимонной кислоты, бетарин, глицерин, тетранатрий, деионизированная вода, поваренная соль/.  
Образец необходимо предварительно согласовать с заказчиком. За основу взять единицу измерения шт.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контейнере, предназначенное для 
для ежедневного использования. Объем: не менее 500 мл. Образец необходимо предварительно согласовать с заказчиком. За основу взять единицу измерения шт.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ламината, идеально очищающая и придающая блеск полу, в пластиковом контейнере объемом не менее 1 л. За основу взять единицу измерения шт.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жидкого мыла для настенного крепления, пластиковый, вместимость не менее 350 мл.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размеры не менее 100x60 СМ, не менее 80% полиамида, не менее 20% полиамида, ткань из микрофибры для мытья полов.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"Палка для мытья полов, длиной не менее 1,5-2 м, деревянная, покрытая лаком.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с насадкой из микрофибры, длина не менее 140 см. Размеры насадки не менее 46*16 см.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для уборки пола в помещении, с натуральными, крепко связанными ветками, весом не менее 400-500 граммов в сухом виде, длиной не менее 85-95 см, шириной подметальной части не менее 35-40 см.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экономичный пластиковый совок, легко собирает мусор, размер не менее 21x21 см.: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системы отопления /в зависимости от функций/, калибр не менее 1/2 дюйма.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предназначенный для раковины, размером не менее 1/2 дюйма: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металлические, длина не менее 10 м, ширина не менее 25 мм: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2 шт., евро, тип: ailumnie.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клапанами, предназначенный для горячей и холодной воды.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с хвостовиком, глубокая, с широким краем шириной не менее 24 см, не менее 27 см
в длину, 1,5-2 м в длину
с деревянным хвостом.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со встроенной Замковой ручкой длиной не менее 7-17 см и шириной не менее 1,5 см (в комплекте)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клапана: вставной сердечник клапана, длина не менее 7-10 см.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швабра (маленькая), предназначена для дверей весом не менее 40-70 кг:
Образец необходимо предварительно согласовать с заказчиком.
Поставка товара на склад заказчика /Малатия-Себастия 32/ осуществляется продавцом:  
*Все продукты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административное здание,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30․09․2025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