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Նոնա Ղուկասյան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235/50R19 V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255/45R19 V XL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235/50R19 V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255/45R19 V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