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ԳՄԳՀ-ԷԱՃԱՊՁԲ-25/22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ԳՄԳՀ-ԷԱՃԱՊՁԲ-25/22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 860 մմ, լայնությունը,  430 մմ, բարձրություն 852մմ։
Կառուցվածքային առումով Ճոճորանը պետք է պատրաստված լինի ամբողջովին մետաղական հիմքի և տակդիրի, լծակային համակարգի, շարժական հարթակի և նրբատախտակի շրջանակի տեսքով:
Մետաղական մասերը ներկվում են պոլիմերային փոշու էմալով՝ թխելու մեթոդով։ Փոշի էմալն ունի բարձր դիմադրություն կլիմայական պայմաններին և էսթետիկ տեսք:
Նրբատախտակի մասերը ներկված լինեն բարձրորակ  ներկով կամ ակրիլային հիմքով, և պատված լինեն լաքով: Ծածկույթը ստեղծում է ամուր մաշվածության դիմացկուն մակերես:
Դուրս ցցված ամրակները պատված են դեկորատիվ պոլիէթիլենային խցաններով։ Խողովակների ծայրերը փակվում են պլաստիկ խցաններով։
Բոլոր ամրակները պետք է ցինկապատ լինեն:
Ճոճորանը պետք է նախատեսված լինի մեկ երեխայի օգտագործման համար։ Ճոճորանի դիզայնը պետք է օգտագործողին թույլ տա ճոճվել «ետ և առաջ» առանցքի երկայնքով:
Այն կողային հատվածներից փակված է մեքենայի տեսքով, որը պատրաստված է  նրբատախտակից առնվազն 15-ից 21 մմ հաստությամբ՝ համաձայն ГОСТ 3916.1-96-ի: «Ավտոմեքենա» պատկերը տպագրվում է ՝ օգտագործելով ուլտրամանուշակագույն տպագրություն:
Ճոճորանը պետք է հագեցած լինի առնվազն երկու պլաստիկ, Էրգոնոմիկ բռնակներով (աջակցության համար)՝ պատրաստված պլաստիկից: Բռնակների երկարությունը պետք է լինի առնվազն 130 մմ, տրամագիծը պետք է լինի առնվազն 31 մմ: Նաև Ճոճորանը պետք է հագեցած լինի օգտագործողի համար առնվազն երկու ոտնատեղով՝ պատրաստված նրբատախտակից, ներկված խոնավակայուն ակրիլային ներկով արտաքին օգտագործման համար: Ոտնաթաթի համար օգտագործվող նրբատախտակի հաստությունը պետք է լինի 15-ից 21 մմ: Ստենդների երկարությունը պետք է լինի առնվազն 290 մմ, լայնությունը՝ առնվազն 60 մմ:
Ճոճորանը հագեցած է խոնավակայուն նրբատախտակից նստատեղով, առնվազն 15 մմ հաստությամբ, ներկված արտաքին օգտագործման համար խոնավակայուն ակրիլային ներկով:
Ճոճորանը պետք է բաղկացած լինի շարժական հարթակից և նրբատախտակի շրջանակից։
Ապրանքը պետք է ամրացվի անկերներով բետոնե հիմքի վրա: Անվտանգության և էսթետիկ տեսքն ապահովելու համար անկերները փակված են պլաստիկ խցաններով: Ապրանքը պետք է լինի հակավանդալային:
Շարժվող հարթակը ГОСТ 16523-97 թիթեղից պատրաստված կառույց է, որի հաստությունը առնվազն 2,5 մմ է, չափերը պետք է լինեն առնվազն 754x260x510 մմ: պետք է պատված լինի փոշիով: Պողպատե թերթերը պետք է ամրացվեն գամերով:
Շարժական հարթակը շարժվում է՝ փոխանցելով երեխայի քաշը, կատարելով ճոճվող շարժումներ «ետ և առաջ»՝ ապահովելով հարթ, հեշտ ճոճում՝ առանց հարվածի և ջանքի:
Նրբատախտակի ժապավենը պետք է պատրաստված լինի ГОСТ 3916.1-96 ГОСТ 3916.1-96 FSF նրբատախտակից, հաստությունը 15 մմ-ից ոչ պակաս: Նրբատախտակի մասերը պետք է մանրակրկիտ հղկվեն, քսվեն և ներկվեն ակրիլատի հիմքով ներկով և պատվեն գործարանում լաքով: Ծածկույթը ստեղծում է ամուր և դիմացկուն մակերես: Նրբատախտակի մասերը միմյանց ամրացնելու համար օգտագործվում են պտուտակներ և պլաստիկե փականներ, որոնք թաքցնում են ամրացնողի պարուրավոր մասը և ապահովում են արտադրանքի օգտագործման անվտանգությունը: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Ճոճանակները պետք է նախատեսված լինեն զբոսայգիներում, բակերում և հասարակական հանգստի վայրերում տեղադրելու համար: Դրանք պետք է հնարավոր լինի օգտագործել ամբողջ տարին բոլոր կլիմայական պայմաններում։Պետք է  համապատասխանեն օգտագործողի անվտանգության պահանջներին, որոնք սահմանված են եվրոպական ստանդարտներով և ԳՕՍՏ-ներով: Կարող է արտադրված լինել ISO 9001-2015-ի համաձայն: Օգտագործված բոլոր նյութերը պետք է ունենան հիգիենիկ վկայականներ և հաստատված լինեն երեխաների համար անվտանգ օգտագործելու համար: Ապրանքը բաղկացած է հիմքից և ռետինե նստատեղերով երկու ճոճանակից։ Մետաղական մասերը պետք է ներկված լինեն պոլիմերային փոշու էմալով՝ թխման մեթոդով։ Փոշի էմալը բարձր դիմադրություն ունի կլիմայական պայմաններին և երկար է պհպանում էսթետիկ տեսքը։ Դուրս ցցված ամրակները պետք է փակվեն դեկորատիվ պոլիէթիլենային ամրակներով: Խողովակների ծայրերը պետք է փակվեն պլաստիկ խցաններով։ Ամբողջ շղթան պետք է ծածկված լինի շղթայի ողջ երկարությամբ ջերմամեկուսիչ շերտով։ Բոլոր ամրակները պետք է ցինկապատ լինեն: Տեղադրումն իրականացվում է բետոնապատման միջոցով առնվազն 600 մմ խորությամբ փոսի մեջ:
Հիմքը եռակցված մետաղական կոնստրուկցիա է, որը բաղկացած է 57 մմ տրամագծով և 3 մմ պատի հաստությամբ խողովակից, երկարությունը՝ 2983 մմ չծալված վիճակում։ Խողովակը թեքվում է առնվազն 102 աստիճան անկյան տակ, 90 մմ երկարությամբ կարճ ուղիղ հատված, 33 մմ շառավղով հորիզոնական ուղղությամբ՝ 4 մմ հաստությամբ թերթիկից ծածկույթին զոդելու համար: Թերթիկը ունի 170x65 մմ չափսեր և թեքված է երկար կողմի երկայնքով՝ 28,5 մմ ներքին շառավղով։ Թերթիկը ունի 2 անցք՝ 11 մմ միմյանցից 140 մմ հեռավորության վրա։
Ներքևից 100 մմ տրամագծով թիթեղը եռակցվում է հիմքին:
Խաչաձողը պետք է պատրաստված լինի ուղիղ մետաղական կլոր խողովակից՝ առնվազն 57 մմ տրամագծով և առնվազն 3,0 մմ պատի հաստությամբ: Ծածկույթի համար օգտագործվող ներկը պետք է լինի բացօթյա օգտագործման համար, որն ունի բարձր դիմադրություն ճառագայթների և բարձր դիմադրություն ունենա  գույնի և փայլի փոփոխությանը ժամանակի ընթացքում: Խաչաձողը պետք է ամրացվի ուղղաձիգներին պտուտակավոր միացումների միջոցով: Երկարությունը՝ 2800 մմ (±10 մմ) 
Ծածկույթը պետք է լինի 80 * 238 մմ ընդհանուր չափսերով մաս, որը պատրաստված է տաք գլանվածքով մետաղյա թերթիկից, որի հաստությունը առնվազն 4 մմ է: Մասը թեքված է մեջտեղում, աստառի երկու թեքված զուգահեռ մասերի միջև հեռավորությունը 25 մմ է։ Երեսպատման ծռված հատվածը ուղղանկյուն պատյան է՝ առնվազն 80*109 մմ չափսերով։ Կռացած մասի վերին մասում կա առնվազն 59 մմ տրամագծով միջանկյալ անցք՝ ներքևում 14,5 մմ լայնությամբ խոնարհված ուղղանկյուն անցքով։ Երեսպատման անցքի մեջ պետք է տեղադրվի խաչաձող, աստառը պետք է ամրացվի խաչաձողին մեկ պտուտակավոր կապի միջոցով:
Կրող միավորի պատյանը պաշտպանում է առանցքակալը արտաքին վնասներից, այն պետք է լինի առնվազն 36 * 160 մմ մշակման ընդհանուր չափսերով մի մաս, որը պատրաստված է սառը գլանվածքով մետաղական թիթեղից՝ առնվազն 3 մմ հաստությամբ: Այն թեքված է մեջտեղում, ճկման շառավիղը պետք է լինի առնվազն 20 մմ։
Առանցքակալով պատյանը պետք է տեղադրվի մեջտեղում երեսպատման այտերի միջև և ամրացվի նրանց միջև 40 մմ երկարությամբ և 17 մմ-ից ոչ ավելի տրամագծով կրող առանցքով:
Պետք է լինի 1a կարգի ցինկապատ պողպատից պատրաստված եռակցված կարճ կապող շղթա, առնվազն 20x18,5 մմ շղթայի չափսերով, առնվազն 6 մմ կապի հաստությամբ, 8 մմ-ից ոչ ավելի լայնությամբ ներքին չափով: Ճաքեր, մաղանման ծակոտկենություն, թաղանթներ և շերտազատում, ինչպես նաև եռակցման վայրերում պետք է բացակայեն միաձուլումը, շերտազատումը, ծակոտիները, խեցիները և ճաքերը։
Շղթայի երկարությունը՝ 1458 (±100 մմ), մմ
Նստատեղերի հավաքածուն ունի 450x180x40 չափսեր։ Նստատեղերից մեկում ռետինե մետաղական շրջանակ է՝ հարվածները կլանող կողքերով և ռելիեֆային նախշով: Այն ունի կորություն, որն օգնում է հեռացնել խոնավությունը նստատեղից։Մյուսը առանց մետաղական շրջանակի։
Տեղափոխումը և տեղադրումը իրականացվում է մատակարարի կողմից: Սահմանվում է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Գույնը համաձայնեցնել պատվիրատուի հետ: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երկարությունը` 1340մմ,լայնությունը` 1340մմ, բարձրությունը` 693մմ:
Կառուցվածքային առումով կարուսելը պետք է պատրաստված լինի մետաղական հիմքով` պտտող միավորով, նրբատախտակի հարթակով, հավաքովի նստատեղերով:
Մետաղական մասերը ներկված են պոլիմերային էմալի փոշեներկով: 
Նրբատախտակի մասերը պետք է  ներկված լինեն բարձրորակ ներկով ակրիլատի հիմքի ներկով և պատված լինեն լաքով: Ներկածածկույթը ստեղծում է դիմացկուն մակերես:
Բոլոր ամրակները և խողովակների ծայրերը պատված են դեկորատիվ պլաստմասե փականներով: Բոլոր ամրակները պետք է ցինկապատ լինեն:
Տեղադրումն իրականացվում է բետոնացման միջոցով:
Կարուսելի ներսում տեղադրված են երեք առանցքակալներ: Մեկը` համաձայն 80210Н ԳՕՍՏ 7872-89 և երկուսը` 80210 ԳՕՍՏ 7242-81: 
Պտտման միավորը բաղկացած է առնվազն 108 մմ տրամագծով խողովակից, որն ունի առնվազն 3 մմ պատի հաստություն և առնվազն 85 մմ երկարություն: Ստորին ծածկը և վերին ծածկը եռակցված են խողովակին: Բացի այդ, խողովակին եռակցվում է առնվազն 6 մմ հաստությամբ և առնվազն 220 մմ տրամագծով թիթեղից պատրաստված կտոր:
Բազրիքը պատրաստված է 757 մմ խողովակից, որի պատի հաստությունը 2.5 մմ է: Բռնակներն և օղակը եռակցված են բազրիքի վերևում: Բռնակները պետք է պատրաստվեն 21,3 մմ տրամագծով խողովակից, 2,8 մմ պատի հաստությամբ և 253 մմ երկարությամբ: Օղակը պետք է պատրաստված լինի 25 մմ տրամագծով խողովակից, պատի հաստությամբ ՝ 1,5 մմ և երկարությամբ ՝ 1862 մմ:
Նստատեղը պետք է լինի եռակցված կառուցվածք ՝ պատրաստված Ø33.5 մմ խողովակից, 2.8 մմ պատի հաստությամբ: Եռակցված կառուցվածքը պետք է տեղադրված լինի 18 մմ նրբատախտակի նստատեղով: Նստարանները պետք է տեղադրվեն հարթակի վրա հատուկ անցքերի մեջ և ամրացվեն միացումներով: Յուրաքանչյուր նստատեղի միջնամասի տակ, կարուսելի ամբողջ կառուցվածքի ամրության համար, տեղադրվում են երկու ուղղահայաց ձողեր: 
Տեղափոխումը և տեղադրումը իրականացվում է մատակարարի կողմից: Սահմանվում է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Գույնը համաձայնեցնել պատվիրատուի հետ: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պատվիրատուի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պատվիրատուի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պատվիրատուի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