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ԱԱԾ-ՏՆՏՎ-ԷԱՃԱՊՁԲ-25/1-ԱՎՏՈՄԵՔԵՆԱ/4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ՍԵԴԱՆ ԹԱՓՔՈՎ  ԱՎՏՈՄԵՔԵՆԱՆԵՐԻ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ԱԱԾ-ՏՆՏՎ-ԷԱՃԱՊՁԲ-25/1-ԱՎՏՈՄԵՔԵՆԱ/4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ՍԵԴԱՆ ԹԱՓՔՈՎ  ԱՎՏՈՄԵՔԵՆԱՆԵՐԻ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ՍԵԴԱՆ ԹԱՓՔՈՎ  ԱՎՏՈՄԵՔԵՆԱՆԵՐԻ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ԱԱԾ-ՏՆՏՎ-ԷԱՃԱՊՁԲ-25/1-ԱՎՏՈՄԵՔԵՆԱ/4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ՍԵԴԱՆ ԹԱՓՔՈՎ  ԱՎՏՈՄԵՔԵՆԱՆԵՐԻ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ԱԱԾ-ՏՆՏՎ-ԷԱՃԱՊՁԲ-25/1-ԱՎՏՈՄԵՔԵՆԱ/4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ԱԱԾ-ՏՆՏՎ-ԷԱՃԱՊՁԲ-25/1-ԱՎՏՈՄԵՔԵՆԱ/4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ԱԱԾ-ՏՆՏՎ-ԷԱՃԱՊՁԲ-25/1-ԱՎՏՈՄԵՔԵՆԱ/4»*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ԱԱԾ-ՏՆՏՎ-ԷԱՃԱՊՁԲ-25/1-ԱՎՏՈՄԵՔԵՆԱ/4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ԱԱԾ-ՏՆՏՎ-ԷԱՃԱՊՁԲ-25/1-ԱՎՏՈՄԵՔԵՆԱ/4»*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ԱԱԾ-ՏՆՏՎ-ԷԱՃԱՊՁԲ-25/1-ԱՎՏՈՄԵՔԵՆԱ/4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__ՏԵՍ՝ ԱՊՐԱՆՔԻ ՏԵԽՆԻԿԱԿԱՆ ԲՆՈՒԹԱԳՐՈՒՄ_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ավտոմեքենա.
    Երկարությունը` 4700 ± 30 մմ,   լայնությունը`  1850 ± 30  մմ,   բարձրությունը`  1430 ± 30  մմ, անիվային  բազան`  2700 ± 50 մմ, ճանապարհային բարձրությունը` 160 ± 20  մմ, շարժիչը` բենզինային,  ծավալը` 1,6-1.8լ., հզորությունը 125-130 ձ/ու։
    Փոխանցման տուփը` առնվազն 6 աստիճան, ավտոմատ, նախընտրելի  գույնը` սև։
     Վարորդի  և  ուղևորի անվտանգության բարձիկներ, արգելակների ապաբլոկավորման,  ավտոմեքենայի էլեկտրոնային հավասարակշռման, վերելքի և վայրէջքի դեպքում օժանդակող  համակարգեր,  առջևի և հետևի էլեկտրական    ապակիներ, ձևափոխվող սրահ, սրահի նախընտրելի գույնը` սև, առջևի նստատեղերը` տաքացվող,  էլեկտրական և տաքացվող կողային հայելիներ, օդորակիչ, տաքացվող և կարգավորվող  ղեկանիվ, ղեկի էլեկտրական ուժեղարար, անիվներում օդի ճնշման անկման ցուցիչներ, ռետինե գորգերի հավաքածու, աուդիո համակարգ, հետին տեսարանի տեսախցիկ, 16 դույմ անիվներ` թեթևաձույլ անվահեծերով, ամբողջական պահեստային անվադող։
    Արտադրությունը` 2025թ.,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