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C5D6" w14:textId="77777777" w:rsidR="00EB355E" w:rsidRPr="00DF67E1" w:rsidRDefault="00FF2C8B" w:rsidP="006D7364">
      <w:pPr>
        <w:spacing w:after="0" w:line="240" w:lineRule="auto"/>
        <w:jc w:val="center"/>
        <w:rPr>
          <w:rFonts w:ascii="GHEA Grapalat" w:eastAsia="Times New Roman" w:hAnsi="GHEA Grapalat" w:cs="Times New Roman"/>
          <w:sz w:val="36"/>
          <w:szCs w:val="36"/>
        </w:rPr>
      </w:pPr>
      <w:sdt>
        <w:sdtPr>
          <w:rPr>
            <w:rFonts w:ascii="GHEA Grapalat" w:hAnsi="GHEA Grapalat"/>
          </w:rPr>
          <w:tag w:val="goog_rdk_0"/>
          <w:id w:val="140085884"/>
        </w:sdtPr>
        <w:sdtEndPr/>
        <w:sdtContent>
          <w:r w:rsidR="00C62C28" w:rsidRPr="00DF67E1">
            <w:rPr>
              <w:rFonts w:ascii="GHEA Grapalat" w:eastAsia="Tahoma" w:hAnsi="GHEA Grapalat" w:cs="Tahoma"/>
              <w:sz w:val="36"/>
              <w:szCs w:val="36"/>
            </w:rPr>
            <w:t>ՏԵԽՆԻԿԱԿԱՆ ԲՆՈՒԹԱԳԻՐ</w:t>
          </w:r>
        </w:sdtContent>
      </w:sdt>
    </w:p>
    <w:p w14:paraId="32C1DC79" w14:textId="2851C605" w:rsidR="00EB355E" w:rsidRPr="00DF67E1" w:rsidRDefault="001537B8" w:rsidP="006D7364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DF67E1">
        <w:rPr>
          <w:rFonts w:ascii="GHEA Grapalat" w:eastAsia="Times New Roman" w:hAnsi="GHEA Grapalat" w:cs="Times New Roman"/>
          <w:b/>
          <w:bCs/>
          <w:sz w:val="24"/>
          <w:szCs w:val="24"/>
        </w:rPr>
        <w:t>Աղբատար մեքենա</w:t>
      </w:r>
    </w:p>
    <w:p w14:paraId="5233E0E7" w14:textId="28571A2C" w:rsidR="00EB355E" w:rsidRPr="00DF67E1" w:rsidRDefault="00EB355E" w:rsidP="006D7364">
      <w:pPr>
        <w:pStyle w:val="a7"/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</w:p>
    <w:tbl>
      <w:tblPr>
        <w:tblStyle w:val="ae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EB355E" w:rsidRPr="00DF67E1" w14:paraId="6BFF4FED" w14:textId="77777777">
        <w:tc>
          <w:tcPr>
            <w:tcW w:w="4788" w:type="dxa"/>
          </w:tcPr>
          <w:p w14:paraId="2B47DAAE" w14:textId="77777777" w:rsidR="00EB355E" w:rsidRPr="00DF67E1" w:rsidRDefault="00FF2C8B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8"/>
                <w:id w:val="-1947542518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Նշանակություն</w:t>
                </w:r>
              </w:sdtContent>
            </w:sdt>
          </w:p>
        </w:tc>
        <w:tc>
          <w:tcPr>
            <w:tcW w:w="4788" w:type="dxa"/>
          </w:tcPr>
          <w:p w14:paraId="7E9D1A1A" w14:textId="77777777" w:rsidR="00EB355E" w:rsidRPr="00DF67E1" w:rsidRDefault="00FF2C8B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9"/>
                <w:id w:val="-66169978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Բնութագիրը</w:t>
                </w:r>
              </w:sdtContent>
            </w:sdt>
          </w:p>
        </w:tc>
      </w:tr>
      <w:tr w:rsidR="00EB355E" w:rsidRPr="00DF67E1" w14:paraId="20C43CD5" w14:textId="77777777">
        <w:tc>
          <w:tcPr>
            <w:tcW w:w="4788" w:type="dxa"/>
          </w:tcPr>
          <w:p w14:paraId="3CAA3A4C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0"/>
                <w:id w:val="1924758042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Շարժիչի հզորություն</w:t>
                </w:r>
              </w:sdtContent>
            </w:sdt>
          </w:p>
        </w:tc>
        <w:tc>
          <w:tcPr>
            <w:tcW w:w="4788" w:type="dxa"/>
          </w:tcPr>
          <w:p w14:paraId="698B518B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1"/>
                <w:id w:val="-1855177289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250-260 ձ/ու</w:t>
                </w:r>
              </w:sdtContent>
            </w:sdt>
          </w:p>
        </w:tc>
      </w:tr>
      <w:tr w:rsidR="00EB355E" w:rsidRPr="00DF67E1" w14:paraId="017EFEEC" w14:textId="77777777">
        <w:tc>
          <w:tcPr>
            <w:tcW w:w="4788" w:type="dxa"/>
          </w:tcPr>
          <w:p w14:paraId="235E6A1C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2"/>
                <w:id w:val="-85927545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Տարայի ծավալ</w:t>
                </w:r>
              </w:sdtContent>
            </w:sdt>
          </w:p>
        </w:tc>
        <w:tc>
          <w:tcPr>
            <w:tcW w:w="4788" w:type="dxa"/>
          </w:tcPr>
          <w:p w14:paraId="78196685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3"/>
                <w:id w:val="-2012127574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10մ</w:t>
                </w:r>
                <w:r w:rsidR="00C62C28" w:rsidRPr="00FF2C8B">
                  <w:rPr>
                    <w:rFonts w:ascii="GHEA Grapalat" w:eastAsia="Tahoma" w:hAnsi="GHEA Grapalat" w:cs="Tahoma"/>
                    <w:sz w:val="24"/>
                    <w:szCs w:val="24"/>
                    <w:vertAlign w:val="superscript"/>
                  </w:rPr>
                  <w:t>3</w:t>
                </w:r>
              </w:sdtContent>
            </w:sdt>
          </w:p>
        </w:tc>
      </w:tr>
      <w:tr w:rsidR="00EB355E" w:rsidRPr="00DF67E1" w14:paraId="14DA5D9A" w14:textId="77777777">
        <w:tc>
          <w:tcPr>
            <w:tcW w:w="4788" w:type="dxa"/>
          </w:tcPr>
          <w:p w14:paraId="000647EE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4"/>
                <w:id w:val="-8122711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Մանիպուլյատորի</w:t>
                </w:r>
              </w:sdtContent>
            </w:sdt>
          </w:p>
          <w:p w14:paraId="0C021EAD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5"/>
                <w:id w:val="176996984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բեռնունակություն</w:t>
                </w:r>
              </w:sdtContent>
            </w:sdt>
          </w:p>
        </w:tc>
        <w:tc>
          <w:tcPr>
            <w:tcW w:w="4788" w:type="dxa"/>
          </w:tcPr>
          <w:p w14:paraId="485F8E13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6"/>
                <w:id w:val="372053597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700-800 կգ</w:t>
                </w:r>
              </w:sdtContent>
            </w:sdt>
          </w:p>
        </w:tc>
      </w:tr>
      <w:tr w:rsidR="00EB355E" w:rsidRPr="00DF67E1" w14:paraId="37C39AFE" w14:textId="77777777">
        <w:tc>
          <w:tcPr>
            <w:tcW w:w="4788" w:type="dxa"/>
          </w:tcPr>
          <w:p w14:paraId="1845A2B5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7"/>
                <w:id w:val="1023213807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Բեռնվող աղբի քաշ</w:t>
                </w:r>
              </w:sdtContent>
            </w:sdt>
          </w:p>
        </w:tc>
        <w:tc>
          <w:tcPr>
            <w:tcW w:w="4788" w:type="dxa"/>
          </w:tcPr>
          <w:p w14:paraId="427FB15A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8"/>
                <w:id w:val="462778582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8000-9000 կգ</w:t>
                </w:r>
              </w:sdtContent>
            </w:sdt>
          </w:p>
        </w:tc>
      </w:tr>
      <w:tr w:rsidR="00EB355E" w:rsidRPr="00DF67E1" w14:paraId="02B1BE2A" w14:textId="77777777">
        <w:tc>
          <w:tcPr>
            <w:tcW w:w="4788" w:type="dxa"/>
          </w:tcPr>
          <w:p w14:paraId="661DDF2F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9"/>
                <w:id w:val="57139084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Վառելիքի բաք</w:t>
                </w:r>
              </w:sdtContent>
            </w:sdt>
          </w:p>
        </w:tc>
        <w:tc>
          <w:tcPr>
            <w:tcW w:w="4788" w:type="dxa"/>
          </w:tcPr>
          <w:p w14:paraId="2307F0E8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0"/>
                <w:id w:val="2107848677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190-200 լ</w:t>
                </w:r>
              </w:sdtContent>
            </w:sdt>
          </w:p>
        </w:tc>
      </w:tr>
      <w:tr w:rsidR="00EB355E" w:rsidRPr="00DF67E1" w14:paraId="65BCD618" w14:textId="77777777">
        <w:tc>
          <w:tcPr>
            <w:tcW w:w="4788" w:type="dxa"/>
          </w:tcPr>
          <w:p w14:paraId="77D9087A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1"/>
                <w:id w:val="-168520451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Արգելակման համակարգ</w:t>
                </w:r>
              </w:sdtContent>
            </w:sdt>
          </w:p>
        </w:tc>
        <w:tc>
          <w:tcPr>
            <w:tcW w:w="4788" w:type="dxa"/>
          </w:tcPr>
          <w:p w14:paraId="5C272B81" w14:textId="77777777" w:rsidR="00EB355E" w:rsidRPr="00DF67E1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EB355E" w:rsidRPr="00DF67E1" w14:paraId="4050F6D3" w14:textId="77777777">
        <w:tc>
          <w:tcPr>
            <w:tcW w:w="4788" w:type="dxa"/>
          </w:tcPr>
          <w:p w14:paraId="186E3595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2"/>
                <w:id w:val="329264438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Մեքենայի ընդհանուր քաշ՝</w:t>
                </w:r>
              </w:sdtContent>
            </w:sdt>
          </w:p>
        </w:tc>
        <w:tc>
          <w:tcPr>
            <w:tcW w:w="4788" w:type="dxa"/>
          </w:tcPr>
          <w:p w14:paraId="570A46F5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3"/>
                <w:id w:val="-1212964045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18.000 կգ</w:t>
                </w:r>
              </w:sdtContent>
            </w:sdt>
          </w:p>
        </w:tc>
      </w:tr>
      <w:tr w:rsidR="00EB355E" w:rsidRPr="00DF67E1" w14:paraId="7AC9004C" w14:textId="77777777">
        <w:tc>
          <w:tcPr>
            <w:tcW w:w="4788" w:type="dxa"/>
          </w:tcPr>
          <w:p w14:paraId="7D19E3FA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4"/>
                <w:id w:val="1213546326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Մանիպուլյատորի</w:t>
                </w:r>
              </w:sdtContent>
            </w:sdt>
          </w:p>
          <w:p w14:paraId="654BDA2A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5"/>
                <w:id w:val="422385279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բեռնունակություն՝</w:t>
                </w:r>
              </w:sdtContent>
            </w:sdt>
          </w:p>
        </w:tc>
        <w:tc>
          <w:tcPr>
            <w:tcW w:w="4788" w:type="dxa"/>
          </w:tcPr>
          <w:p w14:paraId="29FD7046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6"/>
                <w:id w:val="1375667894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800կգ</w:t>
                </w:r>
              </w:sdtContent>
            </w:sdt>
          </w:p>
        </w:tc>
      </w:tr>
      <w:tr w:rsidR="00EB355E" w:rsidRPr="00DF67E1" w14:paraId="50F104F6" w14:textId="77777777">
        <w:tc>
          <w:tcPr>
            <w:tcW w:w="4788" w:type="dxa"/>
          </w:tcPr>
          <w:p w14:paraId="0C1D5FC5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7"/>
                <w:id w:val="-1176338842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Փոխանցման տուփ՝</w:t>
                </w:r>
              </w:sdtContent>
            </w:sdt>
          </w:p>
        </w:tc>
        <w:tc>
          <w:tcPr>
            <w:tcW w:w="4788" w:type="dxa"/>
          </w:tcPr>
          <w:p w14:paraId="5DEFBB4B" w14:textId="77777777" w:rsidR="00EB355E" w:rsidRPr="00DF67E1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FAST brand 8JS105TA, 8 front shifts</w:t>
            </w:r>
          </w:p>
        </w:tc>
      </w:tr>
      <w:tr w:rsidR="00EB355E" w:rsidRPr="00DF67E1" w14:paraId="28E08220" w14:textId="77777777">
        <w:tc>
          <w:tcPr>
            <w:tcW w:w="4788" w:type="dxa"/>
          </w:tcPr>
          <w:p w14:paraId="49582D9B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8"/>
                <w:id w:val="1862471405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Հիդրավլիկ համակարգի</w:t>
                </w:r>
              </w:sdtContent>
            </w:sdt>
          </w:p>
          <w:p w14:paraId="56DA5DC9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9"/>
                <w:id w:val="-581220119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ճնշում՝</w:t>
                </w:r>
              </w:sdtContent>
            </w:sdt>
          </w:p>
        </w:tc>
        <w:tc>
          <w:tcPr>
            <w:tcW w:w="4788" w:type="dxa"/>
          </w:tcPr>
          <w:p w14:paraId="124CD6FE" w14:textId="77777777" w:rsidR="00EB355E" w:rsidRPr="00DF67E1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16Mpa, 160Bar</w:t>
            </w:r>
          </w:p>
        </w:tc>
      </w:tr>
      <w:tr w:rsidR="00EB355E" w:rsidRPr="00DF67E1" w14:paraId="09AB555E" w14:textId="77777777">
        <w:tc>
          <w:tcPr>
            <w:tcW w:w="4788" w:type="dxa"/>
          </w:tcPr>
          <w:p w14:paraId="47ECD3C6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50"/>
                <w:id w:val="1754698311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Շարժիչ՝</w:t>
                </w:r>
              </w:sdtContent>
            </w:sdt>
          </w:p>
        </w:tc>
        <w:tc>
          <w:tcPr>
            <w:tcW w:w="4788" w:type="dxa"/>
          </w:tcPr>
          <w:p w14:paraId="63853E13" w14:textId="77777777" w:rsidR="00EB355E" w:rsidRPr="00DF67E1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6 cylinders</w:t>
            </w:r>
          </w:p>
        </w:tc>
      </w:tr>
      <w:tr w:rsidR="00EB355E" w:rsidRPr="00DF67E1" w14:paraId="635374C4" w14:textId="77777777">
        <w:tc>
          <w:tcPr>
            <w:tcW w:w="4788" w:type="dxa"/>
          </w:tcPr>
          <w:p w14:paraId="0CF6B14C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51"/>
                <w:id w:val="482435412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Արտանետումների ստանդարտ</w:t>
                </w:r>
              </w:sdtContent>
            </w:sdt>
          </w:p>
        </w:tc>
        <w:tc>
          <w:tcPr>
            <w:tcW w:w="4788" w:type="dxa"/>
          </w:tcPr>
          <w:p w14:paraId="6EFC6249" w14:textId="77777777" w:rsidR="00EB355E" w:rsidRPr="00DF67E1" w:rsidRDefault="00FF2C8B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52"/>
                <w:id w:val="983811979"/>
              </w:sdtPr>
              <w:sdtEndPr/>
              <w:sdtContent>
                <w:r w:rsidR="00C62C28" w:rsidRPr="00DF67E1">
                  <w:rPr>
                    <w:rFonts w:ascii="GHEA Grapalat" w:eastAsia="Tahoma" w:hAnsi="GHEA Grapalat" w:cs="Tahoma"/>
                    <w:sz w:val="24"/>
                    <w:szCs w:val="24"/>
                  </w:rPr>
                  <w:t>Եվրո 5</w:t>
                </w:r>
              </w:sdtContent>
            </w:sdt>
          </w:p>
        </w:tc>
      </w:tr>
    </w:tbl>
    <w:p w14:paraId="13B372ED" w14:textId="77777777" w:rsidR="00EB355E" w:rsidRPr="00DF67E1" w:rsidRDefault="00EB355E" w:rsidP="006D736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2D35D4AB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1359E10A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76B69120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40A3405A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619F060E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2F8ECD5D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25366569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6C0D7955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51AEEC00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2FDDDF15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12C7F0F8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4E7E689B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60891451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169602ED" w14:textId="7777777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1F1D8E8A" w14:textId="2C7C077D" w:rsid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2D3806A0" w14:textId="5962F526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4463A884" w14:textId="3E44B781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6D40AAC0" w14:textId="64E36E40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040979AD" w14:textId="7A8D8EF4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23B20DD2" w14:textId="00C8E96A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36AF3CDC" w14:textId="7BBE83FC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56DA4B76" w14:textId="0F8DE3E2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516C0BCC" w14:textId="390D81E1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563C5660" w14:textId="63CA7F35" w:rsidR="006D7364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6A7F0864" w14:textId="77777777" w:rsidR="006D7364" w:rsidRPr="00DF67E1" w:rsidRDefault="006D7364" w:rsidP="006D7364">
      <w:pPr>
        <w:spacing w:after="0" w:line="240" w:lineRule="auto"/>
        <w:rPr>
          <w:rFonts w:ascii="GHEA Grapalat" w:hAnsi="GHEA Grapalat"/>
          <w:b/>
          <w:sz w:val="24"/>
        </w:rPr>
      </w:pPr>
    </w:p>
    <w:p w14:paraId="77BBC7EA" w14:textId="13FAFF37" w:rsidR="00DF67E1" w:rsidRPr="00DF67E1" w:rsidRDefault="00DF67E1" w:rsidP="006D7364">
      <w:pPr>
        <w:spacing w:after="0" w:line="240" w:lineRule="auto"/>
        <w:rPr>
          <w:rFonts w:ascii="GHEA Grapalat" w:hAnsi="GHEA Grapalat"/>
          <w:b/>
          <w:sz w:val="24"/>
        </w:rPr>
      </w:pPr>
      <w:r w:rsidRPr="00DF67E1">
        <w:rPr>
          <w:rFonts w:ascii="GHEA Grapalat" w:hAnsi="GHEA Grapalat"/>
          <w:b/>
          <w:sz w:val="24"/>
        </w:rPr>
        <w:lastRenderedPageBreak/>
        <w:t xml:space="preserve">2. Էքսկավատոր ֊ ամբարձիչ  </w:t>
      </w:r>
    </w:p>
    <w:tbl>
      <w:tblPr>
        <w:tblStyle w:val="ac"/>
        <w:tblpPr w:leftFromText="180" w:rightFromText="180" w:vertAnchor="page" w:horzAnchor="margin" w:tblpY="1057"/>
        <w:tblW w:w="9776" w:type="dxa"/>
        <w:tblLook w:val="04A0" w:firstRow="1" w:lastRow="0" w:firstColumn="1" w:lastColumn="0" w:noHBand="0" w:noVBand="1"/>
      </w:tblPr>
      <w:tblGrid>
        <w:gridCol w:w="6091"/>
        <w:gridCol w:w="3685"/>
      </w:tblGrid>
      <w:tr w:rsidR="00DF67E1" w:rsidRPr="00DF67E1" w14:paraId="6289E744" w14:textId="77777777" w:rsidTr="00DF67E1">
        <w:tc>
          <w:tcPr>
            <w:tcW w:w="6091" w:type="dxa"/>
          </w:tcPr>
          <w:p w14:paraId="1DDD9474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Շարժիչի հզորություն,  ձ/ուժ</w:t>
            </w:r>
          </w:p>
        </w:tc>
        <w:tc>
          <w:tcPr>
            <w:tcW w:w="3685" w:type="dxa"/>
          </w:tcPr>
          <w:p w14:paraId="5894E108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101</w:t>
            </w:r>
          </w:p>
        </w:tc>
      </w:tr>
      <w:tr w:rsidR="00DF67E1" w:rsidRPr="00DF67E1" w14:paraId="385BD439" w14:textId="77777777" w:rsidTr="00DF67E1">
        <w:tc>
          <w:tcPr>
            <w:tcW w:w="6091" w:type="dxa"/>
          </w:tcPr>
          <w:p w14:paraId="5F7A031A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Աշխատանքային զանգվածը,  կգ</w:t>
            </w:r>
          </w:p>
        </w:tc>
        <w:tc>
          <w:tcPr>
            <w:tcW w:w="3685" w:type="dxa"/>
          </w:tcPr>
          <w:p w14:paraId="66D5EFC2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8550</w:t>
            </w:r>
          </w:p>
        </w:tc>
      </w:tr>
      <w:tr w:rsidR="00DF67E1" w:rsidRPr="00DF67E1" w14:paraId="315DA8C1" w14:textId="77777777" w:rsidTr="00DF67E1">
        <w:tc>
          <w:tcPr>
            <w:tcW w:w="6091" w:type="dxa"/>
          </w:tcPr>
          <w:p w14:paraId="35E95404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Առջևի շերեփի տեսակը</w:t>
            </w:r>
          </w:p>
        </w:tc>
        <w:tc>
          <w:tcPr>
            <w:tcW w:w="3685" w:type="dxa"/>
          </w:tcPr>
          <w:p w14:paraId="5348F7F7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4 X 1</w:t>
            </w:r>
          </w:p>
        </w:tc>
      </w:tr>
      <w:tr w:rsidR="00DF67E1" w:rsidRPr="00DF67E1" w14:paraId="4CECF253" w14:textId="77777777" w:rsidTr="00DF67E1">
        <w:tc>
          <w:tcPr>
            <w:tcW w:w="6091" w:type="dxa"/>
          </w:tcPr>
          <w:p w14:paraId="711FCEC6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Առջևի շերեփի տարողությունը,  մ3</w:t>
            </w:r>
          </w:p>
        </w:tc>
        <w:tc>
          <w:tcPr>
            <w:tcW w:w="3685" w:type="dxa"/>
          </w:tcPr>
          <w:p w14:paraId="6C4C79E3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1.03</w:t>
            </w:r>
          </w:p>
        </w:tc>
      </w:tr>
      <w:tr w:rsidR="00DF67E1" w:rsidRPr="00DF67E1" w14:paraId="70DC69F5" w14:textId="77777777" w:rsidTr="00DF67E1">
        <w:tc>
          <w:tcPr>
            <w:tcW w:w="6091" w:type="dxa"/>
          </w:tcPr>
          <w:p w14:paraId="3919338B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Հետևի շերեփի տարողությունը,  մ3</w:t>
            </w:r>
          </w:p>
        </w:tc>
        <w:tc>
          <w:tcPr>
            <w:tcW w:w="3685" w:type="dxa"/>
          </w:tcPr>
          <w:p w14:paraId="16DB29B9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0.19</w:t>
            </w:r>
          </w:p>
        </w:tc>
      </w:tr>
      <w:tr w:rsidR="00DF67E1" w:rsidRPr="00DF67E1" w14:paraId="5E23CD74" w14:textId="77777777" w:rsidTr="00DF67E1">
        <w:tc>
          <w:tcPr>
            <w:tcW w:w="6091" w:type="dxa"/>
          </w:tcPr>
          <w:p w14:paraId="52D9CE58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Առջևի շերեփի կառավարումը</w:t>
            </w:r>
          </w:p>
        </w:tc>
        <w:tc>
          <w:tcPr>
            <w:tcW w:w="3685" w:type="dxa"/>
          </w:tcPr>
          <w:p w14:paraId="08CDE701" w14:textId="77777777" w:rsidR="00DF67E1" w:rsidRPr="00DF67E1" w:rsidRDefault="00DF67E1" w:rsidP="006D7364">
            <w:pPr>
              <w:rPr>
                <w:rFonts w:ascii="GHEA Grapalat" w:hAnsi="GHEA Grapalat"/>
                <w:lang w:val="ru-RU"/>
              </w:rPr>
            </w:pPr>
            <w:r w:rsidRPr="00DF67E1">
              <w:rPr>
                <w:rFonts w:ascii="GHEA Grapalat" w:hAnsi="GHEA Grapalat"/>
              </w:rPr>
              <w:t xml:space="preserve">PPC </w:t>
            </w:r>
            <w:r w:rsidRPr="00DF67E1">
              <w:rPr>
                <w:rFonts w:ascii="GHEA Grapalat" w:hAnsi="GHEA Grapalat"/>
                <w:lang w:val="ru-RU"/>
              </w:rPr>
              <w:t>Джойстик</w:t>
            </w:r>
          </w:p>
        </w:tc>
      </w:tr>
      <w:tr w:rsidR="00DF67E1" w:rsidRPr="00DF67E1" w14:paraId="6B25131D" w14:textId="77777777" w:rsidTr="00DF67E1">
        <w:tc>
          <w:tcPr>
            <w:tcW w:w="6091" w:type="dxa"/>
          </w:tcPr>
          <w:p w14:paraId="1E8DCEE8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Հետևի շերեփի կառավարումը</w:t>
            </w:r>
          </w:p>
        </w:tc>
        <w:tc>
          <w:tcPr>
            <w:tcW w:w="3685" w:type="dxa"/>
          </w:tcPr>
          <w:p w14:paraId="4147661C" w14:textId="77777777" w:rsidR="00DF67E1" w:rsidRPr="00DF67E1" w:rsidRDefault="00DF67E1" w:rsidP="006D7364">
            <w:pPr>
              <w:rPr>
                <w:rFonts w:ascii="GHEA Grapalat" w:hAnsi="GHEA Grapalat"/>
                <w:lang w:val="ru-RU"/>
              </w:rPr>
            </w:pPr>
            <w:r w:rsidRPr="00DF67E1">
              <w:rPr>
                <w:rFonts w:ascii="GHEA Grapalat" w:hAnsi="GHEA Grapalat"/>
                <w:lang w:val="ru-RU"/>
              </w:rPr>
              <w:t>Рычаги</w:t>
            </w:r>
          </w:p>
        </w:tc>
      </w:tr>
      <w:tr w:rsidR="00DF67E1" w:rsidRPr="00DF67E1" w14:paraId="4F4B02BF" w14:textId="77777777" w:rsidTr="00DF67E1">
        <w:tc>
          <w:tcPr>
            <w:tcW w:w="6091" w:type="dxa"/>
          </w:tcPr>
          <w:p w14:paraId="085B42AA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Վառելիքի բաք,  լ</w:t>
            </w:r>
            <w:r w:rsidRPr="00DF67E1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3685" w:type="dxa"/>
          </w:tcPr>
          <w:p w14:paraId="30192270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150</w:t>
            </w:r>
          </w:p>
        </w:tc>
      </w:tr>
      <w:tr w:rsidR="00DF67E1" w:rsidRPr="00DF67E1" w14:paraId="00F0A312" w14:textId="77777777" w:rsidTr="00DF67E1">
        <w:tc>
          <w:tcPr>
            <w:tcW w:w="6091" w:type="dxa"/>
          </w:tcPr>
          <w:p w14:paraId="0BB52DFC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Հիդրավլիկ համակարգի առավելագույն ծախս,  լ/ր</w:t>
            </w:r>
          </w:p>
        </w:tc>
        <w:tc>
          <w:tcPr>
            <w:tcW w:w="3685" w:type="dxa"/>
          </w:tcPr>
          <w:p w14:paraId="40B1D2CC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165</w:t>
            </w:r>
          </w:p>
        </w:tc>
      </w:tr>
      <w:tr w:rsidR="00DF67E1" w:rsidRPr="00DF67E1" w14:paraId="0530B9C1" w14:textId="77777777" w:rsidTr="00DF67E1">
        <w:tc>
          <w:tcPr>
            <w:tcW w:w="6091" w:type="dxa"/>
          </w:tcPr>
          <w:p w14:paraId="2AAC9D8A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Փորման խորություն,  մմ</w:t>
            </w:r>
          </w:p>
        </w:tc>
        <w:tc>
          <w:tcPr>
            <w:tcW w:w="3685" w:type="dxa"/>
          </w:tcPr>
          <w:p w14:paraId="3B249339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5900</w:t>
            </w:r>
          </w:p>
        </w:tc>
      </w:tr>
      <w:tr w:rsidR="00DF67E1" w:rsidRPr="00DF67E1" w14:paraId="5D1AF83B" w14:textId="77777777" w:rsidTr="00DF67E1">
        <w:tc>
          <w:tcPr>
            <w:tcW w:w="6091" w:type="dxa"/>
          </w:tcPr>
          <w:p w14:paraId="3952DA36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Փորման բարձրություն,  մմ</w:t>
            </w:r>
          </w:p>
        </w:tc>
        <w:tc>
          <w:tcPr>
            <w:tcW w:w="3685" w:type="dxa"/>
          </w:tcPr>
          <w:p w14:paraId="3A8A0CD4" w14:textId="77777777" w:rsidR="00DF67E1" w:rsidRPr="00DF67E1" w:rsidRDefault="00DF67E1" w:rsidP="006D7364">
            <w:pPr>
              <w:rPr>
                <w:rFonts w:ascii="GHEA Grapalat" w:hAnsi="GHEA Grapalat"/>
                <w:lang w:val="ru-RU"/>
              </w:rPr>
            </w:pPr>
            <w:r w:rsidRPr="00DF67E1">
              <w:rPr>
                <w:rFonts w:ascii="GHEA Grapalat" w:hAnsi="GHEA Grapalat"/>
              </w:rPr>
              <w:t>6525</w:t>
            </w:r>
          </w:p>
        </w:tc>
      </w:tr>
      <w:tr w:rsidR="00DF67E1" w:rsidRPr="00DF67E1" w14:paraId="4EC142EE" w14:textId="77777777" w:rsidTr="00DF67E1">
        <w:tc>
          <w:tcPr>
            <w:tcW w:w="6091" w:type="dxa"/>
          </w:tcPr>
          <w:p w14:paraId="6EB1D9C1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Փոխանցման տուփ</w:t>
            </w:r>
          </w:p>
        </w:tc>
        <w:tc>
          <w:tcPr>
            <w:tcW w:w="3685" w:type="dxa"/>
          </w:tcPr>
          <w:p w14:paraId="37FBB7A7" w14:textId="77777777" w:rsidR="00DF67E1" w:rsidRPr="00DF67E1" w:rsidRDefault="00DF67E1" w:rsidP="006D7364">
            <w:pPr>
              <w:rPr>
                <w:rFonts w:ascii="GHEA Grapalat" w:hAnsi="GHEA Grapalat"/>
                <w:lang w:val="ru-RU"/>
              </w:rPr>
            </w:pPr>
            <w:r w:rsidRPr="00DF67E1">
              <w:rPr>
                <w:rFonts w:ascii="GHEA Grapalat" w:hAnsi="GHEA Grapalat"/>
              </w:rPr>
              <w:t>Կիսաավտոմատ</w:t>
            </w:r>
            <w:r w:rsidRPr="00DF67E1">
              <w:rPr>
                <w:rFonts w:ascii="GHEA Grapalat" w:hAnsi="GHEA Grapalat"/>
                <w:lang w:val="ru-RU"/>
              </w:rPr>
              <w:t xml:space="preserve"> (</w:t>
            </w:r>
            <w:r w:rsidRPr="00DF67E1">
              <w:rPr>
                <w:rFonts w:ascii="GHEA Grapalat" w:hAnsi="GHEA Grapalat"/>
              </w:rPr>
              <w:t>Power Shuttle</w:t>
            </w:r>
            <w:r w:rsidRPr="00DF67E1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DF67E1" w:rsidRPr="00DF67E1" w14:paraId="39D0D2A2" w14:textId="77777777" w:rsidTr="00DF67E1">
        <w:tc>
          <w:tcPr>
            <w:tcW w:w="6091" w:type="dxa"/>
          </w:tcPr>
          <w:p w14:paraId="67318651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Քաշի ստաբիլիզացնող (կայունացնող) համակարգ</w:t>
            </w:r>
          </w:p>
        </w:tc>
        <w:tc>
          <w:tcPr>
            <w:tcW w:w="3685" w:type="dxa"/>
          </w:tcPr>
          <w:p w14:paraId="71FAB3CE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առկա է</w:t>
            </w:r>
          </w:p>
        </w:tc>
      </w:tr>
      <w:tr w:rsidR="00DF67E1" w:rsidRPr="00DF67E1" w14:paraId="67026547" w14:textId="77777777" w:rsidTr="00DF67E1">
        <w:tc>
          <w:tcPr>
            <w:tcW w:w="6091" w:type="dxa"/>
          </w:tcPr>
          <w:p w14:paraId="1B2D60CD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Առջևի անվադողեր</w:t>
            </w:r>
          </w:p>
        </w:tc>
        <w:tc>
          <w:tcPr>
            <w:tcW w:w="3685" w:type="dxa"/>
          </w:tcPr>
          <w:p w14:paraId="36E76B0B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16.9X28-12PR</w:t>
            </w:r>
          </w:p>
        </w:tc>
      </w:tr>
      <w:tr w:rsidR="00DF67E1" w:rsidRPr="00DF67E1" w14:paraId="01553739" w14:textId="77777777" w:rsidTr="00DF67E1">
        <w:tc>
          <w:tcPr>
            <w:tcW w:w="6091" w:type="dxa"/>
          </w:tcPr>
          <w:p w14:paraId="61F43E4A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Հետևի անվադողեր</w:t>
            </w:r>
          </w:p>
        </w:tc>
        <w:tc>
          <w:tcPr>
            <w:tcW w:w="3685" w:type="dxa"/>
          </w:tcPr>
          <w:p w14:paraId="7206937E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16.9X28-12PR</w:t>
            </w:r>
          </w:p>
        </w:tc>
      </w:tr>
      <w:tr w:rsidR="00DF67E1" w:rsidRPr="00DF67E1" w14:paraId="2ACF97AD" w14:textId="77777777" w:rsidTr="00DF67E1">
        <w:tc>
          <w:tcPr>
            <w:tcW w:w="6091" w:type="dxa"/>
          </w:tcPr>
          <w:p w14:paraId="3D342F4B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Թողարկման տարեթիվը</w:t>
            </w:r>
          </w:p>
        </w:tc>
        <w:tc>
          <w:tcPr>
            <w:tcW w:w="3685" w:type="dxa"/>
          </w:tcPr>
          <w:p w14:paraId="160722D2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2025</w:t>
            </w:r>
          </w:p>
        </w:tc>
      </w:tr>
      <w:tr w:rsidR="00DF67E1" w:rsidRPr="00DF67E1" w14:paraId="5186D8E4" w14:textId="77777777" w:rsidTr="00DF67E1">
        <w:tc>
          <w:tcPr>
            <w:tcW w:w="6091" w:type="dxa"/>
          </w:tcPr>
          <w:p w14:paraId="78FA82F7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Լրիվ Քաշը, տ</w:t>
            </w:r>
            <w:r w:rsidRPr="00DF67E1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3685" w:type="dxa"/>
          </w:tcPr>
          <w:p w14:paraId="3D7F23A2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9500</w:t>
            </w:r>
          </w:p>
        </w:tc>
      </w:tr>
      <w:tr w:rsidR="00DF67E1" w:rsidRPr="00DF67E1" w14:paraId="0DF9BD4E" w14:textId="77777777" w:rsidTr="00DF67E1">
        <w:tc>
          <w:tcPr>
            <w:tcW w:w="6091" w:type="dxa"/>
          </w:tcPr>
          <w:p w14:paraId="3D3B70E7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Բեռնատարողություն, առավելագույն բարձրության վրա,  կգ</w:t>
            </w:r>
          </w:p>
        </w:tc>
        <w:tc>
          <w:tcPr>
            <w:tcW w:w="3685" w:type="dxa"/>
          </w:tcPr>
          <w:p w14:paraId="2C673219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3900</w:t>
            </w:r>
          </w:p>
        </w:tc>
      </w:tr>
      <w:tr w:rsidR="00DF67E1" w:rsidRPr="00DF67E1" w14:paraId="7D7EEB00" w14:textId="77777777" w:rsidTr="00DF67E1">
        <w:tc>
          <w:tcPr>
            <w:tcW w:w="6091" w:type="dxa"/>
          </w:tcPr>
          <w:p w14:paraId="40E0131B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Բեռնատարողություն, հողի մակարդակով,  կգ</w:t>
            </w:r>
          </w:p>
        </w:tc>
        <w:tc>
          <w:tcPr>
            <w:tcW w:w="3685" w:type="dxa"/>
          </w:tcPr>
          <w:p w14:paraId="6F49CE5E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5300</w:t>
            </w:r>
          </w:p>
        </w:tc>
      </w:tr>
      <w:tr w:rsidR="00DF67E1" w:rsidRPr="00DF67E1" w14:paraId="2B67CF79" w14:textId="77777777" w:rsidTr="00DF67E1">
        <w:tc>
          <w:tcPr>
            <w:tcW w:w="6091" w:type="dxa"/>
          </w:tcPr>
          <w:p w14:paraId="090A4CC6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Շերեփի փորման/ճեղքման ուժը,  կգ</w:t>
            </w:r>
          </w:p>
        </w:tc>
        <w:tc>
          <w:tcPr>
            <w:tcW w:w="3685" w:type="dxa"/>
          </w:tcPr>
          <w:p w14:paraId="6B2FFF73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6100</w:t>
            </w:r>
          </w:p>
        </w:tc>
      </w:tr>
      <w:tr w:rsidR="00DF67E1" w:rsidRPr="00DF67E1" w14:paraId="3794D488" w14:textId="77777777" w:rsidTr="00DF67E1">
        <w:tc>
          <w:tcPr>
            <w:tcW w:w="6091" w:type="dxa"/>
          </w:tcPr>
          <w:p w14:paraId="488F0FA0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Բռնակի փորման/ճեղքման ուժը,  կգ</w:t>
            </w:r>
          </w:p>
        </w:tc>
        <w:tc>
          <w:tcPr>
            <w:tcW w:w="3685" w:type="dxa"/>
          </w:tcPr>
          <w:p w14:paraId="33574F95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4000</w:t>
            </w:r>
          </w:p>
        </w:tc>
      </w:tr>
      <w:tr w:rsidR="00DF67E1" w:rsidRPr="00DF67E1" w14:paraId="24C35EC9" w14:textId="77777777" w:rsidTr="00DF67E1">
        <w:tc>
          <w:tcPr>
            <w:tcW w:w="6091" w:type="dxa"/>
          </w:tcPr>
          <w:p w14:paraId="63AA313B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Լրացուցիչ հիդրավլիկ գիծ հիդրավլիկ մուրճի համար</w:t>
            </w:r>
          </w:p>
        </w:tc>
        <w:tc>
          <w:tcPr>
            <w:tcW w:w="3685" w:type="dxa"/>
          </w:tcPr>
          <w:p w14:paraId="132F9DBF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առկա է</w:t>
            </w:r>
          </w:p>
        </w:tc>
      </w:tr>
      <w:tr w:rsidR="00DF67E1" w:rsidRPr="00DF67E1" w14:paraId="4189E6D3" w14:textId="77777777" w:rsidTr="00DF67E1">
        <w:tc>
          <w:tcPr>
            <w:tcW w:w="6091" w:type="dxa"/>
          </w:tcPr>
          <w:p w14:paraId="761819E9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Արագ միացման սարք</w:t>
            </w:r>
          </w:p>
        </w:tc>
        <w:tc>
          <w:tcPr>
            <w:tcW w:w="3685" w:type="dxa"/>
          </w:tcPr>
          <w:p w14:paraId="15A6F822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առկա է</w:t>
            </w:r>
          </w:p>
        </w:tc>
      </w:tr>
      <w:tr w:rsidR="00DF67E1" w:rsidRPr="00DF67E1" w14:paraId="1384D6DB" w14:textId="77777777" w:rsidTr="00DF67E1">
        <w:tc>
          <w:tcPr>
            <w:tcW w:w="6091" w:type="dxa"/>
          </w:tcPr>
          <w:p w14:paraId="62690883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Լրացուցիչ 300մմ շերեփ</w:t>
            </w:r>
          </w:p>
        </w:tc>
        <w:tc>
          <w:tcPr>
            <w:tcW w:w="3685" w:type="dxa"/>
          </w:tcPr>
          <w:p w14:paraId="72787DF3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առկա է</w:t>
            </w:r>
          </w:p>
        </w:tc>
      </w:tr>
      <w:tr w:rsidR="00DF67E1" w:rsidRPr="00DF67E1" w14:paraId="23C88E21" w14:textId="77777777" w:rsidTr="00DF67E1">
        <w:tc>
          <w:tcPr>
            <w:tcW w:w="6091" w:type="dxa"/>
          </w:tcPr>
          <w:p w14:paraId="6A334189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«След в след» և «Крабовый ход»  անիվների կառավարում</w:t>
            </w:r>
          </w:p>
        </w:tc>
        <w:tc>
          <w:tcPr>
            <w:tcW w:w="3685" w:type="dxa"/>
          </w:tcPr>
          <w:p w14:paraId="4B660487" w14:textId="77777777" w:rsidR="00DF67E1" w:rsidRPr="00DF67E1" w:rsidRDefault="00DF67E1" w:rsidP="006D7364">
            <w:pPr>
              <w:rPr>
                <w:rFonts w:ascii="GHEA Grapalat" w:hAnsi="GHEA Grapalat"/>
              </w:rPr>
            </w:pPr>
            <w:r w:rsidRPr="00DF67E1">
              <w:rPr>
                <w:rFonts w:ascii="GHEA Grapalat" w:hAnsi="GHEA Grapalat"/>
              </w:rPr>
              <w:t>առկա է</w:t>
            </w:r>
          </w:p>
        </w:tc>
      </w:tr>
    </w:tbl>
    <w:p w14:paraId="7F24680A" w14:textId="77777777" w:rsidR="00DF67E1" w:rsidRDefault="00DF67E1" w:rsidP="006D7364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</w:p>
    <w:p w14:paraId="626F3113" w14:textId="77777777" w:rsidR="00DF67E1" w:rsidRDefault="00DF67E1" w:rsidP="006D7364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</w:p>
    <w:p w14:paraId="327AA6E1" w14:textId="32B84656" w:rsidR="00DF67E1" w:rsidRPr="00DF67E1" w:rsidRDefault="00DF67E1" w:rsidP="00B22D2B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  <w:r w:rsidRPr="00DF67E1">
        <w:rPr>
          <w:rFonts w:ascii="GHEA Grapalat" w:hAnsi="GHEA Grapalat"/>
          <w:b/>
          <w:sz w:val="20"/>
          <w:szCs w:val="20"/>
        </w:rPr>
        <w:t>Մատակարարումն իրականացվում է մատակարարի կողմից`</w:t>
      </w:r>
      <w:r w:rsidRPr="00DF67E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DF67E1">
        <w:rPr>
          <w:rFonts w:ascii="GHEA Grapalat" w:hAnsi="GHEA Grapalat"/>
          <w:b/>
          <w:sz w:val="20"/>
          <w:szCs w:val="20"/>
        </w:rPr>
        <w:t>ք</w:t>
      </w:r>
      <w:r w:rsidRPr="00DF67E1">
        <w:rPr>
          <w:rFonts w:ascii="GHEA Grapalat" w:hAnsi="GHEA Grapalat"/>
          <w:b/>
          <w:sz w:val="20"/>
          <w:szCs w:val="20"/>
          <w:lang w:val="af-ZA"/>
        </w:rPr>
        <w:t xml:space="preserve">. </w:t>
      </w:r>
      <w:r w:rsidRPr="00DF67E1">
        <w:rPr>
          <w:rFonts w:ascii="GHEA Grapalat" w:hAnsi="GHEA Grapalat"/>
          <w:b/>
          <w:sz w:val="20"/>
          <w:szCs w:val="20"/>
        </w:rPr>
        <w:t>Տաշիր</w:t>
      </w:r>
      <w:r w:rsidRPr="00DF67E1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Pr="00DF67E1">
        <w:rPr>
          <w:rFonts w:ascii="GHEA Grapalat" w:hAnsi="GHEA Grapalat"/>
          <w:b/>
          <w:sz w:val="20"/>
          <w:szCs w:val="20"/>
        </w:rPr>
        <w:t>Վ. Սարգսյան 94</w:t>
      </w:r>
      <w:r w:rsidRPr="00DF67E1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F67E1">
        <w:rPr>
          <w:rFonts w:ascii="GHEA Grapalat" w:hAnsi="GHEA Grapalat"/>
          <w:b/>
          <w:sz w:val="20"/>
          <w:szCs w:val="20"/>
        </w:rPr>
        <w:t>հասցեով:</w:t>
      </w:r>
    </w:p>
    <w:p w14:paraId="2660DF48" w14:textId="77777777" w:rsidR="00DF67E1" w:rsidRPr="00DF67E1" w:rsidRDefault="00DF67E1" w:rsidP="00B22D2B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DF67E1">
        <w:rPr>
          <w:rFonts w:ascii="GHEA Grapalat" w:hAnsi="GHEA Grapalat" w:cs="Sylfaen"/>
          <w:b/>
          <w:sz w:val="20"/>
          <w:szCs w:val="20"/>
        </w:rPr>
        <w:t>Ապրանքները պետք է լինեն չօգտագործված, գործարանային փաթեթավորմամբ:</w:t>
      </w:r>
    </w:p>
    <w:p w14:paraId="6D6282F4" w14:textId="77777777" w:rsidR="00DF67E1" w:rsidRPr="00DF67E1" w:rsidRDefault="00DF67E1" w:rsidP="00B22D2B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DF67E1">
        <w:rPr>
          <w:rFonts w:ascii="GHEA Grapalat" w:hAnsi="GHEA Grapalat" w:cs="Sylfaen"/>
          <w:b/>
          <w:sz w:val="20"/>
          <w:szCs w:val="20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14:paraId="7746B483" w14:textId="77777777" w:rsidR="00DF67E1" w:rsidRPr="00DF67E1" w:rsidRDefault="00DF67E1" w:rsidP="00B22D2B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DF67E1">
        <w:rPr>
          <w:rFonts w:ascii="GHEA Grapalat" w:hAnsi="GHEA Grapalat" w:cs="Sylfaen"/>
          <w:b/>
          <w:sz w:val="20"/>
          <w:szCs w:val="20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DF67E1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DF67E1">
        <w:rPr>
          <w:rFonts w:ascii="GHEA Grapalat" w:hAnsi="GHEA Grapalat" w:cs="Sylfaen"/>
          <w:b/>
          <w:sz w:val="20"/>
          <w:szCs w:val="20"/>
        </w:rPr>
        <w:t xml:space="preserve"> «կամ համարժեք» բառերը:</w:t>
      </w:r>
      <w:r w:rsidRPr="00DF67E1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6E87F8C1" w14:textId="77777777" w:rsidR="00DF67E1" w:rsidRPr="00DF67E1" w:rsidRDefault="00DF67E1" w:rsidP="00B22D2B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DF67E1">
        <w:rPr>
          <w:rFonts w:ascii="GHEA Grapalat" w:hAnsi="GHEA Grapalat" w:cs="Sylfaen"/>
          <w:b/>
          <w:sz w:val="20"/>
          <w:szCs w:val="20"/>
        </w:rPr>
        <w:t>Ե</w:t>
      </w:r>
      <w:r w:rsidRPr="00DF67E1">
        <w:rPr>
          <w:rFonts w:ascii="GHEA Grapalat" w:hAnsi="GHEA Grapalat" w:cs="Sylfaen"/>
          <w:b/>
          <w:sz w:val="20"/>
          <w:szCs w:val="20"/>
          <w:lang w:val="pt-BR"/>
        </w:rPr>
        <w:t>րաշխիքային ժամկետ սահմանվում է ապրանքն ընդունվելու օրվան հաջորդող օրվանից հաշված</w:t>
      </w:r>
      <w:r w:rsidRPr="00DF67E1">
        <w:rPr>
          <w:rFonts w:ascii="GHEA Grapalat" w:hAnsi="GHEA Grapalat" w:cs="Sylfaen"/>
          <w:b/>
          <w:sz w:val="20"/>
          <w:szCs w:val="20"/>
        </w:rPr>
        <w:t xml:space="preserve"> </w:t>
      </w:r>
      <w:r w:rsidRPr="00DF67E1">
        <w:rPr>
          <w:rFonts w:ascii="GHEA Grapalat" w:hAnsi="GHEA Grapalat" w:cs="Sylfaen"/>
          <w:b/>
          <w:sz w:val="20"/>
          <w:szCs w:val="20"/>
          <w:lang w:val="pt-BR"/>
        </w:rPr>
        <w:t>1095</w:t>
      </w:r>
      <w:r w:rsidRPr="00DF67E1">
        <w:rPr>
          <w:rFonts w:ascii="GHEA Grapalat" w:hAnsi="GHEA Grapalat" w:cs="Sylfaen"/>
          <w:b/>
          <w:sz w:val="20"/>
          <w:szCs w:val="20"/>
        </w:rPr>
        <w:t xml:space="preserve"> </w:t>
      </w:r>
      <w:r w:rsidRPr="00DF67E1">
        <w:rPr>
          <w:rFonts w:ascii="GHEA Grapalat" w:hAnsi="GHEA Grapalat" w:cs="Sylfaen"/>
          <w:b/>
          <w:sz w:val="20"/>
          <w:szCs w:val="20"/>
          <w:lang w:val="pt-BR"/>
        </w:rPr>
        <w:t>օրացուցային օր</w:t>
      </w:r>
      <w:r w:rsidRPr="00DF67E1">
        <w:rPr>
          <w:rFonts w:ascii="GHEA Grapalat" w:hAnsi="GHEA Grapalat" w:cs="Sylfaen"/>
          <w:b/>
          <w:sz w:val="20"/>
          <w:szCs w:val="20"/>
        </w:rPr>
        <w:t>։</w:t>
      </w:r>
    </w:p>
    <w:p w14:paraId="715EE4FE" w14:textId="77777777" w:rsidR="00DF67E1" w:rsidRPr="00DF67E1" w:rsidRDefault="00DF67E1" w:rsidP="00B22D2B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DF67E1">
        <w:rPr>
          <w:rFonts w:ascii="GHEA Grapalat" w:hAnsi="GHEA Grapalat" w:cs="Sylfaen"/>
          <w:b/>
          <w:sz w:val="20"/>
          <w:szCs w:val="20"/>
        </w:rPr>
        <w:t>Ապրանքի օրինակը միչև մատակարարումը՝ հաղթողը պետք է համաձայնեցնի պատվիրատուի հետ:</w:t>
      </w:r>
    </w:p>
    <w:p w14:paraId="6083DF3B" w14:textId="77777777" w:rsidR="00DF67E1" w:rsidRPr="00DF67E1" w:rsidRDefault="00DF67E1" w:rsidP="00B22D2B">
      <w:pPr>
        <w:spacing w:after="0" w:line="240" w:lineRule="auto"/>
        <w:jc w:val="both"/>
        <w:rPr>
          <w:rFonts w:ascii="GHEA Grapalat" w:hAnsi="GHEA Grapalat"/>
          <w:b/>
          <w:bCs/>
          <w:sz w:val="20"/>
          <w:szCs w:val="20"/>
        </w:rPr>
      </w:pPr>
      <w:r w:rsidRPr="00DF67E1">
        <w:rPr>
          <w:rFonts w:ascii="GHEA Grapalat" w:hAnsi="GHEA Grapalat"/>
          <w:b/>
          <w:bCs/>
          <w:sz w:val="20"/>
          <w:szCs w:val="20"/>
        </w:rPr>
        <w:t>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առկայությունը:</w:t>
      </w:r>
    </w:p>
    <w:p w14:paraId="42473FAC" w14:textId="2671D300" w:rsidR="00DF67E1" w:rsidRDefault="00DF67E1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77B86556" w14:textId="7814993D" w:rsidR="006D7364" w:rsidRDefault="006D7364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4947A2E2" w14:textId="73F39211" w:rsidR="006D7364" w:rsidRDefault="006D7364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62377D80" w14:textId="77777777" w:rsidR="00B22D2B" w:rsidRPr="00DF67E1" w:rsidRDefault="00B22D2B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37DE591E" w14:textId="4E7D9197" w:rsidR="00895BE7" w:rsidRPr="00DF67E1" w:rsidRDefault="00895BE7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  <w:r w:rsidRPr="00DF67E1">
        <w:rPr>
          <w:rFonts w:ascii="GHEA Grapalat" w:eastAsia="Tahoma" w:hAnsi="GHEA Grapalat" w:cs="Tahoma"/>
          <w:sz w:val="32"/>
          <w:szCs w:val="32"/>
        </w:rPr>
        <w:lastRenderedPageBreak/>
        <w:t>ТЕХНИЧЕСКИЕ ХАРАКТЕРИСТИКИ</w:t>
      </w:r>
    </w:p>
    <w:p w14:paraId="680D9B3A" w14:textId="10430D39" w:rsidR="00895BE7" w:rsidRPr="00DF67E1" w:rsidRDefault="00FF2C8B" w:rsidP="006D7364">
      <w:pPr>
        <w:pStyle w:val="a7"/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  <w:sdt>
        <w:sdtPr>
          <w:tag w:val="goog_rdk_27"/>
          <w:id w:val="361334514"/>
        </w:sdtPr>
        <w:sdtEndPr/>
        <w:sdtContent>
          <w:r w:rsidR="00895BE7" w:rsidRPr="00DF67E1">
            <w:rPr>
              <w:rFonts w:ascii="GHEA Grapalat" w:eastAsia="Tahoma" w:hAnsi="GHEA Grapalat" w:cs="Tahoma"/>
              <w:b/>
              <w:sz w:val="24"/>
              <w:szCs w:val="24"/>
            </w:rPr>
            <w:t>Мусоровоз</w:t>
          </w:r>
        </w:sdtContent>
      </w:sdt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895BE7" w:rsidRPr="00DF67E1" w14:paraId="6E52E65B" w14:textId="77777777" w:rsidTr="00052E87">
        <w:tc>
          <w:tcPr>
            <w:tcW w:w="4788" w:type="dxa"/>
          </w:tcPr>
          <w:p w14:paraId="6D08FD46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Значение</w:t>
            </w:r>
          </w:p>
        </w:tc>
        <w:tc>
          <w:tcPr>
            <w:tcW w:w="4788" w:type="dxa"/>
          </w:tcPr>
          <w:p w14:paraId="0CE95447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Характеристики</w:t>
            </w:r>
          </w:p>
        </w:tc>
      </w:tr>
      <w:tr w:rsidR="00895BE7" w:rsidRPr="00DF67E1" w14:paraId="171C89C7" w14:textId="77777777" w:rsidTr="00052E87">
        <w:tc>
          <w:tcPr>
            <w:tcW w:w="4788" w:type="dxa"/>
          </w:tcPr>
          <w:p w14:paraId="7D5C2498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Мощность двигателя</w:t>
            </w:r>
          </w:p>
        </w:tc>
        <w:tc>
          <w:tcPr>
            <w:tcW w:w="4788" w:type="dxa"/>
          </w:tcPr>
          <w:p w14:paraId="52F4DF04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250–260 л.с.</w:t>
            </w:r>
          </w:p>
        </w:tc>
      </w:tr>
      <w:tr w:rsidR="00895BE7" w:rsidRPr="00DF67E1" w14:paraId="637897C8" w14:textId="77777777" w:rsidTr="00052E87">
        <w:tc>
          <w:tcPr>
            <w:tcW w:w="4788" w:type="dxa"/>
          </w:tcPr>
          <w:p w14:paraId="3CDE4B4B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Объем контейнера</w:t>
            </w:r>
          </w:p>
        </w:tc>
        <w:tc>
          <w:tcPr>
            <w:tcW w:w="4788" w:type="dxa"/>
          </w:tcPr>
          <w:p w14:paraId="36FB5855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10 м3</w:t>
            </w:r>
          </w:p>
        </w:tc>
      </w:tr>
      <w:tr w:rsidR="00895BE7" w:rsidRPr="00DF67E1" w14:paraId="47C1ADBA" w14:textId="77777777" w:rsidTr="00052E87">
        <w:tc>
          <w:tcPr>
            <w:tcW w:w="4788" w:type="dxa"/>
          </w:tcPr>
          <w:p w14:paraId="2463CADF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Грузоподъемность манипулятора</w:t>
            </w:r>
          </w:p>
        </w:tc>
        <w:tc>
          <w:tcPr>
            <w:tcW w:w="4788" w:type="dxa"/>
          </w:tcPr>
          <w:p w14:paraId="236A801D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700–800 кг</w:t>
            </w:r>
          </w:p>
        </w:tc>
      </w:tr>
      <w:tr w:rsidR="00895BE7" w:rsidRPr="00DF67E1" w14:paraId="48F54AFA" w14:textId="77777777" w:rsidTr="00052E87">
        <w:tc>
          <w:tcPr>
            <w:tcW w:w="4788" w:type="dxa"/>
          </w:tcPr>
          <w:p w14:paraId="6C32A690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Масса загружаемого мусора</w:t>
            </w:r>
          </w:p>
        </w:tc>
        <w:tc>
          <w:tcPr>
            <w:tcW w:w="4788" w:type="dxa"/>
          </w:tcPr>
          <w:p w14:paraId="6E2CD506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DF67E1">
              <w:rPr>
                <w:rFonts w:ascii="GHEA Grapalat" w:eastAsia="Tahoma" w:hAnsi="GHEA Grapalat" w:cs="Tahoma"/>
                <w:sz w:val="24"/>
                <w:szCs w:val="24"/>
              </w:rPr>
              <w:t>8000–9000 кг</w:t>
            </w:r>
          </w:p>
        </w:tc>
      </w:tr>
      <w:tr w:rsidR="00895BE7" w:rsidRPr="00DF67E1" w14:paraId="5D17A423" w14:textId="77777777" w:rsidTr="00052E87">
        <w:tc>
          <w:tcPr>
            <w:tcW w:w="4788" w:type="dxa"/>
          </w:tcPr>
          <w:p w14:paraId="054A4625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Топливный бак</w:t>
            </w:r>
          </w:p>
        </w:tc>
        <w:tc>
          <w:tcPr>
            <w:tcW w:w="4788" w:type="dxa"/>
          </w:tcPr>
          <w:p w14:paraId="0D71AD72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190–200 л</w:t>
            </w:r>
          </w:p>
        </w:tc>
      </w:tr>
      <w:tr w:rsidR="00895BE7" w:rsidRPr="00DF67E1" w14:paraId="1FFAEB37" w14:textId="77777777" w:rsidTr="00052E87">
        <w:tc>
          <w:tcPr>
            <w:tcW w:w="4788" w:type="dxa"/>
          </w:tcPr>
          <w:p w14:paraId="6F00B59E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Тормозная система</w:t>
            </w:r>
          </w:p>
        </w:tc>
        <w:tc>
          <w:tcPr>
            <w:tcW w:w="4788" w:type="dxa"/>
          </w:tcPr>
          <w:p w14:paraId="0944659D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895BE7" w:rsidRPr="00DF67E1" w14:paraId="31D9EC6C" w14:textId="77777777" w:rsidTr="00052E87">
        <w:tc>
          <w:tcPr>
            <w:tcW w:w="4788" w:type="dxa"/>
          </w:tcPr>
          <w:p w14:paraId="781E52C7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Полная масса автомобиля:</w:t>
            </w:r>
          </w:p>
        </w:tc>
        <w:tc>
          <w:tcPr>
            <w:tcW w:w="4788" w:type="dxa"/>
          </w:tcPr>
          <w:p w14:paraId="3E5A862B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18 000 кг</w:t>
            </w:r>
          </w:p>
        </w:tc>
      </w:tr>
      <w:tr w:rsidR="00895BE7" w:rsidRPr="00DF67E1" w14:paraId="00B6C7A1" w14:textId="77777777" w:rsidTr="00052E87">
        <w:tc>
          <w:tcPr>
            <w:tcW w:w="4788" w:type="dxa"/>
          </w:tcPr>
          <w:p w14:paraId="104FCC0C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Грузоподъемность манипулятора:</w:t>
            </w:r>
          </w:p>
        </w:tc>
        <w:tc>
          <w:tcPr>
            <w:tcW w:w="4788" w:type="dxa"/>
          </w:tcPr>
          <w:p w14:paraId="60538F8C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800 кг</w:t>
            </w:r>
          </w:p>
        </w:tc>
      </w:tr>
      <w:tr w:rsidR="00895BE7" w:rsidRPr="00DF67E1" w14:paraId="1EFFB56F" w14:textId="77777777" w:rsidTr="00052E87">
        <w:tc>
          <w:tcPr>
            <w:tcW w:w="4788" w:type="dxa"/>
          </w:tcPr>
          <w:p w14:paraId="7F150FD3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Трансмиссия:</w:t>
            </w:r>
          </w:p>
        </w:tc>
        <w:tc>
          <w:tcPr>
            <w:tcW w:w="4788" w:type="dxa"/>
          </w:tcPr>
          <w:p w14:paraId="660D1586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FAST 8JS105TA, 8 передних передач</w:t>
            </w:r>
          </w:p>
        </w:tc>
      </w:tr>
      <w:tr w:rsidR="00895BE7" w:rsidRPr="00DF67E1" w14:paraId="24C077CD" w14:textId="77777777" w:rsidTr="00052E87">
        <w:tc>
          <w:tcPr>
            <w:tcW w:w="4788" w:type="dxa"/>
          </w:tcPr>
          <w:p w14:paraId="52E0318C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Давление в гидросистеме:</w:t>
            </w:r>
          </w:p>
        </w:tc>
        <w:tc>
          <w:tcPr>
            <w:tcW w:w="4788" w:type="dxa"/>
          </w:tcPr>
          <w:p w14:paraId="7DD9B9F9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16 МПа, 160 бар</w:t>
            </w:r>
          </w:p>
        </w:tc>
      </w:tr>
      <w:tr w:rsidR="00895BE7" w:rsidRPr="00DF67E1" w14:paraId="070DBE2D" w14:textId="77777777" w:rsidTr="00052E87">
        <w:tc>
          <w:tcPr>
            <w:tcW w:w="4788" w:type="dxa"/>
          </w:tcPr>
          <w:p w14:paraId="06C0AE25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Двигатель:</w:t>
            </w:r>
          </w:p>
        </w:tc>
        <w:tc>
          <w:tcPr>
            <w:tcW w:w="4788" w:type="dxa"/>
          </w:tcPr>
          <w:p w14:paraId="28E57D89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6 цилиндров</w:t>
            </w:r>
          </w:p>
        </w:tc>
      </w:tr>
      <w:tr w:rsidR="00895BE7" w:rsidRPr="00DF67E1" w14:paraId="6AD40EFC" w14:textId="77777777" w:rsidTr="00052E87">
        <w:trPr>
          <w:trHeight w:val="58"/>
        </w:trPr>
        <w:tc>
          <w:tcPr>
            <w:tcW w:w="4788" w:type="dxa"/>
          </w:tcPr>
          <w:p w14:paraId="354569D0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Экологический стандарт:</w:t>
            </w:r>
          </w:p>
        </w:tc>
        <w:tc>
          <w:tcPr>
            <w:tcW w:w="4788" w:type="dxa"/>
          </w:tcPr>
          <w:p w14:paraId="42F92382" w14:textId="77777777" w:rsidR="00895BE7" w:rsidRPr="00DF67E1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Евро-5</w:t>
            </w:r>
          </w:p>
        </w:tc>
      </w:tr>
    </w:tbl>
    <w:p w14:paraId="644FD4CD" w14:textId="77777777" w:rsidR="00895BE7" w:rsidRPr="00DF67E1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p w14:paraId="49E62C0B" w14:textId="77777777" w:rsidR="00DF67E1" w:rsidRPr="00DF67E1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6039F9E0" w14:textId="7015B450" w:rsidR="00DF67E1" w:rsidRPr="00DF67E1" w:rsidRDefault="00FF2C8B" w:rsidP="006D7364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  <w:sdt>
        <w:sdtPr>
          <w:tag w:val="goog_rdk_53"/>
          <w:id w:val="-2100250568"/>
        </w:sdtPr>
        <w:sdtEndPr/>
        <w:sdtContent>
          <w:r w:rsidR="00DF67E1" w:rsidRPr="00DF67E1">
            <w:rPr>
              <w:rFonts w:ascii="GHEA Grapalat" w:eastAsia="Tahoma" w:hAnsi="GHEA Grapalat" w:cs="Tahoma"/>
              <w:b/>
              <w:sz w:val="24"/>
              <w:szCs w:val="24"/>
            </w:rPr>
            <w:t>Экскаватор-погрузчик</w:t>
          </w:r>
        </w:sdtContent>
      </w:sdt>
    </w:p>
    <w:p w14:paraId="2B33DF9E" w14:textId="77777777" w:rsidR="00DF67E1" w:rsidRPr="00DF67E1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</w:p>
    <w:tbl>
      <w:tblPr>
        <w:tblStyle w:val="af"/>
        <w:tblW w:w="938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2"/>
        <w:gridCol w:w="4709"/>
      </w:tblGrid>
      <w:tr w:rsidR="00DF67E1" w:rsidRPr="00DF67E1" w14:paraId="7C4E130D" w14:textId="77777777" w:rsidTr="00DF67E1">
        <w:trPr>
          <w:trHeight w:val="285"/>
        </w:trPr>
        <w:tc>
          <w:tcPr>
            <w:tcW w:w="4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4"/>
              <w:id w:val="-1812313291"/>
            </w:sdtPr>
            <w:sdtEndPr/>
            <w:sdtContent>
              <w:p w14:paraId="001670B1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Мощность двигателя, л.с.</w:t>
                </w:r>
              </w:p>
            </w:sdtContent>
          </w:sdt>
        </w:tc>
        <w:tc>
          <w:tcPr>
            <w:tcW w:w="47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EDE3EE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101</w:t>
            </w:r>
          </w:p>
        </w:tc>
      </w:tr>
      <w:tr w:rsidR="00DF67E1" w:rsidRPr="00DF67E1" w14:paraId="449C9822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5"/>
              <w:id w:val="-2066399386"/>
            </w:sdtPr>
            <w:sdtEndPr/>
            <w:sdtContent>
              <w:p w14:paraId="5A3DCF6F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Рабочая масса, кг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BBCF4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8550</w:t>
            </w:r>
          </w:p>
        </w:tc>
      </w:tr>
      <w:tr w:rsidR="00DF67E1" w:rsidRPr="00DF67E1" w14:paraId="0F7301E3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6"/>
              <w:id w:val="2048564534"/>
            </w:sdtPr>
            <w:sdtEndPr/>
            <w:sdtContent>
              <w:p w14:paraId="468532BB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Тип переднего ковша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1CBA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4 </w:t>
            </w:r>
            <w:r w:rsidRPr="00DF67E1">
              <w:rPr>
                <w:rFonts w:ascii="GHEA Grapalat" w:eastAsia="Times New Roman" w:hAnsi="GHEA Grapalat" w:cs="Times New Roman"/>
                <w:sz w:val="24"/>
                <w:szCs w:val="24"/>
                <w:lang w:val="en-US"/>
              </w:rPr>
              <w:t>x</w:t>
            </w: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1</w:t>
            </w:r>
          </w:p>
        </w:tc>
      </w:tr>
      <w:tr w:rsidR="00DF67E1" w:rsidRPr="00DF67E1" w14:paraId="3BBE3598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7"/>
              <w:id w:val="1924680389"/>
            </w:sdtPr>
            <w:sdtEndPr/>
            <w:sdtContent>
              <w:p w14:paraId="4A1C0DBF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Объём переднего ковша, м3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83FA4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1.03</w:t>
            </w:r>
          </w:p>
        </w:tc>
      </w:tr>
      <w:tr w:rsidR="00DF67E1" w:rsidRPr="00DF67E1" w14:paraId="5F313D19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8"/>
              <w:id w:val="-1186752632"/>
            </w:sdtPr>
            <w:sdtEndPr/>
            <w:sdtContent>
              <w:p w14:paraId="0B1AD8D8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Объём заднего ковша, м3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D9B08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0.19</w:t>
            </w:r>
          </w:p>
        </w:tc>
      </w:tr>
      <w:tr w:rsidR="00DF67E1" w:rsidRPr="00DF67E1" w14:paraId="0F521B67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59"/>
              <w:id w:val="-1562321796"/>
            </w:sdtPr>
            <w:sdtEndPr/>
            <w:sdtContent>
              <w:p w14:paraId="7F01D4F3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Управление передним ковшом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36B90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PPC Джойстик</w:t>
            </w:r>
          </w:p>
        </w:tc>
      </w:tr>
      <w:tr w:rsidR="00DF67E1" w:rsidRPr="00DF67E1" w14:paraId="4C442EB9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0"/>
              <w:id w:val="-65889639"/>
            </w:sdtPr>
            <w:sdtEndPr/>
            <w:sdtContent>
              <w:p w14:paraId="5BF1F8B6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Управление задним ковшом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F4418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Рычаги</w:t>
            </w:r>
          </w:p>
        </w:tc>
      </w:tr>
      <w:tr w:rsidR="00DF67E1" w:rsidRPr="00DF67E1" w14:paraId="74FCDAA4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1"/>
              <w:id w:val="1044176032"/>
            </w:sdtPr>
            <w:sdtEndPr/>
            <w:sdtContent>
              <w:p w14:paraId="6EC15F86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Объём топливного бака, л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A7C3D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150</w:t>
            </w:r>
          </w:p>
        </w:tc>
      </w:tr>
      <w:tr w:rsidR="00DF67E1" w:rsidRPr="00DF67E1" w14:paraId="688E2D31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2"/>
              <w:id w:val="1185322595"/>
            </w:sdtPr>
            <w:sdtEndPr/>
            <w:sdtContent>
              <w:p w14:paraId="235CC568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Максимальный расход гидравлической жидкости, л/мин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DFC20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165</w:t>
            </w:r>
          </w:p>
        </w:tc>
      </w:tr>
      <w:tr w:rsidR="00DF67E1" w:rsidRPr="00DF67E1" w14:paraId="14B04F5F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89B46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Глубина копания, мм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9AA8B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5900</w:t>
            </w:r>
          </w:p>
        </w:tc>
      </w:tr>
      <w:tr w:rsidR="00DF67E1" w:rsidRPr="00DF67E1" w14:paraId="091AC411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4"/>
              <w:id w:val="2050113262"/>
            </w:sdtPr>
            <w:sdtEndPr/>
            <w:sdtContent>
              <w:p w14:paraId="4AE19DD1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Высота копания, мм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03E81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6525</w:t>
            </w:r>
          </w:p>
        </w:tc>
      </w:tr>
      <w:tr w:rsidR="00DF67E1" w:rsidRPr="00DF67E1" w14:paraId="6D22B84B" w14:textId="77777777" w:rsidTr="00DF67E1">
        <w:trPr>
          <w:trHeight w:val="570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5"/>
              <w:id w:val="-1993940506"/>
            </w:sdtPr>
            <w:sdtEndPr/>
            <w:sdtContent>
              <w:p w14:paraId="62E0748D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Трансмиссия</w:t>
                </w:r>
              </w:p>
              <w:p w14:paraId="57E41DC9" w14:textId="77777777" w:rsidR="00DF67E1" w:rsidRPr="00DF67E1" w:rsidRDefault="00FF2C8B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6"/>
              <w:id w:val="-1779017742"/>
            </w:sdtPr>
            <w:sdtEndPr/>
            <w:sdtContent>
              <w:p w14:paraId="65579CAE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Полуавтоматическая (Power Shuttle)</w:t>
                </w:r>
              </w:p>
            </w:sdtContent>
          </w:sdt>
        </w:tc>
      </w:tr>
      <w:tr w:rsidR="00DF67E1" w:rsidRPr="00DF67E1" w14:paraId="2074E548" w14:textId="77777777" w:rsidTr="00DF67E1">
        <w:trPr>
          <w:trHeight w:val="570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7"/>
              <w:id w:val="993226928"/>
            </w:sdtPr>
            <w:sdtEndPr/>
            <w:sdtContent>
              <w:p w14:paraId="68050377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Система стабилизации веса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2CD90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1892142714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</w:sdtContent>
            </w:sdt>
          </w:p>
        </w:tc>
      </w:tr>
      <w:tr w:rsidR="00DF67E1" w:rsidRPr="00DF67E1" w14:paraId="53BD624B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9"/>
              <w:id w:val="1974631869"/>
            </w:sdtPr>
            <w:sdtEndPr/>
            <w:sdtContent>
              <w:p w14:paraId="3F8CB813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Передние колеса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7E3B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16.9X28-12PR</w:t>
            </w:r>
          </w:p>
        </w:tc>
      </w:tr>
      <w:tr w:rsidR="00DF67E1" w:rsidRPr="00DF67E1" w14:paraId="79498731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0"/>
              <w:id w:val="584269096"/>
            </w:sdtPr>
            <w:sdtEndPr/>
            <w:sdtContent>
              <w:p w14:paraId="2370AE51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Задние колеса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C0F73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16.9X28-12PR</w:t>
            </w:r>
          </w:p>
        </w:tc>
      </w:tr>
      <w:tr w:rsidR="00DF67E1" w:rsidRPr="00DF67E1" w14:paraId="6AEB42B4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44988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71"/>
                <w:id w:val="2102831819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Год выпуска</w:t>
                </w:r>
              </w:sdtContent>
            </w:sdt>
          </w:p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159B15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2025</w:t>
            </w:r>
          </w:p>
        </w:tc>
      </w:tr>
      <w:tr w:rsidR="00DF67E1" w:rsidRPr="00DF67E1" w14:paraId="093133FC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AD791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72"/>
                <w:id w:val="-1668776753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 xml:space="preserve">Полная масса, т </w:t>
                </w:r>
              </w:sdtContent>
            </w:sdt>
          </w:p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CD055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9500</w:t>
            </w:r>
          </w:p>
        </w:tc>
      </w:tr>
      <w:tr w:rsidR="00DF67E1" w:rsidRPr="00DF67E1" w14:paraId="3BCE3116" w14:textId="77777777" w:rsidTr="00DF67E1">
        <w:trPr>
          <w:trHeight w:val="570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3"/>
              <w:id w:val="-2146502824"/>
            </w:sdtPr>
            <w:sdtEndPr/>
            <w:sdtContent>
              <w:p w14:paraId="3FA3FBA0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Грузоподъемность на максимальной высоте, кг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901FE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3900</w:t>
            </w:r>
          </w:p>
        </w:tc>
      </w:tr>
      <w:tr w:rsidR="00DF67E1" w:rsidRPr="00DF67E1" w14:paraId="58062BA1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4"/>
              <w:id w:val="1637984817"/>
            </w:sdtPr>
            <w:sdtEndPr/>
            <w:sdtContent>
              <w:p w14:paraId="703DDB3A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Грузоподъемность на уровне земли, кг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102FCB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5300</w:t>
            </w:r>
          </w:p>
        </w:tc>
      </w:tr>
      <w:tr w:rsidR="00DF67E1" w:rsidRPr="00DF67E1" w14:paraId="54482CF2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5"/>
              <w:id w:val="-2031476504"/>
            </w:sdtPr>
            <w:sdtEndPr/>
            <w:sdtContent>
              <w:p w14:paraId="7FC491C2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Усилие копания/вырывания ковша, кг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8AA40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6100</w:t>
            </w:r>
          </w:p>
        </w:tc>
      </w:tr>
      <w:tr w:rsidR="00DF67E1" w:rsidRPr="00DF67E1" w14:paraId="05038280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6"/>
              <w:id w:val="-1503274587"/>
            </w:sdtPr>
            <w:sdtEndPr/>
            <w:sdtContent>
              <w:p w14:paraId="6FF115A1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Усилие копания/вырывания рукояти, кг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7B9E7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4000</w:t>
            </w:r>
          </w:p>
        </w:tc>
      </w:tr>
      <w:tr w:rsidR="00DF67E1" w:rsidRPr="00DF67E1" w14:paraId="05FC791C" w14:textId="77777777" w:rsidTr="00DF67E1">
        <w:trPr>
          <w:trHeight w:val="357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7"/>
              <w:id w:val="-183289709"/>
            </w:sdtPr>
            <w:sdtEndPr/>
            <w:sdtContent>
              <w:p w14:paraId="72B22916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Дополнительная гидролиния для гидромолота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F20DC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Есть</w:t>
            </w:r>
          </w:p>
        </w:tc>
      </w:tr>
      <w:tr w:rsidR="00DF67E1" w:rsidRPr="00DF67E1" w14:paraId="57EB8047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79"/>
              <w:id w:val="1829710341"/>
            </w:sdtPr>
            <w:sdtEndPr/>
            <w:sdtContent>
              <w:p w14:paraId="41BECAD7" w14:textId="77777777" w:rsidR="00DF67E1" w:rsidRPr="00DF67E1" w:rsidRDefault="00DF67E1" w:rsidP="006D73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r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Быстросъемное соединение</w:t>
                </w:r>
              </w:p>
            </w:sdtContent>
          </w:sdt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85F43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80"/>
                <w:id w:val="1238361490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</w:sdtContent>
            </w:sdt>
          </w:p>
        </w:tc>
      </w:tr>
      <w:tr w:rsidR="00DF67E1" w:rsidRPr="00DF67E1" w14:paraId="7A29236C" w14:textId="77777777" w:rsidTr="00DF67E1">
        <w:trPr>
          <w:trHeight w:val="285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51610" w14:textId="77777777" w:rsidR="00DF67E1" w:rsidRPr="00DF67E1" w:rsidRDefault="00DF67E1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DF67E1">
              <w:rPr>
                <w:rFonts w:ascii="GHEA Grapalat" w:eastAsia="Times New Roman" w:hAnsi="GHEA Grapalat" w:cs="Times New Roman"/>
                <w:sz w:val="24"/>
                <w:szCs w:val="24"/>
              </w:rPr>
              <w:t>Дополнительный ковш 300 мм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C175D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82"/>
                <w:id w:val="171850706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</w:sdtContent>
            </w:sdt>
          </w:p>
        </w:tc>
      </w:tr>
      <w:tr w:rsidR="00DF67E1" w:rsidRPr="00DF67E1" w14:paraId="40CB18A0" w14:textId="77777777" w:rsidTr="00DF67E1">
        <w:trPr>
          <w:trHeight w:val="570"/>
        </w:trPr>
        <w:tc>
          <w:tcPr>
            <w:tcW w:w="4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0ED55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83"/>
                <w:id w:val="909969680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«След в след» и «Крабовый ход»  колесное управление</w:t>
                </w:r>
              </w:sdtContent>
            </w:sdt>
          </w:p>
        </w:tc>
        <w:tc>
          <w:tcPr>
            <w:tcW w:w="470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D9C8A" w14:textId="77777777" w:rsidR="00DF67E1" w:rsidRPr="00DF67E1" w:rsidRDefault="00FF2C8B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84"/>
                <w:id w:val="-94484615"/>
              </w:sdtPr>
              <w:sdtEndPr/>
              <w:sdtContent>
                <w:r w:rsidR="00DF67E1" w:rsidRPr="00DF67E1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</w:sdtContent>
            </w:sdt>
          </w:p>
        </w:tc>
      </w:tr>
    </w:tbl>
    <w:p w14:paraId="5DFE383B" w14:textId="4BF20864" w:rsidR="00DF67E1" w:rsidRPr="00DF67E1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1F38D061" w14:textId="619EC9DD" w:rsidR="00DF67E1" w:rsidRPr="00DF67E1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65A3B508" w14:textId="7CC028D0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bookmarkStart w:id="0" w:name="_GoBack"/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Поставка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осуществляется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поставщиком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по адресу: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Ташир, В.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По адресу Саркисяна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94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: </w:t>
      </w:r>
    </w:p>
    <w:p w14:paraId="5464D7B6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Продукты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должны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быть неиспользованными, с заводской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упаковкой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.: </w:t>
      </w:r>
    </w:p>
    <w:p w14:paraId="3BB438DC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Транспортировка, погрузочно-разгрузочные работы, установка, подключение, тестирование товаров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,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а также обучение персонала заказчика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осуществляется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поставщиком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за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свой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счет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за свой счет</w:t>
      </w:r>
      <w:r w:rsidRPr="006D7364">
        <w:rPr>
          <w:rFonts w:ascii="GHEA Grapalat" w:hAnsi="GHEA Grapalat"/>
          <w:b/>
          <w:bCs/>
          <w:sz w:val="24"/>
          <w:szCs w:val="24"/>
        </w:rPr>
        <w:t>:</w:t>
      </w:r>
    </w:p>
    <w:p w14:paraId="0BF61E4D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Использование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любого коммерческого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знака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,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фирменного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наименования, патента, эскиза или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модели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,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страны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происхождения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или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конкретного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источника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или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производителя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в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технической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спецификации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также содержит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слова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«или эквивалент", предусмотренные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частью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5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статьи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13 Закона РА О закупках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: </w:t>
      </w:r>
    </w:p>
    <w:p w14:paraId="7BF5234C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Гарантийный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срок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устанавливается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в течение 1095 календарных дней, считая со дня, следующего за днем приема товара.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</w:p>
    <w:p w14:paraId="065804B6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Пример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товара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до поставки: победитель должен согласовать с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заказчиком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: </w:t>
      </w:r>
    </w:p>
    <w:p w14:paraId="79B97562" w14:textId="77777777" w:rsidR="00895BE7" w:rsidRPr="006D7364" w:rsidRDefault="00895BE7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На этапе исполнения контракта обязательно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наличие</w:t>
      </w:r>
      <w:r w:rsidRPr="006D7364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6D7364">
        <w:rPr>
          <w:rStyle w:val="anegp0gi0b9av8jahpyh"/>
          <w:rFonts w:ascii="GHEA Grapalat" w:hAnsi="GHEA Grapalat"/>
          <w:b/>
          <w:bCs/>
          <w:sz w:val="24"/>
          <w:szCs w:val="24"/>
        </w:rPr>
        <w:t>гарантийного письма или сертификата соответствия от производителя товара или его представителя</w:t>
      </w:r>
      <w:r w:rsidRPr="006D7364">
        <w:rPr>
          <w:rFonts w:ascii="GHEA Grapalat" w:hAnsi="GHEA Grapalat"/>
          <w:b/>
          <w:bCs/>
          <w:sz w:val="24"/>
          <w:szCs w:val="24"/>
        </w:rPr>
        <w:t>:</w:t>
      </w:r>
    </w:p>
    <w:bookmarkEnd w:id="0"/>
    <w:p w14:paraId="4839F0D8" w14:textId="71D972A5" w:rsidR="00895BE7" w:rsidRPr="00DF67E1" w:rsidRDefault="00895BE7" w:rsidP="006D7364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</w:rPr>
      </w:pPr>
    </w:p>
    <w:p w14:paraId="23DF8196" w14:textId="77777777" w:rsidR="00EB355E" w:rsidRPr="00DF67E1" w:rsidRDefault="00EB355E" w:rsidP="006D7364">
      <w:pPr>
        <w:spacing w:after="0" w:line="240" w:lineRule="auto"/>
        <w:rPr>
          <w:rFonts w:ascii="GHEA Grapalat" w:eastAsia="Times New Roman" w:hAnsi="GHEA Grapalat" w:cs="Times New Roman"/>
          <w:sz w:val="24"/>
          <w:szCs w:val="24"/>
        </w:rPr>
      </w:pPr>
    </w:p>
    <w:sectPr w:rsidR="00EB355E" w:rsidRPr="00DF67E1" w:rsidSect="00895BE7">
      <w:pgSz w:w="12240" w:h="15840"/>
      <w:pgMar w:top="567" w:right="567" w:bottom="56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wentieth Century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62A60"/>
    <w:multiLevelType w:val="hybridMultilevel"/>
    <w:tmpl w:val="1416EC3A"/>
    <w:lvl w:ilvl="0" w:tplc="FE3015A8">
      <w:start w:val="1"/>
      <w:numFmt w:val="decimal"/>
      <w:lvlText w:val="%1."/>
      <w:lvlJc w:val="left"/>
      <w:pPr>
        <w:ind w:left="644" w:hanging="360"/>
      </w:pPr>
      <w:rPr>
        <w:rFonts w:ascii="GHEA Grapalat" w:eastAsia="Twentieth Century" w:hAnsi="GHEA Grapalat" w:cs="Twentieth Century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5E13E6"/>
    <w:multiLevelType w:val="hybridMultilevel"/>
    <w:tmpl w:val="AA60AED4"/>
    <w:lvl w:ilvl="0" w:tplc="81BA316E">
      <w:start w:val="1"/>
      <w:numFmt w:val="decimal"/>
      <w:lvlText w:val="%1."/>
      <w:lvlJc w:val="left"/>
      <w:pPr>
        <w:ind w:left="720" w:hanging="360"/>
      </w:pPr>
      <w:rPr>
        <w:rFonts w:eastAsia="Twentieth Century" w:cs="Twentieth Century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5E"/>
    <w:rsid w:val="001537B8"/>
    <w:rsid w:val="006D7364"/>
    <w:rsid w:val="00895BE7"/>
    <w:rsid w:val="00AA0CE8"/>
    <w:rsid w:val="00AB4E1F"/>
    <w:rsid w:val="00B22D2B"/>
    <w:rsid w:val="00C62C28"/>
    <w:rsid w:val="00D54AAE"/>
    <w:rsid w:val="00DF67E1"/>
    <w:rsid w:val="00EB355E"/>
    <w:rsid w:val="00FF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BC34"/>
  <w15:docId w15:val="{58E34A5D-CBE4-4828-BE1F-0BB7B0C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wentieth Century" w:eastAsia="Twentieth Century" w:hAnsi="Twentieth Century" w:cs="Twentieth Century"/>
        <w:sz w:val="22"/>
        <w:szCs w:val="22"/>
        <w:lang w:val="hy-AM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D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B81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4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1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1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81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hy-AM"/>
    </w:rPr>
  </w:style>
  <w:style w:type="character" w:customStyle="1" w:styleId="20">
    <w:name w:val="Заголовок 2 Знак"/>
    <w:basedOn w:val="a0"/>
    <w:link w:val="2"/>
    <w:uiPriority w:val="9"/>
    <w:semiHidden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B8145D"/>
    <w:rPr>
      <w:rFonts w:eastAsiaTheme="majorEastAsia" w:cstheme="majorBidi"/>
      <w:noProof/>
      <w:color w:val="2F5496" w:themeColor="accent1" w:themeShade="BF"/>
      <w:sz w:val="28"/>
      <w:szCs w:val="28"/>
      <w:lang w:val="hy-AM"/>
    </w:rPr>
  </w:style>
  <w:style w:type="character" w:customStyle="1" w:styleId="40">
    <w:name w:val="Заголовок 4 Знак"/>
    <w:basedOn w:val="a0"/>
    <w:link w:val="4"/>
    <w:uiPriority w:val="9"/>
    <w:semiHidden/>
    <w:rsid w:val="00B8145D"/>
    <w:rPr>
      <w:rFonts w:eastAsiaTheme="majorEastAsia" w:cstheme="majorBidi"/>
      <w:i/>
      <w:iCs/>
      <w:noProof/>
      <w:color w:val="2F5496" w:themeColor="accent1" w:themeShade="BF"/>
      <w:lang w:val="hy-AM"/>
    </w:rPr>
  </w:style>
  <w:style w:type="character" w:customStyle="1" w:styleId="50">
    <w:name w:val="Заголовок 5 Знак"/>
    <w:basedOn w:val="a0"/>
    <w:link w:val="5"/>
    <w:uiPriority w:val="9"/>
    <w:semiHidden/>
    <w:rsid w:val="00B8145D"/>
    <w:rPr>
      <w:rFonts w:eastAsiaTheme="majorEastAsia" w:cstheme="majorBidi"/>
      <w:noProof/>
      <w:color w:val="2F5496" w:themeColor="accent1" w:themeShade="BF"/>
      <w:lang w:val="hy-AM"/>
    </w:rPr>
  </w:style>
  <w:style w:type="character" w:customStyle="1" w:styleId="60">
    <w:name w:val="Заголовок 6 Знак"/>
    <w:basedOn w:val="a0"/>
    <w:link w:val="6"/>
    <w:uiPriority w:val="9"/>
    <w:semiHidden/>
    <w:rsid w:val="00B8145D"/>
    <w:rPr>
      <w:rFonts w:eastAsiaTheme="majorEastAsia" w:cstheme="majorBidi"/>
      <w:i/>
      <w:iCs/>
      <w:noProof/>
      <w:color w:val="595959" w:themeColor="text1" w:themeTint="A6"/>
      <w:lang w:val="hy-AM"/>
    </w:rPr>
  </w:style>
  <w:style w:type="character" w:customStyle="1" w:styleId="70">
    <w:name w:val="Заголовок 7 Знак"/>
    <w:basedOn w:val="a0"/>
    <w:link w:val="7"/>
    <w:uiPriority w:val="9"/>
    <w:semiHidden/>
    <w:rsid w:val="00B8145D"/>
    <w:rPr>
      <w:rFonts w:eastAsiaTheme="majorEastAsia" w:cstheme="majorBidi"/>
      <w:noProof/>
      <w:color w:val="595959" w:themeColor="text1" w:themeTint="A6"/>
      <w:lang w:val="hy-AM"/>
    </w:rPr>
  </w:style>
  <w:style w:type="character" w:customStyle="1" w:styleId="80">
    <w:name w:val="Заголовок 8 Знак"/>
    <w:basedOn w:val="a0"/>
    <w:link w:val="8"/>
    <w:uiPriority w:val="9"/>
    <w:semiHidden/>
    <w:rsid w:val="00B8145D"/>
    <w:rPr>
      <w:rFonts w:eastAsiaTheme="majorEastAsia" w:cstheme="majorBidi"/>
      <w:i/>
      <w:iCs/>
      <w:noProof/>
      <w:color w:val="272727" w:themeColor="text1" w:themeTint="D8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B8145D"/>
    <w:rPr>
      <w:rFonts w:eastAsiaTheme="majorEastAsia" w:cstheme="majorBidi"/>
      <w:noProof/>
      <w:color w:val="272727" w:themeColor="text1" w:themeTint="D8"/>
      <w:lang w:val="hy-AM"/>
    </w:rPr>
  </w:style>
  <w:style w:type="character" w:customStyle="1" w:styleId="a4">
    <w:name w:val="Заголовок Знак"/>
    <w:basedOn w:val="a0"/>
    <w:link w:val="a3"/>
    <w:uiPriority w:val="10"/>
    <w:rsid w:val="00B8145D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hy-AM"/>
    </w:rPr>
  </w:style>
  <w:style w:type="paragraph" w:styleId="a5">
    <w:name w:val="Subtitle"/>
    <w:basedOn w:val="a"/>
    <w:next w:val="a"/>
    <w:link w:val="a6"/>
    <w:uiPriority w:val="11"/>
    <w:qFormat/>
    <w:rPr>
      <w:color w:val="595959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145D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B81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145D"/>
    <w:rPr>
      <w:i/>
      <w:iCs/>
      <w:noProof/>
      <w:color w:val="404040" w:themeColor="text1" w:themeTint="BF"/>
      <w:lang w:val="hy-AM"/>
    </w:rPr>
  </w:style>
  <w:style w:type="paragraph" w:styleId="a7">
    <w:name w:val="List Paragraph"/>
    <w:basedOn w:val="a"/>
    <w:uiPriority w:val="34"/>
    <w:qFormat/>
    <w:rsid w:val="00B814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1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1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145D"/>
    <w:rPr>
      <w:i/>
      <w:iCs/>
      <w:noProof/>
      <w:color w:val="2F5496" w:themeColor="accent1" w:themeShade="BF"/>
      <w:lang w:val="hy-AM"/>
    </w:rPr>
  </w:style>
  <w:style w:type="character" w:styleId="ab">
    <w:name w:val="Intense Reference"/>
    <w:basedOn w:val="a0"/>
    <w:uiPriority w:val="32"/>
    <w:qFormat/>
    <w:rsid w:val="00B8145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8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character" w:customStyle="1" w:styleId="anegp0gi0b9av8jahpyh">
    <w:name w:val="anegp0gi0b9av8jahpyh"/>
    <w:basedOn w:val="a0"/>
    <w:rsid w:val="0089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theme/theme1.xml><?xml version="1.0" encoding="utf-8"?>
<a:theme xmlns:a="http://schemas.openxmlformats.org/drawingml/2006/main" name="Circui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ircuit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ZZP1zzavaZMqiQMs5BGstqbzw==">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6A11B6-7FC3-4B5D-9D0D-1AC61739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Tashir Community</dc:creator>
  <cp:lastModifiedBy>komp gn</cp:lastModifiedBy>
  <cp:revision>8</cp:revision>
  <dcterms:created xsi:type="dcterms:W3CDTF">2025-02-28T05:10:00Z</dcterms:created>
  <dcterms:modified xsi:type="dcterms:W3CDTF">2025-07-09T10:40:00Z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890297e7-f9a9-4955-a0f4-b3e2ea0ea715</vt:lpwstr>
  </property>
</Properties>
</file>