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ДЕТСКОГО САДИКА, ПОДЧИНЕННОГО МАРТУНИНСКОМУ МУНИЦИПАЛИТЕТУ ГЕГАРКУНИКСКОГО РЕГИОНА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ԳՄՄՀ-ԷԱՃԱՊՁԲ-25/12</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ДЕТСКОГО САДИКА, ПОДЧИНЕННОГО МАРТУНИНСКОМУ МУНИЦИПАЛИТЕТУ ГЕГАРКУНИКСКОГО РЕГИОНА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ДЕТСКОГО САДИКА, ПОДЧИНЕННОГО МАРТУНИНСКОМУ МУНИЦИПАЛИТЕТУ ГЕГАРКУНИКСКОГО РЕГИОНА РА</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ДЕТСКОГО САДИКА, ПОДЧИНЕННОГО МАРТУНИНСКОМУ МУНИЦИПАЛИТЕТУ ГЕГАРКУНИКСКОГО РЕГИОНА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443.75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«Обычного и отборного вида, плоды свежие, целые, здоровые, чистые, не помятые, без повреждений сельскохозяйственными вредителями, без избыточной внутренней влажности, диаметром 1,5-3,5 см, длиной не менее 90% от поставляемой партии 10-15 см.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выявления несоответствия техническим условиям или условиям поставки при поставке продукции устанавливается срок устранения несоответствия 1 день. Конкретная дата поставки определяется Покупателем путем предварительного (не ранее чем за 3 рабочих дня) заказ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массой 100-500 г. Влажность - не более 7,5%, pH - не более 7,1, дисперсность - не менее 90%, фабричная, упакованная в картонную коробку с соответствующей маркировкой, остаточный срок годности не менее 60%. Маркировка разборчивая. Общие обязательные условия к товару: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пищевых продуктах в части их маркировки» (ТС 022/2011), Решением Совета Евразийской экономической комиссии от 2012 г. № 58 «Требования безопасности пищевых добавок, ароматизаторов и технологических вспомогательных средств» (ТС 022/2011) 029/2012), утвержденного решением Комиссии Таможенного союза от 16 августа 2011 г. № 769 «О безопасности упаковки» (ТС 005/2011) в установленные часы работы детских садов. Поставка осуществляется не реже двух раз в месяц, не ранее 8:30 и не позднее 16:30.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2017 г. «О порядке выдачи санитарного паспорта на транспортные средства, перевозящие пищевые продукты, и утверждении примерной формы паспорта «санитарный паспорт», утвержденный Приказом № 85-Н от 2015 года.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Якорь или эквивалент: эквивалентом может быть Новая Зеландия, Президент. Масло сливочное /фасовка: 5 кг и 10 кг, по желанию заказчика/; Массовая доля жира 82,5%, высшего качества, свежее, в кондиции, содержание белка 0,7 г, углеводов 0,7 г, 740 ккал, титруемая кислотность не более 23 или рН плазмы масла не менее 6,25, для сладкосливочного масла, в фасовке предприятия-изготовителя, ГОСТ 32261-2013 или эквивалент. Безопасность упаковки, маркировки и идентификации в соответствии с Решением Совета Евразийской экономической комиссии от 9 октября 2013 г. № 67 «О безопасности молока и молочной продукции» (ТС 033/2013),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21 июля 2012 г. № 111 «Технический регламент «О безопасности упаковки» (ТС 029/2012) 005/2011), утвержденный Постановлением № 769 от 16 августа 2011 г.
Доставка осуществляется не реже одного раза в неделю. Конкретная дата доставки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Рогачев или эквивалент Алексеевское, Советское, «Молоко сгущенное /в металлической лакированной потребительской таре 370-400 гр./, фасованное в заводских условиях с маркировкой молоко, изготовлено из цельного коровьего молока, сахара-песка, молочного сахара, без посторонних привкуса и запаха, однородное по всей массе, без существенных органолептически ощутимых кристаллов лактозы. Указанная масса относится к очищенному продукту. Влажность - не более 26,5%, сахарозы - не менее 43,5%, массовая доля сухих веществ молока - не менее 28,5%, кислотность - не более 48 0Т, остаточный срок годности с момента поставки - не менее 70%, жирность - 8,5%. Маркировка - разборчивая. Безопасность, маркировка и упаковка - в соответствии с общими обязательными условиями к продукции «О безопасности молока и молочной продукции» (ТС 033/2013), принятыми Решением Совета Евразийской экономической Комиссия от 9 октября 2013 г. № 67. Безопасность, упаковка и маркировка осуществляются в соответствии с Решением Комиссии Таможенного союза от 9 декабря 2011 г. № 880 «О безопасности пищевой продукции» (ТС ТС 021/2011), «Пищевая продукция в части ее маркировки» (ТС ТС 022/2011), утвержденным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«Требованиями безопасности пищевых добавок, ароматизаторов и технологических вспомогательных средств» (ТС ТС 029/2012), «Требованиями безопасности пищевой продукции» (ТС ТС 029/2012), «Требованиями безопасности пищевой продукции» (ТС ТС 022/201 ... Добавки, ароматизаторы и технологические вспомогательные средства» (ТС 029/2012), утвержденного Решением Комиссии Таможенного союза от 20 августа 2011 г. 16 Положения «О безопасности упаковки» (ТС 005/2011), утвержденного Решением Министерства сельского хозяйства РА № 769. Поставка осуществляется не реже двух раз в месяц, не ранее 8:30 и не позднее 16:30.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В случае поставки продукции,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РА от 2017 года «Порядок выдачи санитарного паспорта на транспортные средства, перевозящие пищевые продукты и санитарного паспорта», утвержденное приказом № 85-Н «Об утверждении примерной формы паспорта» на транспортные средства, предназначенные для перевозки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«Мелкая, белая, пищевкусовая добавка. В заводской упаковке, картонная коробка - 0,500 кг; в соответствии с действующими нормами и стандартами Республики Армения. Остаточный срок годности не менее 60%. Маркировка - разборчивая.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881 «Пищевая продукция в части ее маркировки» (ТС 022/2011), утвержденным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требования» (ТС Поставка осуществляется не реже одного раза в 3 месяца, не ранее 8:30 и не позднее 16:30. При поставке продукции, в случае несоответствия ее техническим характеристикам или условиям поставки, устанавливается срок устранения несоответствия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от 2017 года «Порядок выдачи санитарного паспорта на транспортные средства, перевозящие пищевые продукты и санитарные «Об утверждении типовой формы паспорта», утвержденное приказом № 85-Н для перевозки пищевых продуктов. :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Ящик: 0,500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Artfood, или эквивалент, (эквивалентом может быть APG- HOMELAND, Ararat, Map) местная «Томатная паста /тара: не более 1,1 кг/; Высший или первый сорт, однородная смесь, без темных включений, кожицы, семян и других крупных частиц, без посторонних привкусов и запахов. Красного, оранжево-красного или бордового цвета, в стеклянной таре, срок годности указан татуировкой, не менее 60%. Указанная масса относится к массе нетто.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«О безопасности упаковки» (ТС 005/2011), «Техническим регламентом «О безопасности Требования к пищевым добавкам, ароматизаторам и технологическим вспомогательным средствам» (ТС 029/2012), утверждены Решением Совета Евразийской экономической комиссии от 20 июля 2012 г. № 58. Маркировка: разборчивая. Доставка осуществляется не реже одного раза в неделю, не ранее 8:30 и не позднее 16:30. В случае поставки продукции, несоответствующей техническим условиям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«Расфасовка: заводская 1-5 кг; Maya Semya, или эквивалент, эквивалентом могут быть: Giza, Better, Barekendan, «Экстра» и высший сорт» щетинистый рис, белый или с различными оттенками белого цвета, чистый, с характерным вкусом и запахом риса, без постороннего привкуса и запаха, круглозернистый и длиннозернистый рис, влажностью не более 15%. Маркировка: разборчивая. Остаточный срок годности не менее 60%.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(ТК ТС 021/2011), «Пищевая продукция в части ее маркировки» (ТК ТС 021/2011), принятым Решением Комиссии Таможенного союза от 9 декабря 2011 г. № 881 022/2011), «О безопасности упаковки» (ТС ТС 005/2011), утвержденным Решением Комиссии Таможенного союза от 16 августа 2011 г. № 769, «Требованиями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зерна» (ТС 015/2011), утвержденный Решением Комиссии Таможенного союза от 9 декабря 2011 г. № 874. Поставка осуществляется не реже двух раз в месяц, не ранее 8:30 и не позднее 16:30. В случае несоответствия техническим условиям или условиям поставки устанавливается срок устранения несоответствия 1 день.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Русский продукт или аналог: эквивалент может быть Геркулес, МАКФА, «Ясно солнышко» №3. «Вид с учетом варки, упаковка: заводская, /350-500 г, в картонной коробке, заводская упаковка/. Влажность овсяных хлопьев должна быть не более 12%, зольность - не более 2,1%, кислотность - не более 5,0%, хлопья должны быть получены из тонколистовой крупы овсяной шлифованной высшего сорта, вышеуказанные показатели преобладают не менее чем в 100 процентах поставляемых пищевых продуктов, зараженность вредителями не допускается. Маркировка: разборчивая. Срок годности не менее 60%, маркируется. Общие обязательные условия к продукту: безопасность, упаковка и маркировка - в соответствии с Постановлением Комиссии Таможенного союза от 9 декабря 2011 г. «О безопасности пищевой продукции» (ТС 021/2011), принятым Решением Комиссии Таможенного союза от 2 декабря 2011 г. № 880 9, 2011 г. «Пищевые продукты в части их маркировки» (ТС ТС 022/2011), утвержденный Решением Комиссии Таможенного союза от 16 августа 2011 г. № 769, «О безопасности упаковки» (ТС ТС 005/2011), утвержденный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ТС 029/2012), утвержденный Решением Комиссии Таможенного союза от 9 декабря 2011 г. № 874, «О безопасности зерна» (ТС ТС 015/2011) технических регламентов. Маркировка: разборчивая. Поставка осуществляется не реже двух раз в месяц, не ранее 8:30 и не позднее 16:30. В случае поставки продукции в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детского сада в течение года. Фактическое количество посещающих детей и финансирование будут осуществляться на основе фактически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свежем состоянии, отборные и обычные сорта. Безопасность, упаковка и маркировка, согласно статье 8 «Технического регламента на свежие фрукты и овощи» Правительства Республики Армения 2006 года и Закону Республики Армения «О безопасности пищевых продуктов», утвержденному Постановлением № 1913-Н от 21 декабря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Майя Семья или аналог Мараник, Воске Жлыхац, Барекендан. Упаковка: 1-5 кг. Крупа пшеничная вареная, высшего и первого сортов, цельное зерно пшеницы или молотая крупа размеров N1, N2, N3, N4, N5, чистая, влажностью не более 14%, примесей не более 0,3%. АСТ 303-2008 или эквивалент.
Безопасность упаковки, маркировки и идентификации в соответствии с техническими регламентами «О безопасности пищевой продукции» (ТС ТС N 021/2011), принятым Решением Комиссии Таможенного союза от 9 декабря 2011 г. № 880, «Пищевая продукция в части ее маркировки» (ТС ТС N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Доставка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по электронной почте. по почте или телефону.
Поставка осуществляется за счет поставщика, в соответствующие детские сады по указанным адресам, с использованием транспортных средств, предназначенных для перевозки пищевых продуктов, утвержденных приказом начальника Государственной службы безопасности пищевых продуктов Министерства сельского хозяйства Республики Армения от 2017 года № 85-Н «О порядке выдачи санитарного паспорта на транспортные средства, перевозящие пищевые продукты, и об утверждении примерной формы санитарного паспорта».
*Для продуктов питания, определенных вышеупомянутым решением.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свежие, без повреждений, ГОСТ 21122-75. Безопасность согласно гигиеническим нормативам N 2-III-4.9-01-2010 и статье 9 Закона РА «О безопасности пищевых продуктов» в свежем состоянии, сочные.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в общине Мартуни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 декабря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