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ԱՄԱՀ-ԷԱՃԾՁԲ-25/71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Վարդավառին նվիրված մշակութային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09:20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09:20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Վարդանյան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gegam.vardanyan.1995@mail.ru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ԱՄԱՀ-ԷԱՃԾՁԲ-25/71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Վարդավառին նվիրված մշակութային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Վարդավառին նվիրված մշակութային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ԱՄԱՀ-ԷԱՃԾՁԲ-25/71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gegam.vardanyan.1995@mail.ru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Վարդավառին նվիրված մշակութային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09:20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452.41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2025.07.22. 09:20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ԱՄԱՀ-ԷԱՃԾՁԲ-25/71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ԱՄԱՀ-ԷԱՃԾՁԲ-25/71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«ԱՄԱՀ-ԷԱՃԾՁԲ-25/71»*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ԱՄԱՀ-ԷԱՃԾՁԲ-25/71*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«ԱՄԱՀ-ԷԱՃԾՁԲ-25/71»*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ԱՄԱՀ-ԷԱՃԾՁԲ-25/71*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ԱՐՏԱՇԱՏԻ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համայնքի 37 գյուղ և Արտաշատ քաղաք ըստ /Հավելված 1.1/ի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հաշված 21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