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նշանակության ապրանքների ձեռքբերման՝ ՅԱԿ-ԷԱՃԱՊՁԲ-25/58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նշանակության ապրանքների ձեռքբերման՝ ՅԱԿ-ԷԱՃԱՊՁԲ-25/58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նշանակության ապրանքների ձեռքբերման՝ ՅԱԿ-ԷԱՃԱՊՁԲ-25/58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նշանակության ապրանքների ձեռքբերման՝ ՅԱԿ-ԷԱՃԱՊՁԲ-25/58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տեղափոխման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30մմx15մմ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ստերիլ խալաթներ,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XP-300-ի համար նախատեսված խլացուցիչ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LC281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LC212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LC125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LC136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LC143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LC105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մատակարարման համակարգ Geizer 6000-ի համար նախատեսված Քարթրիջ CBC10-20SL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e411-ի Չափիչ բջիջ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թիթեղներ Genesis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լեյկոֆիլտրով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16x14սմ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վակուումային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լարերի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բալոն օդամղիչով 10-15լ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գազի բալոն 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թթվածնի կարգավորիչ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մուգ գունավորմամբ՝ նախատեսված լուսազգայուն դեղերի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տրախեոստոմիկ խողովակ N5 ։ Խողովակի թեքության անկյունը անատոմիական: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տրախեոստոմիկ խողովակ N5.5 ։ Խողովակի թեքության անկյունը անատոմիական: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6Fr։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5Fr ։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4Fr։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15-30W, երկարությունը՝ 45 սմ, տրամագիծը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Xprinter xp-235b տպիչի համար, ֆորմատ՝ 43 x 25 մմ։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1.8մմ, մատծակիչ արյան անալիզ վերցնելու համար, միանվագ օգտագործման, պլաստմասե, ստերիլ: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Humalayzer Junior սարքի համար, միանվագ օգտագործման, պատրաստված պոլիստերինից, օպտիկական մակերեսները թափանցելի 340-900 նմ ալիքի լույսի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1000 -5000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նվազագույնը -10˚C-+20˚C ջերմային դիապազոնով։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տեղափոխման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տեղափոխման տարա։ Լայնություն՝ նվազագույնը 20սմ, երկարություն՝ նվազագույնը 25սմ, խորություն՝ նվազագույնը 20սմ։ Տարան պետք է ունենա տեղափոխման համար նախատեսված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թթվածնի դիմակ։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7։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26Fr։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14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20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հավաքածու ինֆուզիոն համակարգերին միանալու համար։ Ստանդարտ փոքր տրամագիծ, որը համատեղելի է տարբեր կաթետերների հետ, T-աձև կցորդիչով, որը թույլ է տալիս միացնել լրացուցիչ ինֆուզիա առանց հիմնական անջատման։ Պատրաստված նյութերից, որոնք դիմացկուն են դեղամիջոցների և ախտահանող միջոցների ազդեցությանը։ Հարմար ինֆուզիոն պոմպերի և այլ համակարգերի միացման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20G, Pencil point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22G, Pencil point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4% լուծույթ 250մլ, փաթեթ: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նախատեսված արտաքին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30մմx15մմ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Պորտի մարմնի սկավառակի չափը՝  30․0 մմ ± 2․0 մմ, բարձրությունը՝ 15․0 մմ ± 1․0 մմ, զանգվածը՝ 10.0 գրամ ± 1․0 գրամ։ Սեպտումի տրամագիծը 11,0 մմ ± 1․0 մմ, նախնական լցման ծավալը՝ 0.5 մլ ± 0․1 մլ։ Ատրավմատիկ, երկարության նշումներով, 6Fr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Պորտի մարմնի սկավառակի չափը՝ 25․0 մմ ± 2․0 մմ, բարձրությունը՝ 11․0 մմ ± 1․0  մմ, զանգվածը՝ 4.0 գրամ ± 1․0 գրամ։ Սեպտումի տրամագիծը 10,0 մմ ± 1․0 մմ, նախնական լցման ծավալը՝ 0.4 մլ ± 0․1 մլ։ Ատրավմատիկ, երկարության նշումներով, 6Fr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25մմx18մմ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Պորտի մարմնի սկավառակի 
չափը՝ 25․0 մմ ± 2․0 մմ x 18․0 մմ ± 2․0 մմ, բարձրությունը՝ 10․0 մմ ± 1․0  մմ, զանգվածը՝ 3.0 գրամ ± 0․5 գրամ։ Սեպտումի տրամագիծը 10,0 մմ ± 1․0 մմ, նախնական լցման ծավալը՝ 0.4 մլ ± 0․1 մլ։ Ատրավմատիկ, երկարության նշումներով, 6Fr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ստերիլ խալաթներ,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ստերիլ խալաթներ, վիրաբուժական։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XP-300-ի համար նախատեսված խլացուցիչ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  Sysmex XP-300-ի համար նախատեսված խլացուցիչ SLW-8A (SL-1/4):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LC281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LC281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LC212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LC212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LC125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LC125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LC136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LC136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LC143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LC143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LC105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303 բիոքիմիկան վերլուծիչին կցված ջրի դեոինիզացնող սարքի  համար նախատեսված LC105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մատակարարման համակարգ Geizer 6000-ի համար նախատեսված Քարթրիջ CBC10-20SL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մատակարարման համակարգ Geizer 6000-ի համար նախատեսված Քարթրիջ CBC10-20SL։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e411-ի Չափիչ բջիջ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e411-ի Չափիչ բջիջ: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թիթեղներ Genesis սարքին համապատասխան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ստերիլ ամրակցման համար նախատեսված միանգամյա օգտագործման պղնձյա թիթեղներ Genesis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32-36 գ/ք.մ. խտությամբ, որակյալ թանզիֆից 7սմx14մ գլանափաթեթով,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լեյկոֆիլտրով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քառակի, ստերիլ, ոչ տոքսիկ, միանգամյա օգտագործման, անտիլեյկոցիտար (LCF) զտիչով, հեմակոն տեսակի։ Պարունակությունը՝ SAGM հակակոագուլյանտ։ Ծավալ՝ 450մլ/300մլ /300մլ /300մլ։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16x14սմ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16x14սմ, յուրաքանչյուրն անհատական փաթեթավորված, բացելու համար նախատեսված թելով, մանրէազերծ։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100-1000մկլ: Ավտոկլավացվող՝ 121˚C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Բաժանումը՝ 1 մկլ: Ճշտությունը (սխալի տոկոսը). նվազագույն ծավալի դեպքում՝ ոչ ավել քան ±1.5%; միջին ծավալի դեպքում՝ ոչ ավել քան ±1.0%; առավելագույն ծավալի դեպքում՝ ոչ ավել քան ± 0.5%: Ճշգրտությունը (շեղման գործակիցը)՝ նվազագույն ծավալի դեպքում՝ ոչ ավել քան ±0.5 %; միջին ծավալի դեպքում՝ ոչ ավել քան ± 0.4%; առավելագույն ծավալի դեպքում՝ ոչ ավել քան ± 0.2%: Արտադրանքը պետք է ունենա CE IVD 98/79 EEC: Արտադրանքը պետք է ունենա ISO 9001, ISO 13485 և ISO17025 որակի հավաստագրեր: Սարքը պետք է լինի Եվրոպական արտադրության: Ունենա IVD սերտիֆիկատ: Տեխնիկական բնութագրերի հետ ներկայացնել դրանք հաստատող փոստաթղթեր: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վակուումային համակարգի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Տուփում կցորդիչի առկայություն։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Terumo ընկերության Trima accel սարքի խողովակների համակարգ՝ նախատեսված արյան բաղադրամասերի անջատման համար։ Օրիգինալ։ Correct connect միացման համակարգով։ Որակի սերտիֆիկատի առկայություն։ Ապրանքը մատակարարման պահին պետք է ունենա ընհանուր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լարերի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սարքի արտածումների մալուխների հավաքածու՝ նախատեսված TRISMED CARDIPIA 400 սարքի համար։ Հավաքածուն պետք է ներառի նաև բազմակի օգտագործման արտաքին էլեկտրոդներ տանձիկաձև՝ 6 հատ, վերջույթների բազմակի օգտագործման էլեկտրոդներ (սեղմակներ)՝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բալոն օդամղիչով 10-15լ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բալոն օդամղիչով (ռեդուկտորով) 10-15լ ծավալով: Որակի սերտիֆիկատի առկայություն։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գազի բալոն 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գազի 40լ ծավալով պահեստային բալոն ռեդուկտորով։ Որակի սերտիֆիկատի առկայություն։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ներքնակը պետք է բաղկացած լինի խողովակաձև խցիկներից, որոնք փչվում և լցվում են օդով կոմպրեսորի օգնությամբ, ինչը ստեղծում է բարենպաստ մերսող ազդեցություն և ճնշումը փոխադրելով մարմնի մի մասերից դեպի այլ մասեր: Ներքնակը պետք է պատրաստված լինի ոչ տոքսիկ, հիպոալերգեն նյութից, որն ապահովում է հիգիենան և մշակման հեշտությունը: Նյութը` նեյլոն/ՊՎՔ։ Ներքնակը` օդափոխիչ անցքերով խողովակաձև խորշերով։ Հավաքածուն պետք է ներառի պահեստային բալոն, վերանորոգման հավաքածու (ինքնակպչուն  կարկատաններ), էլաստիկ անջրաթափանց ծածկոց։ Ներքնակի չափսերը` 203x91x11սմ±5%: Առավելագույն թույլատրելի ծանրաբեռնվածությունը` ոչ պակաս, քան 145 կգ։ CPR ներկառուցված ֆունկցիայի առկայություն, որը թույլ է տալիս համակարգի մակերեսի վրա արագ անցկացնել ռեանիմիացիոն գործողություններ Պոմպը` կոմպակտ, անաղմուկ, ճնշման ձեռքի կարգավորմամբ ցիկլի պարբերականությունը՝ առնվազն 12 րոպե, աշխատանքի 24 – ժամյա անդադար ռեժիմ: Սնուցումը` (Հց) 220 V, 50-60։ Ճնշումը` առնվազն 50 – 110 (սնդ. ս. մմ) տիրույթում։ Ներքնակի ստորին շերտը պետք է լինի բրեզենտ։Աղմուկի մակարդակը՝ առավելագույնը 30Դբ։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գլխի մասը կարգավորվող։ Ընդհանուր կաղապարը չժանգոտվող պողպատից, երեսպատումը բարձրակարգ կաշվով, ախտահանվող։ Լայնությունը՝ նվազագույնը 65սմ, բարձրությունը՝ նվազագույնը 70սմ, երկարությունը՝ նվազագույնը 180սմ։ Բոլոր չորս անիցները պետք է լինեն կառավարվող և ունենան արգելակներ։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բալոնի սայլակ, մետաղյա, նախատեսված 10-15լ բալոնի համար, 2 անիվով և կանգնեցնելու համար ոտքով, երկու բռնակով, բալոնը ֆիքսելու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թթվածնի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թթվածնի կարգավորիչ 15 լիտր բալոնի համար, ամբողջական իր խոնավեցնեղ բաժակով, ստանդարտ չափս 3/4։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