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ԵԱՍՄ-ԷԱՃԱՊՁԲ-25/56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ԵԱՍՄ-ԷԱՃԱՊՁԲ-25/56</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ԵԱՍՄ-ԷԱՃԱՊՁԲ-25/56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ԵԱՍՄ-ԷԱՃԱՊՁԲ-25/56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ԵԱՍՄ-ԷԱՃԱՊՁԲ-25/56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Металическая полоса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Квадрат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Стальной металлический стержень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Ստ45 95մմ ԳՈՍՏ 2590, Стальной круг Ст45 95мм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Металическая полоса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/պալասա/ 5սմ՝ լայնք, 8մմ՝ հաստություն, 
Металическая полоса шир: 5см, толщ: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2.5մմ պատերով 20մմ*30մմ, Квадрат 2.5мм толщина, 20мм*30мм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3մմ պատերով 40մմ*40մմ, Квадрат 3мм толщина, 40мм*40мм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Квадрат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2.5մմ պատերով 40մմ*30մմ, Квадрат 2.5мм толщина, 40мм*30мм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Стальной металлический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металлический стержень, шириной 3 мм, толщиной 0,6 мм, длиной (стандарт 600-700 мм). Этот металлический стержень используется для дополнения щеток для лотков или для производства элементов, заменяющих щетки для лотков (тупсы). Стальная проволока Ø=1,6 мм. Диаметр поперечного сечения металлических стержней составляет от 1,5 до 3,5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Металическая полоса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Квадрат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Стальной металлический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