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ՀՖԿՍՊԻ-ԷԱՃԱՊՁԲ-25/35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“ГОСУДАРСТВЕННЫЙ ИНСТИТУТ ФИЗИЧЕСКОЙ КУЛЬТУРЫ И СПОРТА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по закупке канцелярских товаров для нужд Фонда «Государственный институт физической культуры и спорта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Վլադիմիր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vladimir.hovhannisyan@sportedu.am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+37443407409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“ГОСУДАРСТВЕННЫЙ ИНСТИТУТ ФИЗИЧЕСКОЙ КУЛЬТУРЫ И СПОРТА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ՀՖԿՍՊԻ-ԷԱՃԱՊՁԲ-25/35</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“ГОСУДАРСТВЕННЫЙ ИНСТИТУТ ФИЗИЧЕСКОЙ КУЛЬТУРЫ И СПОРТА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по закупке канцелярских товаров для нужд Фонда «Государственный институт физической культуры и спорта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по закупке канцелярских товаров для нужд Фонда «Государственный институт физической культуры и спорта Армении»</w:t>
      </w:r>
      <w:r>
        <w:rPr>
          <w:rFonts w:ascii="Calibri" w:hAnsi="Calibri" w:cstheme="minorHAnsi"/>
          <w:b/>
          <w:lang w:val="ru-RU"/>
        </w:rPr>
        <w:t xml:space="preserve">ДЛЯ НУЖД  </w:t>
      </w:r>
      <w:r>
        <w:rPr>
          <w:rFonts w:ascii="Calibri" w:hAnsi="Calibri" w:cstheme="minorHAnsi"/>
          <w:b/>
          <w:sz w:val="24"/>
          <w:szCs w:val="24"/>
          <w:lang w:val="af-ZA"/>
        </w:rPr>
        <w:t>“ГОСУДАРСТВЕННЫЙ ИНСТИТУТ ФИЗИЧЕСКОЙ КУЛЬТУРЫ И СПОРТА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ՀՖԿՍՊԻ-ԷԱՃԱՊՁԲ-25/35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vladimir.hovhannisyan@sportedu.am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по закупке канцелярских товаров для нужд Фонда «Государственный институт физической культуры и спорта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ՀՖԿՍՊԻ-ԷԱՃԱՊՁԲ-25/35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"ՀՖԿՍՊԻ-ԷԱՃԱՊՁԲ-25/35"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"ՀՖԿՍՊԻ-ԷԱՃԱՊՁԲ-25/35"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ՀՖԿՍՊԻ-ԷԱՃԱՊՁԲ-25/35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класс А+, предназначена для принтеров, копировальных аппаратов, факсов и рукописных записей. Изготовлена ​​из высококачественного волокнистого сырья, имеет гладкую поверхность и равномерную плотность, что обеспечивает бесперебойную печать как в черно-белом, так и в цветном режиме. Плотность бумаги составляет 80 г/м², индекс светопоглощения: ≥160 CIE. Формат: 210x297 мм (А4), в стопе 500 листов, вес одной стопы: 2,5 кг. Бумага должна иметь соответствующие международные сертификаты (например, FSC, ECF, ISO 9706 и др.), подтверждающие ее качество и экологическую безопасность. Поставляется в заводской упаковке с влагонепроницаемым слоем, на маркировке каждой упаковки должны быть указаны основные параметры продукции: класс, формат, плотность, количество листов, вес и наименование производителя. Обязательно наличие сертификата соответствия качества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А3, класс А+, предназначена для принтеров, копировальных аппаратов, факсов и рукописных заметок. Изготовлена ​​из высококачественного волокнистого сырья, имеет гладкую поверхность и равномерную плотность, что обеспечивает бесперебойную печать как в черно-белом, так и в цветном режиме. Плотность бумаги: 80 г/м², индекс светопоглощения: ≥160 CIE. Формат: 297x420 мм (А3), в пачке 500 листов, вес пачки 5 кг. Бумага должна иметь соответствующие международные сертификаты (например, FSC, ECF, ISO 9706 и др.), подтверждающие ее качество и экологическую безопасность. Продукция поставляется в заводской упаковке с влагонепроницаемым слоем, а на маркировке каждой упаковки обязательно должны быть указаны основные характеристики продукции: класс, формат, плотность, количество листов, вес, а также наименование производителя. Необходимо предъявить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формат 60х84 см, плотность 70 г/м², белизна не менее 175% (CIE), что обеспечивает чёткость печати и высокую контрастность. Бумага предназначена как для печати, так и для рукописного и офисного письма. Изготовлена ​​из высококачественного волокнистого сырья, имеет гладкую поверхность, подходит для чёрно-белой и цветной печати. ​​Поставляется в заводской упаковке с влагозащитным слоем. На маркировке каждой упаковки обязательно указываются основные параметры продукции: формат, плотность, белизна, тип бумаги и наименование производителя. Необходимо предъявить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(файл), предназначенная для хранения и классификации бумажных документов формата А4. Пленка должна быть достаточно прочной, прозрачной, удобной в использовании, с возможностью крепления документов на быстросъемные застежки или архивные системы.
Толщина пленки: не менее 70 мкм. Упаковка должна содержать 100 штук. Продукция должна поставляться в заводской упаковке.
Предоставляется сертификат соответствия и качества.
Образец должен быть предварительно согласован с заказчиком.
Толщина файла проверяется заказчиком на этапе сдачи-приемки с помощью специального прибора.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Ручка-роллер с черными чернилами, с пером толщиной 0,7 мм или 1,0 мм. Ручка должна быть качественной, обеспечивать комфортное и четкое письмо без засорения. Подача чернил должна быть равномерной и бесперебойной. Ручка должна иметь прозрачный колпачок без подвижного механизма. На корпусе ручки должно быть прозрачное отверстие для контроля остатка чернил. Ручка должна иметь металлическую (никелированную) ручку для крепления в кармане.
Изделие должно поставляться в заводской упаковке, в коробках.
Обязательно наличие сертификата соответствия и сертификата качества. Образец предоставляется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синими чернилами, пером 0,8 мм, высококачественными чернилами на масляной основе. Ручка должна обеспечивать плавное, непрерывное и комфортное письмо.
Корпус ручки изготовлен из прозрачного синего пластика, имеет цилиндрическую форму, позволяющую контролировать уровень чернил. Видимая длина заполненной чернилами части должна быть не менее 10,5 см. Ручка должна иметь прозрачный колпачок без подвижного механизма, а также крепление для крепления в кармане.
Изделие должно поставляться в заводской упаковке, коробках.
Обязательно наличие сертификата соответствия и качества. Образец должен быть предварительно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Ручка-роллер с синими чернилами, пером 0,7 мм или 1,0 мм. Ручка должна быть качественной, обеспечивать комфортное и чёткое письмо без засоров. Подача чернил должна быть равномерной и бесперебойной. Ручка должна иметь прозрачный колпачок без подвижного механизма. На корпусе ручки должно быть прозрачное отверстие для контроля остатка чернил. Ручка должна иметь металлическую (никелированную) ручку для крепления в кармане.
Изделие должно поставляться в заводской упаковке, в коробках.
Обязательно наличие сертификата соответствия и сертификата качества. Образец предоставляется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красными чернилами, пером 0,8 мм, высококачественными чернилами на масляной основе. Ручка должна обеспечивать плавное, непрерывное и комфортное письмо.
Корпус ручки изготовлен из прозрачного синего пластика, имеет цилиндрическую форму, позволяющую контролировать уровень чернил. Видимая длина заполненной чернилами части должна быть не менее 10,5 см. Ручка должна иметь прозрачный колпачок без подвижного механизма, а также крепление для крепления в кармане.
Изделие должно поставляться в заводской упаковке, коробках.
Обязательно наличие сертификата соответствия и качества. Образец должен быть предварительно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из высококачественного натурального каучука, предназначенный для стирания записей, написанных карандашом твёрдостью 4B. Ластик должен обеспечивать очистку, не повреждая бумагу и не оставляя излишнего скопления остатков.
Цвет: белый. Размеры: не менее 6 см x 2 см x 1 см.
Изделие должно поставляться в индивидуальной заводской упаковке.
Обязательно наличие сертификата соответствия и качества. Образец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черными чернилами, пером 0,8 мм, высококачественными чернилами на масляной основе. Ручка должна обеспечивать плавное, непрерывное и комфортное письмо.
Корпус ручки изготовлен из прозрачного синего пластика, имеет цилиндрическую форму, позволяющую контролировать уровень чернил. Видимая длина заполненной чернилами части должна быть не менее 10,5 см. Ручка должна иметь прозрачный колпачок без подвижного механизма, а также крепление для крепления в кармане.
Изделие должно поставляться в заводской упаковке, коробках.
Обязательно наличие сертификата соответствия и качества. Образец должен быть предварительно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чёрного цвета, треугольной формы для удобного захвата и длительного письма. Корпус: деревянный, с чёрным покрытием. На противоположном конце карандаша должен быть чёрный ластик для очистки.
Твёрдость стержня: 2B, обеспечивает чёткую и ровную маркировку. Общая длина карандаша: 190 мм.
Изделие должно поставляться в заводской упаковке.
Обязательно наличие сертификата соответствия и качества. Образец должен быть предварительно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предназначены для письма на белой доске. Маркеры должны быть заполнены жидкими чернилами и иметь возможность дозаправки.
Должен быть обеспечен минимальный срок активного использования 2 года, при этом качество письма и стабильность чернил должны сохраняться на протяжении всего срока службы.
Маркеры должны поставляться в различных цветах: чёрном, синем, зелёном и красном. Соотношение цветов должно быть согласовано с заказчиком до поставки.
Изделие должно обеспечивать чёткое, легко стираемое письмо без следов и без повреждения поверхности белой доски.
Образец должен быть согласован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различных цветов, с клеевым краем, предназначенная для крепления на плоские поверхности и многократного использования. Плотность бумаги должна быть не менее 80 г/м², размер: 7,6х5,8 см. В каждой коробке должно быть не менее 100 листов. Изделие должно поставляться в индивидуальной заводской упаковке, на которой обязательно должны быть указаны формат бумаги, плотность, цветовая гамма и количество листов. Образец должен быть предварительно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различных цветов, с проклеенным краем, с клейкой поверхностью, предназначенная для крепления на плоские поверхности и многократного использования. Плотность бумаги должна быть не менее 80 г/м², размер: 7,6х7,6 см. В каждой коробке должно быть не менее 100 листов. Изделие должно поставляться в индивидуальной заводской упаковке, на которой обязательно должны быть указаны формат бумаги, плотность, цветовая гамма и количество листов. Образец должен быть предварительно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канцелярского степлера, в блоках, размер 10/6 мм, в одной коробке должно быть 1000 качественных стяжек, на каждой игле должна быть голографическая метка для подтверждения подлинности, общий вес стяжек должен быть не менее 25 грамм, поставляются в заводской запечатанной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предназначенный для скрепления не менее 30 листов плотностью 80 г/м² проволочными стяжками, должен иметь металлический корпус и механизм, обеспечивающие долговечность и надежность использования. Он должен быть совместим с проволочными стяжками 24/6 и 26/6. Степлер должен обеспечивать качественное и прочное скрепление, а также иметь на задней стороне специальное устройство для извлечения использованных игл. Вес должен быть не менее 150 граммов для обеспечения надежной фиксации во время работы, а в нижней части должны быть установлены резиновые накладки для защиты поверхности стола и предотвращения скольжения. Цвет: черный. Изделие должно поставляться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клейкая лента шириной 48 мм, прозрачная, с полной и равномерной адгезией, предназначенная для упаковки и офисных работ. Длина ленты должна быть не менее 100 метров, а толщина – не менее 48 мкм для обеспечения достаточной прочности и долговечности. Продукция должна поставляться партиями по шесть штук, каждый рулон должен иметь отдельную заводскую этикетку с указанием размеров и данных производителя. Упаковка должна быть заводской, обеспечивающей безопасное хранение и транспортировку. Обязательно наличие сертификата качества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клейкая лента шириной 18-20 мм, прозрачная, предназначена для офисного и бытового использования. Лента должна обеспечивать полное и стабильное приклеивание к ровным поверхностям, не оставляя следов. Общая полезная длина ленты должна быть не менее 36 метров. Продукция должна поставляться в упаковках по 12 штук, каждый рулон должен иметь отдельную заводскую этикетку с указанием основных размеров изделия: ширины, длины, толщины (при наличии), а также наименования или товарного знака производителя. Упаковка должна быть изготовлена ​​в заводских условиях для безопасной транспортировки и хранения. Необходимо предъявить сертификат соответствия качества,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 для упаковки и пересылки бумажных документов формата А4, белого цвета, размером 229×324 мм, клапан открывается по короткой стороне. Конверт должен быть изготовлен из высококачественной офсетной бумаги, обеспечивающей необходимую прочность и механическую защиту документов, плотностью не менее 120 г/м². Конверт должен быть самоклеящимся, с клеевым слоем, гарантирующим сохранность закрытого состояния упаковки при доставке. Продукция должна поставляться в заводской упаковке, партиями по 50 штук, на каждой упаковке обязательно должны быть указаны основные параметры: формат, плотность бумаги, тип конверта и наименование производителя. Необходимо предоставить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 для упаковки и пересылки бумажных документов формата А5, белого цвета, размером 176×254 мм, клапан открывается по короткой стороне. Конверт должен быть изготовлен из высококачественной офсетной бумаги плотностью не менее 120 г/м², обеспечивающей прочность и механическую защиту документов. Конверт должен быть самоклеящимся, с клеевым слоем, гарантирующим надежное закрытие упаковки при доставке. Продукция должна поставляться в заводской упаковке, партиями по 50 штук, а на маркировке каждой упаковки должны быть указаны основные параметры продукции: формат, плотность бумаги, тип конверта и наименование производителя. Необходимо предоставить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канцелярские малые (обрезки): металлические, треугольной формы, длиной 31 мм, с цветным покрытием, предназначены для равномерного и прочного хранения бумажных упаковок, по 100 штук в коробке, вес коробки не менее 55 грамм. Изделие должно поставляться в заводской упаковке, на каждой упаковке в обязательном порядке должны быть указаны основные параметры изделия: размер, форма, количество и наименование производителя. Необходимо предоставить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предназначенный для скрепления не менее 100 листов бумаги плотностью 80 г/м² проволочными стяжками, с металлическим корпусом и механизмом, должен иметь надежную конструкцию и возможность длительной эксплуатации, вес устройства не менее 1000 граммов, глубину перфорации не менее 240 мм, обеспечивающую доступное скрепление к центральной части листов. Степлер должен поставляться в заводской упаковке, на маркировке которой обязательно должны быть указаны основные параметры изделия: модель, возможное количество скрепляемой бумаги, габаритные размеры, тип используемых игл и наименование производителя. Необходимо предъявить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проволочные скобы, в блоках, размером 24/6 мм, в одной коробке должно быть 1000 качественных стяжек, стяжки должны иметь голографическую маркировку для подтверждения подлинности, общий вес должен быть не менее 50 грамм, поставляются в заводской запечатанной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Папка-переплет резиновая, предназначенная для хранения и транспортировки документов формата А4, должна быть герметичной, изготовлена ​​из полипропилена высокой плотности толщиной не менее 600 мкм, обеспечивающего защиту документов от влаги и механических повреждений. Папка должна иметь резиновую застёжку для удобного и плотного закрытия. Цвет: чёрный и синий (соотношение цветов согласовывается с заказчиком заранее). Изделие должно поставляться в заводской упаковке, на маркировке каждой упаковки должны быть указаны основные параметры изделия: размер, толщина, тип материала и наименование производителя. Необходимо предоставить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предназначенная для классификации и архивирования документов формата А4 (210х297 мм), изготовлена ​​из твердого картона с виниловым покрытием, обеспечивающим механическую защиту и длительный срок эксплуатации. Папка должна иметь корешок соответствующего объема толщиной не менее 80 мм с металлическим скоросшивателем на двух кольцах, пластиковый карман с возможностью маркировки содержимого на корешке, металлические уголки для защиты краев и повышения прочности. Вес изделия должен быть не менее 400 г. Папки должны поставляться в заводской упаковке, в собранном виде, в различных цветовых решениях (соотношение цветов согласовывается с заказчиком заранее). На маркировке каждой упаковки должны быть указаны основные параметры изделия: размер, объем, вид покрытия, вид крепления и наименование производителя. Обязательно наличие сертификата соответствия качества, предоставленного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предназначенная для классификации и архивирования документов формата А4 (210х297 мм), изготовлена ​​из твердого картона с виниловым покрытием, обеспечивающим механическую защиту и длительное использование. Папка должна иметь корешок соответствующего объема толщиной не менее 40 мм с металлическим двухкольцевым креплением, пластиковый карман с возможностью маркировки содержимого на корешке, металлические уголки для защиты краев и повышения прочности. Вес изделия должен быть не менее 400 г. Папки должны поставляться в заводской упаковке, в собранном виде, в различных цветовых решениях (соотношение цветов согласовывается с заказчиком заранее). На маркировке каждой упаковки должны быть указаны основные параметры изделия: размер, объем, вид покрытия, способ крепления и наименование производителя. Обязательно наличие сертификата соответствия качества, предоставленного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предназначена для хранения и презентации документов. Корпус папки должен быть изготовлен из водонепроницаемого, высокопрочного полипропилена толщиной не менее 600 мкм. Внутри папки для безопасного размещения и использования документов должны быть закреплены 20 прозрачных полимерных файлов толщиной не менее 50 мкм каждый. Изделие должно обеспечивать удобство сортировки, обзорности и использования документов. Папка должна поставляться в заводской упаковке. В маркировке каждой упаковки обязательно должны быть указаны основные параметры изделия: размер, плотность пластика, количество и толщина файлов, тип застежки (механизма застежки, если таковая имеется), а также наименование производителя. Необходимо предоставить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(клей-карандаш), предназначенный для офисного использования и склеивания бумаги и материалов на бумажной основе. Клей должен быть качественным, весом 36 грамм. Он должен иметь крышку, при отсутствии которой клей не должен быстро высыхать. Внизу клея должен быть вращающийся винт, позволяющий удобно поднимать клей и использовать его. Клей должен быть без запаха, нетоксичным (с этикеткой «нетоксично»), смываемым водой и не оставляющим следов. Срок годности на момент поставки должен быть не менее 80%. Товар должен поставляться в заводской упаковке. На маркировке каждой упаковки должны быть указаны основные параметры товара: вес (гр.), состав или основные особенности применения, вид камфоры и наименование производителя. Обязательно предъявление сертификата соответствия качества, предоставленного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предназначена для заточки карандашей с графитовым стержнем. Точилка должна быть качественной, изготовленной из прочных и долговечных материалов, обеспечивающих возможность острой заточки без повреждения стержня. Точилка должна иметь прозрачный или полупрозрачный контейнер для сбора остатков заточки для удобства опорожнения и очистки. Габариты точилки должны быть не менее 50х35х30 мм. Изделие должно поставляться в заводской упаковке. На маркировке каждой упаковки должны быть указаны основные параметры изделия: размер, назначение и форма использования, а также наименование или товарный знак производителя. Необходимо предъявить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штемпельных подушек на масляной основе, синего цвета, высокого качества, поставляются во флаконе объемом 28 мл, на маркировке каждой единицы должны быть указаны основные параметры продукта: цвет, объем, состав и наименование производителя (Colop или Kores), срок годности на момент поставки должен быть не менее 80%, продукт должен поставляться в заводской герметичной упаковке, а также обязательно наличие сертификата соответствия качества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маркерная двухсторонняя, цельная, настенная, одна сторона с магнитной белой поверхностью для письма маркером, а другая с зеленой поверхностью для письма мелом, которая должна иметь антибликовое светоотражающее полимерное покрытие для обеспечения безопасности для глаз и высокой видимости, необходимо предусмотреть устройство для размещения маркеров и мела на доске, окантовка должна быть алюминиевой, размеры не менее 0,9х1,50 метра, изделие должно поставляться в заводской упаковке, а на маркировке каждой упаковки должны быть указаны основные параметры изделия: размер, тип поверхности, характер покрытия, наличие съемной конструкции и наименование производителя, а также обязательно предъявление сертификата соответствия качества, предоставленного производителем, и предварительное согласование образца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маркерная доска, изготовленная из цельного куска, имеет конструкцию с подвижными колесами на основании с возможностью надежной фиксации, одна сторона с магнитной белой поверхностью для письма маркером, а другая сторона с зеленым цветом для письма мелом, которая должна иметь антибликовое светоотражающее полимерное покрытие, обеспечивающее безопасность глаз и высокую видимость, необходимо предусмотреть устройство для размещения маркеров и мела на доске, окантовка должна быть алюминиевой, размеры: не менее 0,9 х 1,80 метра, изделие должно поставляться в заводской упаковке, а на маркировке каждой упаковки должны быть указаны основные параметры изделия: размер, тип поверхности, характер покрытия, наличие подвижной конструкции и наименование производителя, а также требуется предъявить сертификат соответствия качества, предоставленный производителем, и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маркерная двухсторонняя, цельная, настенная, одна сторона с магнитной белой поверхностью для письма маркером, а другая с зеленой поверхностью для письма мелом, которая должна иметь антибликовое светоотражающее полимерное покрытие для обеспечения безопасности для глаз и высокой видимости, необходимо предусмотреть устройство для размещения маркеров и мела на доске, окантовка должна быть алюминиевой, размеры не менее 0,9х1,20 метра, изделие должно поставляться в заводской упаковке, а на маркировке каждой упаковки должны быть указаны основные параметры изделия: размер, тип поверхности, характер покрытия, наличие съемной конструкции и наименование производителя, а также обязательно предъявление сертификата соответствия качества, предоставленного производителем, и предварительное согласование образца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маркерная двухсторонняя, цельная, настенная, одна сторона с магнитной белой поверхностью для письма маркером, а другая с зеленой поверхностью для письма мелом, которая должна иметь антибликовое светоотражающее полимерное покрытие для обеспечения безопасности для глаз и высокой видимости, необходимо предусмотреть устройство для размещения маркеров и мела на доске, окантовка должна быть алюминиевой, размеры не менее 0,9х1,50 метра, изделие должно поставляться в заводской упаковке, а на маркировке каждой упаковки должны быть указаны основные параметры изделия: размер, тип поверхности, характер покрытия, наличие съемной конструкции и наименование производителя, а также обязательно предъявление сертификата соответствия качества, предоставленного производителем, и предварительное согласование образца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канцелярский письменный прямоугольной формы, включающий подставку для ручки и не менее 9 наименований офисных принадлежностей: по одному каждого вида: карандаш(и) (НВ), механическая ручка, ножницы, степлер, соответствующие иглы для степлера, канцелярский нож, линейка, скрепки, ластик, скобы, бумага для записей, точилка, самоклеящаяся лента и/или ластик, цвет подставки для ручки - черный, возможно комбинированный с другим цветом, товар должен поставляться в заводской упаковке, а на маркировке каждой упаковки должны быть указаны основные характеристики товара: наименование входящих в комплект принадлежностей, количество, цвет и наименование производителя, а также необходимо предъявить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прочного пластика толщиной 600 мкм с вертикальным прочным металлическим кронштейном, рассчитанная на размещение не менее 100 листов формата А4 (210х297 мм). Внешние размеры папки в закрытом виде должны составлять 23,5х30,5 см с допустимым отклонением ±0,5 см. Внутренняя правая часть, со стороны читателя, должна быть снабжена возможностью крепления или вставки листов. Высота корешка – 30 мм. Изделие должно поставляться в заводской упаковке, а на маркировке каждой упаковки должны быть указаны основные параметры изделия: толщина, формат, емкость бумаги, тип кронштейна и наименование производителя, а также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для принтера HP-LJ 1010/1200, упакованный в тару по 1 кг. На упаковке или таре должны быть указаны дата производства тонера и количество отпечатанных страниц.
Товар должен быть неиспользованным, в заводской упаковке. Транспортировка
и разгрузка товара на склад Покупателя осуществляется Продавцом за свой счёт, предварительно согласовав с Покупателем конкретный адрес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MP 280 (чёрный), оригинальный. Упаковка: в коробках. На коробках должна быть указана дата изготовления картриджа. Товар должен быть неиспользованным, в заводской упаковке. Дата изготовления товара не позднее 2027 года. Транспортировку и разгрузку товара на складе Покупателя Продавец осуществляет за свой счёт, предварительно согласовав с Покупателем конкретный адрес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MP 280 (цветной), оригинальный. Упаковка: в коробках.
На коробках должна быть указана дата изготовления картриджа. Товар должен быть
неиспользованным, в заводской упаковке. Дата изготовления товара не позднее
2027 года. Транспортировка и разгрузка товара на склад Покупателя осуществляется Продавцом за свой счёт, предварительно согласовав с Покупателем конкретный адрес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штемпельные подушки размером не менее 110х75 мм, пропитанные синими чернилами, высокого качества, упакованные в пластиковый футляр, который должен открываться с одной стороны для удобства использования, подушки должны поставляться в заводской герметичной упаковке, а на маркировке каждой упаковки должны быть указаны основные технические характеристики товара: размер, цвет чернил, способ нанесения и наименование производителя, а также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печатного или письменного текста на водной основе или с органическим растворителем, обеспечивающее стабильность состава при температуре до -20°C и отсутствие замерзания, поставляется во флаконах объёмом 30 мл. Каждый флакон снабжен встроенной кисточкой для удобства нанесения. Средство должно быть качественным, срок годности на момент поставки должен быть не менее 80%. Упаковка должна быть герметичной, удобной для транспортировки и хранения. На маркировке каждой упаковки должны быть указаны основные параметры средства: объём, состав, способ применения, наименование производителя и срок годности. Необходимо предоставить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предназначенное для очистки печатного или письменного текста, в форме ручки для удобства использования. Кончик ручки должен быть металлическим, обеспечивающим длительное использование. Объём каждой единицы должен быть не менее 12 мл. Продукт должен быть качественным, без резкого запаха, со сроком годности не менее 80% на момент поставки. Для безопасного хранения и транспортировки необходима заводская упаковка. На этикетке каждой упаковки должны быть указаны основные параметры продукта: объём (мл), состав, способ применения, наименование производителя и срок годности. Необходимо предоставить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картотечный шкаф с металлической сетчатой ​​конструкцией, горизонтального расположения, состоящий не менее чем из 4 ярусов, предназначен для классификации и хранения документов формата А4. Изделие должно иметь прочную металлическую конструкцию, сетчатые слои с усиленными краями, обеспечивающими длительный срок службы. Каждая полка должна обеспечивать плавную загрузку и извлечение документов. Ножки должны быть прорезинены для предотвращения повреждения стола или другой поверхности и обеспечения устойчивости. Цвет: черный (возможна комбинация). Изделие должно поставляться в заводской упаковке для обеспечения полной и безопасной доставки. На этикетке каждой упаковки должны быть указаны основные характеристики изделия: размеры, количество ярусов, тип материала, цвет, наименование производителя. Необходимо предоставить сертификат соответствия качества, предоставленный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для переплёта изготовлены из прочного пластика и рассчитаны на переплёт до 50 страниц (плотность бумаги 80 г/м²). Диаметр пружины: 6 мм, цвет: чёрный. Подходит для переплёта документов формата А4. Изделие должно быть прочным для многократного использования, с лёгким открыванием и закрыванием. Поставляется в заводской упаковке, на каждой упаковке обязательно должны быть указаны диаметр пружины, цвет, количество страниц, соответствующий формат и название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для переплёта изготовлены из высококачественного пластика и рассчитаны на переплёт до 300 страниц (плотность бумаги 80 г/м²). Диаметр пружины: 32 мм, цвет: чёрный. Подходит для аккуратного и прочного переплёта документов формата А4. Пружина должна обеспечивать надёжную прочность, возможность многократного открывания и закрывания без риска деформации или поломки. Изделие поставляется в заводской упаковке, на каждой упаковке обязательно должны быть указаны диаметр пружины, цвет, количество страниц, формат бумаги и название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для переплёта изготовлены из высококачественного и прочного пластика, предназначены для брошюровки и переплёта до 400 страниц (плотность бумаги 80 г/м²). Диаметр пружины: 51 мм, цвет: чёрный. Подходят для надёжного скрепления документов формата А4, обеспечивая длительное и аккуратное использование. Пружина должна быть гибкой, легко открываться и закрываться, обеспечивать возможность многократного использования без повреждений. Изделие должно поставляться в заводской упаковке, а на маркировке каждой упаковки должны быть указаны основные параметры изделия: диаметр пружины, цвет, вместимость, формат бумаги и наименование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чёрный, формата А4, предназначен для переплёта документов. Плотность: 230 г/м², поверхность гладкая или слегка зернистая, прочный и износостойкий. Подходит для переплёта на пластиковые или металлические пружины. Поставляется в заводской упаковке по 100 штук. В каждой упаковке указаны основные данные о товаре: размер, цвет, плотность и наименование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