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աղբատար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աղբատար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աղբատար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աղբատար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ԼՄՍՀ-ԷԱՃ-ԱՊՁԲ-25/03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ԼՄՍՀ-ԷԱՃ-ԱՊՁԲ-25/03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ԼՄՍՀ-ԷԱՃ-ԱՊՁԲ-25/03»*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Լոռու մարզի Սպիտակի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ԼՄՍՀ-ԷԱՃ-ԱՊՁԲ-25/03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900008000664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ԼՄՍՀ-ԷԱՃ-ԱՊՁԲ-25/03»*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ԼՄՍՀ-ԷԱՃ-ԱՊՁԲ-25/03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ՍՊԻՏԱԿ ՀԱՄԱՅՆՔԻ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31.10.2025թ.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