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BB" w:rsidRPr="006B6077" w:rsidRDefault="001C51BB" w:rsidP="001C51BB">
      <w:pPr>
        <w:jc w:val="center"/>
        <w:rPr>
          <w:rFonts w:ascii="GHEA Grapalat" w:hAnsi="GHEA Grapalat"/>
          <w:sz w:val="20"/>
          <w:szCs w:val="20"/>
          <w:lang w:val="pt-BR"/>
        </w:rPr>
      </w:pPr>
      <w:r w:rsidRPr="00FC7E40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tbl>
      <w:tblPr>
        <w:tblW w:w="155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0"/>
        <w:gridCol w:w="1620"/>
        <w:gridCol w:w="1436"/>
        <w:gridCol w:w="5227"/>
        <w:gridCol w:w="1080"/>
        <w:gridCol w:w="1080"/>
        <w:gridCol w:w="1170"/>
        <w:gridCol w:w="990"/>
        <w:gridCol w:w="1080"/>
        <w:gridCol w:w="1080"/>
      </w:tblGrid>
      <w:tr w:rsidR="00454981" w:rsidRPr="002A3282" w:rsidTr="00E54756">
        <w:trPr>
          <w:trHeight w:val="219"/>
        </w:trPr>
        <w:tc>
          <w:tcPr>
            <w:tcW w:w="81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չափաբաժնի համարը</w:t>
            </w:r>
          </w:p>
        </w:tc>
        <w:tc>
          <w:tcPr>
            <w:tcW w:w="162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ծածկագիրը` ըստ ԳՄԱ դասակարգման (CPV)</w:t>
            </w:r>
          </w:p>
        </w:tc>
        <w:tc>
          <w:tcPr>
            <w:tcW w:w="1436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227" w:type="dxa"/>
            <w:vMerge w:val="restart"/>
            <w:vAlign w:val="center"/>
          </w:tcPr>
          <w:p w:rsidR="00454981" w:rsidRPr="002A3282" w:rsidRDefault="00454981" w:rsidP="00516C94">
            <w:pPr>
              <w:ind w:right="-22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108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hy-AM"/>
              </w:rPr>
              <w:t>Միավորի գին</w:t>
            </w:r>
          </w:p>
        </w:tc>
        <w:tc>
          <w:tcPr>
            <w:tcW w:w="108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70" w:type="dxa"/>
            <w:vMerge w:val="restart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150" w:type="dxa"/>
            <w:gridSpan w:val="3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454981" w:rsidRPr="002A3282" w:rsidTr="00E54756">
        <w:trPr>
          <w:trHeight w:val="863"/>
        </w:trPr>
        <w:tc>
          <w:tcPr>
            <w:tcW w:w="81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36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27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080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080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Ժամկետը***</w:t>
            </w:r>
          </w:p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54981" w:rsidRPr="00495F22" w:rsidTr="00E54756">
        <w:trPr>
          <w:trHeight w:val="246"/>
        </w:trPr>
        <w:tc>
          <w:tcPr>
            <w:tcW w:w="810" w:type="dxa"/>
            <w:vAlign w:val="center"/>
          </w:tcPr>
          <w:p w:rsidR="00454981" w:rsidRPr="002A3282" w:rsidRDefault="00454981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54981" w:rsidRPr="002A3282" w:rsidRDefault="00454981" w:rsidP="00516C94">
            <w:pPr>
              <w:pStyle w:val="2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3282">
              <w:rPr>
                <w:rFonts w:ascii="GHEA Grapalat" w:hAnsi="GHEA Grapalat"/>
                <w:sz w:val="18"/>
                <w:szCs w:val="18"/>
              </w:rPr>
              <w:t>30211220</w:t>
            </w:r>
          </w:p>
        </w:tc>
        <w:tc>
          <w:tcPr>
            <w:tcW w:w="1436" w:type="dxa"/>
            <w:vAlign w:val="center"/>
          </w:tcPr>
          <w:p w:rsidR="00454981" w:rsidRPr="002A3282" w:rsidRDefault="00454981" w:rsidP="00516C94">
            <w:pPr>
              <w:pStyle w:val="2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</w:t>
            </w:r>
            <w:r w:rsidRPr="002A3282">
              <w:rPr>
                <w:rFonts w:ascii="GHEA Grapalat" w:hAnsi="GHEA Grapalat"/>
                <w:sz w:val="18"/>
                <w:szCs w:val="18"/>
              </w:rPr>
              <w:t>ամակարգիչ</w:t>
            </w:r>
          </w:p>
        </w:tc>
        <w:tc>
          <w:tcPr>
            <w:tcW w:w="5227" w:type="dxa"/>
            <w:vAlign w:val="center"/>
          </w:tcPr>
          <w:p w:rsidR="002A3282" w:rsidRPr="002A3282" w:rsidRDefault="002A3282" w:rsidP="002A3282">
            <w:pPr>
              <w:pStyle w:val="4"/>
              <w:rPr>
                <w:sz w:val="18"/>
                <w:szCs w:val="18"/>
                <w:lang w:val="en-US"/>
              </w:rPr>
            </w:pPr>
            <w:r w:rsidRPr="002A3282">
              <w:rPr>
                <w:rStyle w:val="a5"/>
                <w:sz w:val="18"/>
                <w:szCs w:val="18"/>
              </w:rPr>
              <w:t>Հիմնական</w:t>
            </w:r>
            <w:r w:rsidRPr="002A3282">
              <w:rPr>
                <w:rStyle w:val="a5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Style w:val="a5"/>
                <w:sz w:val="18"/>
                <w:szCs w:val="18"/>
              </w:rPr>
              <w:t>տեխնիկական</w:t>
            </w:r>
            <w:r w:rsidRPr="002A3282">
              <w:rPr>
                <w:rStyle w:val="a5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Style w:val="a5"/>
                <w:sz w:val="18"/>
                <w:szCs w:val="18"/>
              </w:rPr>
              <w:t>բնութագրեր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  <w:lang w:val="en-US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  <w:lang w:val="en-US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Տեսակը</w:t>
            </w:r>
            <w:r w:rsidRPr="002A3282">
              <w:rPr>
                <w:sz w:val="18"/>
                <w:szCs w:val="18"/>
                <w:lang w:val="en-US"/>
              </w:rPr>
              <w:t xml:space="preserve">: </w:t>
            </w:r>
            <w:r w:rsidRPr="002A3282">
              <w:rPr>
                <w:sz w:val="18"/>
                <w:szCs w:val="18"/>
              </w:rPr>
              <w:t>Ամբողջը</w:t>
            </w:r>
            <w:r w:rsidRPr="002A3282">
              <w:rPr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sz w:val="18"/>
                <w:szCs w:val="18"/>
              </w:rPr>
              <w:t>մեկում</w:t>
            </w:r>
            <w:r w:rsidRPr="002A3282">
              <w:rPr>
                <w:sz w:val="18"/>
                <w:szCs w:val="18"/>
                <w:lang w:val="en-US"/>
              </w:rPr>
              <w:t xml:space="preserve"> (All-in-One) </w:t>
            </w:r>
            <w:r w:rsidRPr="002A3282">
              <w:rPr>
                <w:sz w:val="18"/>
                <w:szCs w:val="18"/>
              </w:rPr>
              <w:t>համակարգիչ</w:t>
            </w:r>
          </w:p>
          <w:p w:rsidR="002A3282" w:rsidRPr="002A3282" w:rsidRDefault="00BC6864" w:rsidP="002A3282">
            <w:pPr>
              <w:rPr>
                <w:sz w:val="18"/>
                <w:szCs w:val="18"/>
              </w:rPr>
            </w:pPr>
            <w:r w:rsidRPr="00BC6864">
              <w:rPr>
                <w:sz w:val="18"/>
                <w:szCs w:val="18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2A3282" w:rsidRPr="002A3282" w:rsidRDefault="002A3282" w:rsidP="002A3282">
            <w:pPr>
              <w:rPr>
                <w:sz w:val="18"/>
                <w:szCs w:val="18"/>
              </w:rPr>
            </w:pPr>
            <w:r w:rsidRPr="002A3282">
              <w:rPr>
                <w:rStyle w:val="a5"/>
                <w:rFonts w:eastAsiaTheme="majorEastAsia" w:cstheme="majorBidi"/>
                <w:i/>
                <w:iCs/>
                <w:color w:val="365F91" w:themeColor="accent1" w:themeShade="BF"/>
                <w:sz w:val="18"/>
                <w:szCs w:val="18"/>
              </w:rPr>
              <w:t>Էկրան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Չափս (դիագոնալով):</w:t>
            </w:r>
            <w:r w:rsidRPr="002A3282">
              <w:rPr>
                <w:sz w:val="18"/>
                <w:szCs w:val="18"/>
              </w:rPr>
              <w:t xml:space="preserve"> 23.8" (60.5 սմ)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Բանաձև․</w:t>
            </w:r>
            <w:r w:rsidRPr="002A3282">
              <w:rPr>
                <w:sz w:val="18"/>
                <w:szCs w:val="18"/>
              </w:rPr>
              <w:t xml:space="preserve"> FHD (1920×1080)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Տեխնոլոգիա․</w:t>
            </w:r>
            <w:r w:rsidRPr="002A3282">
              <w:rPr>
                <w:sz w:val="18"/>
                <w:szCs w:val="18"/>
              </w:rPr>
              <w:t xml:space="preserve"> IPS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Ծածկույթ․</w:t>
            </w:r>
            <w:r w:rsidRPr="002A3282">
              <w:rPr>
                <w:sz w:val="18"/>
                <w:szCs w:val="18"/>
              </w:rPr>
              <w:t xml:space="preserve"> Հակակողմնալույս (</w:t>
            </w:r>
            <w:proofErr w:type="spellStart"/>
            <w:r w:rsidRPr="002A3282">
              <w:rPr>
                <w:sz w:val="18"/>
                <w:szCs w:val="18"/>
              </w:rPr>
              <w:t>anti-glare</w:t>
            </w:r>
            <w:proofErr w:type="spellEnd"/>
            <w:r w:rsidRPr="002A3282">
              <w:rPr>
                <w:sz w:val="18"/>
                <w:szCs w:val="18"/>
              </w:rPr>
              <w:t>)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Պայծառություն․</w:t>
            </w:r>
            <w:r w:rsidRPr="002A3282">
              <w:rPr>
                <w:sz w:val="18"/>
                <w:szCs w:val="18"/>
              </w:rPr>
              <w:t xml:space="preserve"> 250 նիտ</w:t>
            </w:r>
          </w:p>
          <w:p w:rsidR="002A3282" w:rsidRPr="002A3282" w:rsidRDefault="00BC6864" w:rsidP="002A3282">
            <w:pPr>
              <w:rPr>
                <w:sz w:val="18"/>
                <w:szCs w:val="18"/>
              </w:rPr>
            </w:pPr>
            <w:r w:rsidRPr="00BC6864">
              <w:rPr>
                <w:sz w:val="18"/>
                <w:szCs w:val="18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2A3282" w:rsidRPr="002A3282" w:rsidRDefault="002A3282" w:rsidP="002A3282">
            <w:pPr>
              <w:pStyle w:val="4"/>
              <w:rPr>
                <w:sz w:val="18"/>
                <w:szCs w:val="18"/>
              </w:rPr>
            </w:pPr>
            <w:r w:rsidRPr="002A3282">
              <w:rPr>
                <w:rStyle w:val="a5"/>
                <w:sz w:val="18"/>
                <w:szCs w:val="18"/>
              </w:rPr>
              <w:t>Օպերացիոն Համակարգ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</w:rPr>
              <w:t>Հիմնական ՕՀ</w:t>
            </w:r>
            <w:r w:rsidRPr="002A3282">
              <w:rPr>
                <w:sz w:val="18"/>
                <w:szCs w:val="18"/>
              </w:rPr>
              <w:t xml:space="preserve">: </w:t>
            </w:r>
            <w:proofErr w:type="spellStart"/>
            <w:r w:rsidRPr="002A3282">
              <w:rPr>
                <w:sz w:val="18"/>
                <w:szCs w:val="18"/>
              </w:rPr>
              <w:t>FreeDOS</w:t>
            </w:r>
            <w:proofErr w:type="spellEnd"/>
          </w:p>
          <w:p w:rsidR="002A3282" w:rsidRPr="002A3282" w:rsidRDefault="002A3282" w:rsidP="002A3282">
            <w:pPr>
              <w:pStyle w:val="a6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</w:rPr>
              <w:t>ՕՀ-ի տեղայնացում</w:t>
            </w:r>
            <w:r w:rsidRPr="002A3282">
              <w:rPr>
                <w:sz w:val="18"/>
                <w:szCs w:val="18"/>
              </w:rPr>
              <w:t>: Առկա է</w:t>
            </w:r>
          </w:p>
          <w:p w:rsidR="002A3282" w:rsidRPr="002A3282" w:rsidRDefault="00BC6864" w:rsidP="002A3282">
            <w:pPr>
              <w:pStyle w:val="4"/>
              <w:rPr>
                <w:rStyle w:val="a5"/>
                <w:b w:val="0"/>
                <w:bCs w:val="0"/>
                <w:sz w:val="18"/>
                <w:szCs w:val="18"/>
              </w:rPr>
            </w:pPr>
            <w:r w:rsidRPr="00BC6864">
              <w:rPr>
                <w:sz w:val="18"/>
                <w:szCs w:val="18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2A3282" w:rsidRDefault="002A3282" w:rsidP="002A3282">
            <w:pPr>
              <w:pStyle w:val="4"/>
              <w:rPr>
                <w:rStyle w:val="a5"/>
                <w:b w:val="0"/>
                <w:bCs w:val="0"/>
                <w:sz w:val="18"/>
                <w:szCs w:val="18"/>
              </w:rPr>
            </w:pPr>
          </w:p>
          <w:p w:rsidR="002A3282" w:rsidRPr="002A3282" w:rsidRDefault="002A3282" w:rsidP="002A3282">
            <w:pPr>
              <w:rPr>
                <w:lang w:eastAsia="en-US"/>
              </w:rPr>
            </w:pPr>
          </w:p>
          <w:p w:rsidR="002A3282" w:rsidRPr="002A3282" w:rsidRDefault="002A3282" w:rsidP="002A3282">
            <w:pPr>
              <w:pStyle w:val="4"/>
              <w:rPr>
                <w:sz w:val="18"/>
                <w:szCs w:val="18"/>
              </w:rPr>
            </w:pPr>
            <w:r w:rsidRPr="002A3282">
              <w:rPr>
                <w:rStyle w:val="a5"/>
                <w:sz w:val="18"/>
                <w:szCs w:val="18"/>
              </w:rPr>
              <w:t>Պրոցեսոր</w:t>
            </w:r>
          </w:p>
          <w:p w:rsidR="002A3282" w:rsidRPr="002A3282" w:rsidRDefault="002A3282" w:rsidP="002A3282">
            <w:pPr>
              <w:pStyle w:val="a3"/>
              <w:numPr>
                <w:ilvl w:val="0"/>
                <w:numId w:val="4"/>
              </w:numPr>
              <w:spacing w:after="160" w:line="278" w:lineRule="auto"/>
              <w:rPr>
                <w:sz w:val="18"/>
                <w:szCs w:val="18"/>
              </w:rPr>
            </w:pPr>
            <w:proofErr w:type="spellStart"/>
            <w:r w:rsidRPr="002A3282">
              <w:rPr>
                <w:b/>
                <w:sz w:val="18"/>
                <w:szCs w:val="18"/>
                <w:lang w:val="en-US"/>
              </w:rPr>
              <w:t>Սերունդ</w:t>
            </w:r>
            <w:proofErr w:type="spellEnd"/>
            <w:r w:rsidRPr="002A3282">
              <w:rPr>
                <w:sz w:val="18"/>
                <w:szCs w:val="18"/>
              </w:rPr>
              <w:t xml:space="preserve">: </w:t>
            </w:r>
            <w:r w:rsidRPr="002A3282">
              <w:rPr>
                <w:rFonts w:ascii="Times New Roman" w:hAnsi="Times New Roman"/>
                <w:sz w:val="18"/>
                <w:szCs w:val="18"/>
              </w:rPr>
              <w:t>13-րդ (</w:t>
            </w:r>
            <w:proofErr w:type="spellStart"/>
            <w:r w:rsidRPr="002A3282">
              <w:rPr>
                <w:rFonts w:ascii="Times New Roman" w:hAnsi="Times New Roman"/>
                <w:sz w:val="18"/>
                <w:szCs w:val="18"/>
              </w:rPr>
              <w:t>Raptor</w:t>
            </w:r>
            <w:proofErr w:type="spellEnd"/>
            <w:r w:rsidRPr="002A32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A3282">
              <w:rPr>
                <w:rFonts w:ascii="Times New Roman" w:hAnsi="Times New Roman"/>
                <w:sz w:val="18"/>
                <w:szCs w:val="18"/>
              </w:rPr>
              <w:t>Lake</w:t>
            </w:r>
            <w:proofErr w:type="spellEnd"/>
            <w:r w:rsidRPr="002A3282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2A3282">
              <w:rPr>
                <w:rFonts w:ascii="Times New Roman" w:hAnsi="Times New Roman"/>
                <w:sz w:val="18"/>
                <w:szCs w:val="18"/>
                <w:lang w:val="hy-AM"/>
              </w:rPr>
              <w:t>և ավելի նոր</w:t>
            </w:r>
          </w:p>
          <w:p w:rsidR="002A3282" w:rsidRPr="002A3282" w:rsidRDefault="002A3282" w:rsidP="002A3282">
            <w:pPr>
              <w:pStyle w:val="a3"/>
              <w:numPr>
                <w:ilvl w:val="0"/>
                <w:numId w:val="4"/>
              </w:numPr>
              <w:spacing w:after="160" w:line="278" w:lineRule="auto"/>
              <w:rPr>
                <w:sz w:val="18"/>
                <w:szCs w:val="18"/>
              </w:rPr>
            </w:pPr>
            <w:r w:rsidRPr="002A3282">
              <w:rPr>
                <w:b/>
                <w:sz w:val="18"/>
                <w:szCs w:val="18"/>
              </w:rPr>
              <w:t>Բարձրագույն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 xml:space="preserve"> հաճախականություն</w:t>
            </w:r>
            <w:r w:rsidRPr="002A3282">
              <w:rPr>
                <w:sz w:val="18"/>
                <w:szCs w:val="18"/>
              </w:rPr>
              <w:t xml:space="preserve">: </w:t>
            </w:r>
            <w:r w:rsidRPr="002A3282">
              <w:rPr>
                <w:sz w:val="18"/>
                <w:szCs w:val="18"/>
                <w:lang w:val="hy-AM"/>
              </w:rPr>
              <w:t>առնվազ</w:t>
            </w:r>
            <w:r w:rsidR="00495F22">
              <w:rPr>
                <w:sz w:val="18"/>
                <w:szCs w:val="18"/>
                <w:lang w:val="en-US"/>
              </w:rPr>
              <w:t>ն</w:t>
            </w:r>
            <w:r w:rsidRPr="002A3282">
              <w:rPr>
                <w:sz w:val="18"/>
                <w:szCs w:val="18"/>
                <w:lang w:val="hy-AM"/>
              </w:rPr>
              <w:t xml:space="preserve"> </w:t>
            </w:r>
            <w:r w:rsidRPr="002A3282">
              <w:rPr>
                <w:sz w:val="18"/>
                <w:szCs w:val="18"/>
              </w:rPr>
              <w:t>մինչև 4.6 ԳՀց (</w:t>
            </w:r>
            <w:r w:rsidRPr="002A3282">
              <w:rPr>
                <w:sz w:val="18"/>
                <w:szCs w:val="18"/>
                <w:lang w:val="en-US"/>
              </w:rPr>
              <w:t>P</w:t>
            </w:r>
            <w:r w:rsidRPr="002A3282">
              <w:rPr>
                <w:sz w:val="18"/>
                <w:szCs w:val="18"/>
              </w:rPr>
              <w:t>), 3.4 ԳՀց (</w:t>
            </w:r>
            <w:r w:rsidRPr="002A3282">
              <w:rPr>
                <w:sz w:val="18"/>
                <w:szCs w:val="18"/>
                <w:lang w:val="en-US"/>
              </w:rPr>
              <w:t>E</w:t>
            </w:r>
            <w:r w:rsidRPr="002A3282">
              <w:rPr>
                <w:sz w:val="18"/>
                <w:szCs w:val="18"/>
              </w:rPr>
              <w:t>)</w:t>
            </w:r>
          </w:p>
          <w:p w:rsidR="002A3282" w:rsidRPr="002A3282" w:rsidRDefault="002A3282" w:rsidP="002A3282">
            <w:pPr>
              <w:pStyle w:val="a3"/>
              <w:numPr>
                <w:ilvl w:val="0"/>
                <w:numId w:val="4"/>
              </w:numPr>
              <w:spacing w:after="160" w:line="278" w:lineRule="auto"/>
              <w:rPr>
                <w:sz w:val="18"/>
                <w:szCs w:val="18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</w:rPr>
              <w:lastRenderedPageBreak/>
              <w:t>Քեշ հիշողություն</w:t>
            </w:r>
            <w:r w:rsidRPr="002A3282">
              <w:rPr>
                <w:sz w:val="18"/>
                <w:szCs w:val="18"/>
              </w:rPr>
              <w:t xml:space="preserve">: </w:t>
            </w:r>
            <w:r w:rsidRPr="002A3282">
              <w:rPr>
                <w:sz w:val="18"/>
                <w:szCs w:val="18"/>
                <w:lang w:val="en-US"/>
              </w:rPr>
              <w:t>12</w:t>
            </w:r>
            <w:r w:rsidRPr="002A3282">
              <w:rPr>
                <w:sz w:val="18"/>
                <w:szCs w:val="18"/>
              </w:rPr>
              <w:t xml:space="preserve"> MB</w:t>
            </w:r>
          </w:p>
          <w:p w:rsidR="002A3282" w:rsidRPr="002A3282" w:rsidRDefault="002A3282" w:rsidP="002A3282">
            <w:pPr>
              <w:pStyle w:val="a3"/>
              <w:numPr>
                <w:ilvl w:val="0"/>
                <w:numId w:val="4"/>
              </w:numPr>
              <w:spacing w:after="160" w:line="278" w:lineRule="auto"/>
              <w:rPr>
                <w:sz w:val="18"/>
                <w:szCs w:val="18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  <w:lang w:val="hy-AM"/>
              </w:rPr>
              <w:t>Ընդանուր մ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իջուկների քանակ</w:t>
            </w:r>
            <w:r w:rsidRPr="002A3282">
              <w:rPr>
                <w:sz w:val="18"/>
                <w:szCs w:val="18"/>
              </w:rPr>
              <w:t xml:space="preserve">: </w:t>
            </w:r>
            <w:r w:rsidRPr="002A3282">
              <w:rPr>
                <w:sz w:val="18"/>
                <w:szCs w:val="18"/>
                <w:lang w:val="en-US"/>
              </w:rPr>
              <w:t>10</w:t>
            </w:r>
            <w:r w:rsidRPr="002A3282">
              <w:rPr>
                <w:sz w:val="18"/>
                <w:szCs w:val="18"/>
              </w:rPr>
              <w:t xml:space="preserve"> միջուկ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4"/>
              </w:numPr>
              <w:rPr>
                <w:rStyle w:val="a5"/>
                <w:rFonts w:eastAsiaTheme="majorEastAsia"/>
                <w:sz w:val="18"/>
                <w:szCs w:val="18"/>
                <w:lang w:val="hy-AM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</w:rPr>
              <w:t>Ա</w:t>
            </w:r>
            <w:r w:rsidRPr="002A3282">
              <w:rPr>
                <w:rStyle w:val="a5"/>
                <w:rFonts w:eastAsiaTheme="majorEastAsia"/>
                <w:sz w:val="18"/>
                <w:szCs w:val="18"/>
                <w:lang w:val="hy-AM"/>
              </w:rPr>
              <w:t>րտադրողական միջուկ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ների</w:t>
            </w:r>
            <w:r w:rsidRPr="002A3282">
              <w:rPr>
                <w:rStyle w:val="a5"/>
                <w:rFonts w:eastAsiaTheme="majorEastAsia"/>
                <w:sz w:val="18"/>
                <w:szCs w:val="18"/>
                <w:lang w:val="hy-AM"/>
              </w:rPr>
              <w:t xml:space="preserve"> քանակ(P-core)։ </w:t>
            </w:r>
            <w:r w:rsidRPr="002A3282">
              <w:rPr>
                <w:sz w:val="18"/>
                <w:szCs w:val="18"/>
                <w:lang w:val="en-US"/>
              </w:rPr>
              <w:t>2</w:t>
            </w:r>
            <w:r w:rsidRPr="002A3282">
              <w:rPr>
                <w:sz w:val="18"/>
                <w:szCs w:val="18"/>
              </w:rPr>
              <w:t xml:space="preserve"> միջուկ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4"/>
              </w:numPr>
              <w:rPr>
                <w:rStyle w:val="a5"/>
                <w:rFonts w:eastAsiaTheme="majorEastAsia"/>
                <w:sz w:val="18"/>
                <w:szCs w:val="18"/>
                <w:lang w:val="hy-AM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  <w:lang w:val="hy-AM"/>
              </w:rPr>
              <w:t xml:space="preserve">Արդյունավետ միջուկների քանակ(E-core)։ </w:t>
            </w:r>
            <w:r w:rsidRPr="002A3282">
              <w:rPr>
                <w:sz w:val="18"/>
                <w:szCs w:val="18"/>
                <w:lang w:val="en-US"/>
              </w:rPr>
              <w:t>8</w:t>
            </w:r>
            <w:r w:rsidRPr="002A3282">
              <w:rPr>
                <w:sz w:val="18"/>
                <w:szCs w:val="18"/>
              </w:rPr>
              <w:t xml:space="preserve"> միջուկ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4"/>
              </w:numPr>
              <w:rPr>
                <w:sz w:val="18"/>
                <w:szCs w:val="18"/>
                <w:lang w:val="hy-AM"/>
              </w:rPr>
            </w:pPr>
            <w:r w:rsidRPr="002A3282">
              <w:rPr>
                <w:b/>
                <w:sz w:val="18"/>
                <w:szCs w:val="18"/>
                <w:lang w:val="hy-AM"/>
              </w:rPr>
              <w:t>Մաքսիմալ հզորություն</w:t>
            </w:r>
            <w:r w:rsidRPr="002A3282">
              <w:rPr>
                <w:sz w:val="18"/>
                <w:szCs w:val="18"/>
                <w:lang w:val="hy-AM"/>
              </w:rPr>
              <w:t>: մինչև 55 Վտ (TDP)</w:t>
            </w:r>
          </w:p>
          <w:p w:rsidR="002A3282" w:rsidRPr="002A3282" w:rsidRDefault="00BC6864" w:rsidP="002A3282">
            <w:pPr>
              <w:rPr>
                <w:sz w:val="18"/>
                <w:szCs w:val="18"/>
              </w:rPr>
            </w:pPr>
            <w:r w:rsidRPr="00BC6864">
              <w:rPr>
                <w:sz w:val="18"/>
                <w:szCs w:val="18"/>
              </w:rPr>
              <w:pict>
                <v:rect id="_x0000_i1028" style="width:0;height:1.5pt" o:hralign="center" o:hrstd="t" o:hr="t" fillcolor="#a0a0a0" stroked="f"/>
              </w:pict>
            </w:r>
          </w:p>
          <w:p w:rsidR="002A3282" w:rsidRPr="002A3282" w:rsidRDefault="002A3282" w:rsidP="002A3282">
            <w:pPr>
              <w:pStyle w:val="4"/>
              <w:rPr>
                <w:sz w:val="18"/>
                <w:szCs w:val="18"/>
              </w:rPr>
            </w:pPr>
            <w:r w:rsidRPr="002A3282">
              <w:rPr>
                <w:rStyle w:val="a5"/>
                <w:sz w:val="18"/>
                <w:szCs w:val="18"/>
              </w:rPr>
              <w:t>Հիշողություն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Ծավալ</w:t>
            </w:r>
            <w:r w:rsidRPr="002A3282">
              <w:rPr>
                <w:rStyle w:val="a5"/>
                <w:rFonts w:ascii="Cambria Math" w:eastAsiaTheme="majorEastAsia" w:hAnsi="Cambria Math" w:cs="Cambria Math"/>
                <w:sz w:val="18"/>
                <w:szCs w:val="18"/>
              </w:rPr>
              <w:t>․</w:t>
            </w:r>
            <w:r w:rsidRPr="002A3282">
              <w:rPr>
                <w:sz w:val="18"/>
                <w:szCs w:val="18"/>
              </w:rPr>
              <w:t xml:space="preserve"> </w:t>
            </w:r>
            <w:r w:rsidRPr="00E54756">
              <w:rPr>
                <w:sz w:val="18"/>
                <w:szCs w:val="18"/>
              </w:rPr>
              <w:t xml:space="preserve">8 </w:t>
            </w:r>
            <w:r w:rsidRPr="002A3282">
              <w:rPr>
                <w:sz w:val="18"/>
                <w:szCs w:val="18"/>
              </w:rPr>
              <w:t>ԳԲ DDR4-3200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Տեսակ․</w:t>
            </w:r>
            <w:r w:rsidRPr="002A3282">
              <w:rPr>
                <w:sz w:val="18"/>
                <w:szCs w:val="18"/>
              </w:rPr>
              <w:t xml:space="preserve"> SODIMM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Բնիկներ․</w:t>
            </w:r>
            <w:r w:rsidRPr="002A3282">
              <w:rPr>
                <w:sz w:val="18"/>
                <w:szCs w:val="18"/>
              </w:rPr>
              <w:t xml:space="preserve"> 2 (մեկը ազատ)</w:t>
            </w:r>
          </w:p>
          <w:p w:rsidR="002A3282" w:rsidRPr="002A3282" w:rsidRDefault="00BC6864" w:rsidP="002A3282">
            <w:pPr>
              <w:rPr>
                <w:sz w:val="18"/>
                <w:szCs w:val="18"/>
              </w:rPr>
            </w:pPr>
            <w:r w:rsidRPr="00BC6864">
              <w:rPr>
                <w:sz w:val="18"/>
                <w:szCs w:val="18"/>
              </w:rPr>
              <w:pict>
                <v:rect id="_x0000_i1029" style="width:0;height:1.5pt" o:hralign="center" o:hrstd="t" o:hr="t" fillcolor="#a0a0a0" stroked="f"/>
              </w:pict>
            </w:r>
          </w:p>
          <w:p w:rsidR="002A3282" w:rsidRPr="002A3282" w:rsidRDefault="002A3282" w:rsidP="002A3282">
            <w:pPr>
              <w:pStyle w:val="4"/>
              <w:rPr>
                <w:sz w:val="18"/>
                <w:szCs w:val="18"/>
              </w:rPr>
            </w:pPr>
            <w:r w:rsidRPr="002A3282">
              <w:rPr>
                <w:rStyle w:val="a5"/>
                <w:sz w:val="18"/>
                <w:szCs w:val="18"/>
              </w:rPr>
              <w:t>Պահեստային Համակարգ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Ներկառուցված՝</w:t>
            </w:r>
            <w:r w:rsidRPr="002A3282">
              <w:rPr>
                <w:sz w:val="18"/>
                <w:szCs w:val="18"/>
              </w:rPr>
              <w:t xml:space="preserve"> 512 ԳԲ SSD (M.2 </w:t>
            </w:r>
            <w:proofErr w:type="spellStart"/>
            <w:r w:rsidRPr="002A3282">
              <w:rPr>
                <w:sz w:val="18"/>
                <w:szCs w:val="18"/>
              </w:rPr>
              <w:t>NVMe</w:t>
            </w:r>
            <w:proofErr w:type="spellEnd"/>
            <w:r w:rsidRPr="002A3282">
              <w:rPr>
                <w:sz w:val="18"/>
                <w:szCs w:val="18"/>
              </w:rPr>
              <w:t>)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Լրացուցիչ հնարավորություններ</w:t>
            </w:r>
            <w:r w:rsidRPr="002A3282">
              <w:rPr>
                <w:rStyle w:val="a5"/>
                <w:rFonts w:eastAsiaTheme="majorEastAsia"/>
                <w:sz w:val="18"/>
                <w:szCs w:val="18"/>
                <w:lang w:val="hy-AM"/>
              </w:rPr>
              <w:t xml:space="preserve"> </w:t>
            </w:r>
            <w:r w:rsidRPr="002A3282">
              <w:rPr>
                <w:sz w:val="18"/>
                <w:szCs w:val="18"/>
              </w:rPr>
              <w:t>1 ազատ 2.5” SATA բնիկ՝ HDD կամ SSD տեղադրելու համար</w:t>
            </w:r>
          </w:p>
          <w:p w:rsidR="002A3282" w:rsidRPr="002A3282" w:rsidRDefault="00BC6864" w:rsidP="002A3282">
            <w:pPr>
              <w:rPr>
                <w:sz w:val="18"/>
                <w:szCs w:val="18"/>
              </w:rPr>
            </w:pPr>
            <w:r w:rsidRPr="00BC6864">
              <w:rPr>
                <w:sz w:val="18"/>
                <w:szCs w:val="18"/>
              </w:rPr>
              <w:pict>
                <v:rect id="_x0000_i1030" style="width:0;height:1.5pt" o:hralign="center" o:hrstd="t" o:hr="t" fillcolor="#a0a0a0" stroked="f"/>
              </w:pict>
            </w:r>
          </w:p>
          <w:p w:rsidR="002A3282" w:rsidRPr="002A3282" w:rsidRDefault="002A3282" w:rsidP="002A3282">
            <w:pPr>
              <w:pStyle w:val="4"/>
              <w:rPr>
                <w:sz w:val="18"/>
                <w:szCs w:val="18"/>
              </w:rPr>
            </w:pPr>
            <w:r w:rsidRPr="002A3282">
              <w:rPr>
                <w:rStyle w:val="a5"/>
                <w:sz w:val="18"/>
                <w:szCs w:val="18"/>
              </w:rPr>
              <w:t>Տեսախցիկ</w:t>
            </w:r>
            <w:r w:rsidRPr="002A3282">
              <w:rPr>
                <w:sz w:val="18"/>
                <w:szCs w:val="18"/>
              </w:rPr>
              <w:t xml:space="preserve"> և ձայն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Տեսախցիկ</w:t>
            </w:r>
            <w:r w:rsidRPr="002A3282">
              <w:rPr>
                <w:sz w:val="18"/>
                <w:szCs w:val="18"/>
              </w:rPr>
              <w:t>՝ 5 ՄՊ, լայնանկյուն, գաղտնիության</w:t>
            </w:r>
            <w:r w:rsidRPr="002A3282">
              <w:rPr>
                <w:sz w:val="18"/>
                <w:szCs w:val="18"/>
                <w:lang w:val="hy-AM"/>
              </w:rPr>
              <w:t>՝ իրրանի միջից դեպի վեր բացվող մեխանիզմով</w:t>
            </w:r>
            <w:r w:rsidRPr="002A3282">
              <w:rPr>
                <w:sz w:val="18"/>
                <w:szCs w:val="18"/>
              </w:rPr>
              <w:t xml:space="preserve"> փականով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Միկրոֆոններ</w:t>
            </w:r>
            <w:r w:rsidRPr="002A3282">
              <w:rPr>
                <w:sz w:val="18"/>
                <w:szCs w:val="18"/>
              </w:rPr>
              <w:t xml:space="preserve">՝ </w:t>
            </w:r>
            <w:proofErr w:type="spellStart"/>
            <w:r w:rsidRPr="002A3282">
              <w:rPr>
                <w:sz w:val="18"/>
                <w:szCs w:val="18"/>
                <w:lang w:val="en-US"/>
              </w:rPr>
              <w:t>ինտեգրված</w:t>
            </w:r>
            <w:proofErr w:type="spellEnd"/>
            <w:r w:rsidRPr="002A3282">
              <w:rPr>
                <w:sz w:val="18"/>
                <w:szCs w:val="18"/>
              </w:rPr>
              <w:t xml:space="preserve"> </w:t>
            </w:r>
            <w:proofErr w:type="spellStart"/>
            <w:r w:rsidRPr="002A3282">
              <w:rPr>
                <w:sz w:val="18"/>
                <w:szCs w:val="18"/>
                <w:lang w:val="en-US"/>
              </w:rPr>
              <w:t>երկշար</w:t>
            </w:r>
            <w:proofErr w:type="spellEnd"/>
            <w:r w:rsidRPr="002A3282">
              <w:rPr>
                <w:sz w:val="18"/>
                <w:szCs w:val="18"/>
              </w:rPr>
              <w:t xml:space="preserve">(կրկնակի) </w:t>
            </w:r>
            <w:proofErr w:type="spellStart"/>
            <w:r w:rsidRPr="002A3282">
              <w:rPr>
                <w:sz w:val="18"/>
                <w:szCs w:val="18"/>
                <w:lang w:val="en-US"/>
              </w:rPr>
              <w:t>թվային</w:t>
            </w:r>
            <w:proofErr w:type="spellEnd"/>
            <w:r w:rsidRPr="002A3282">
              <w:rPr>
                <w:sz w:val="18"/>
                <w:szCs w:val="18"/>
              </w:rPr>
              <w:t xml:space="preserve"> </w:t>
            </w:r>
            <w:proofErr w:type="spellStart"/>
            <w:r w:rsidRPr="002A3282">
              <w:rPr>
                <w:sz w:val="18"/>
                <w:szCs w:val="18"/>
                <w:lang w:val="en-US"/>
              </w:rPr>
              <w:t>միկրոֆոններ</w:t>
            </w:r>
            <w:proofErr w:type="spellEnd"/>
            <w:r w:rsidR="0083577B">
              <w:rPr>
                <w:sz w:val="18"/>
                <w:szCs w:val="18"/>
              </w:rPr>
              <w:t xml:space="preserve">, 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Fonts w:hAnsi="Symbol"/>
                <w:sz w:val="18"/>
                <w:szCs w:val="18"/>
              </w:rPr>
              <w:t></w:t>
            </w:r>
            <w:r w:rsidRPr="002A3282">
              <w:rPr>
                <w:sz w:val="18"/>
                <w:szCs w:val="18"/>
              </w:rPr>
              <w:t xml:space="preserve">  </w:t>
            </w:r>
            <w:r w:rsidRPr="002A3282">
              <w:rPr>
                <w:rStyle w:val="a5"/>
                <w:rFonts w:eastAsiaTheme="majorEastAsia"/>
                <w:sz w:val="18"/>
                <w:szCs w:val="18"/>
              </w:rPr>
              <w:t>Ձայնային բարձրախոսներ</w:t>
            </w:r>
            <w:r w:rsidRPr="002A3282">
              <w:rPr>
                <w:sz w:val="18"/>
                <w:szCs w:val="18"/>
              </w:rPr>
              <w:t>՝ բարձր արդյունավետությամբ ներքին բարձրախոս</w:t>
            </w:r>
          </w:p>
          <w:p w:rsidR="002A3282" w:rsidRPr="002A3282" w:rsidRDefault="002A3282" w:rsidP="002A3282">
            <w:pPr>
              <w:rPr>
                <w:sz w:val="18"/>
                <w:szCs w:val="18"/>
                <w:lang w:val="en-US"/>
              </w:rPr>
            </w:pPr>
            <w:r w:rsidRPr="002A3282">
              <w:rPr>
                <w:sz w:val="18"/>
                <w:szCs w:val="18"/>
              </w:rPr>
              <w:t xml:space="preserve"> </w:t>
            </w:r>
            <w:r w:rsidR="00BC6864" w:rsidRPr="00BC6864">
              <w:rPr>
                <w:sz w:val="18"/>
                <w:szCs w:val="18"/>
              </w:rPr>
              <w:pict>
                <v:rect id="_x0000_i1031" style="width:0;height:1.5pt" o:hralign="center" o:hrstd="t" o:hr="t" fillcolor="#a0a0a0" stroked="f"/>
              </w:pict>
            </w:r>
          </w:p>
          <w:p w:rsidR="002A3282" w:rsidRPr="002A3282" w:rsidRDefault="002A3282" w:rsidP="002A3282">
            <w:pPr>
              <w:pStyle w:val="4"/>
              <w:rPr>
                <w:sz w:val="18"/>
                <w:szCs w:val="18"/>
                <w:lang w:val="en-US"/>
              </w:rPr>
            </w:pPr>
            <w:r w:rsidRPr="002A3282">
              <w:rPr>
                <w:rStyle w:val="a5"/>
                <w:sz w:val="18"/>
                <w:szCs w:val="18"/>
              </w:rPr>
              <w:t>Ցանցային</w:t>
            </w:r>
            <w:r w:rsidRPr="002A3282">
              <w:rPr>
                <w:rStyle w:val="a5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Style w:val="a5"/>
                <w:sz w:val="18"/>
                <w:szCs w:val="18"/>
              </w:rPr>
              <w:t>Մոդուլ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5"/>
              </w:numPr>
              <w:rPr>
                <w:sz w:val="18"/>
                <w:szCs w:val="18"/>
              </w:rPr>
            </w:pPr>
            <w:proofErr w:type="spellStart"/>
            <w:r w:rsidRPr="002A3282">
              <w:rPr>
                <w:b/>
                <w:sz w:val="18"/>
                <w:szCs w:val="18"/>
              </w:rPr>
              <w:lastRenderedPageBreak/>
              <w:t>Ethernet</w:t>
            </w:r>
            <w:proofErr w:type="spellEnd"/>
            <w:r w:rsidRPr="002A3282">
              <w:rPr>
                <w:sz w:val="18"/>
                <w:szCs w:val="18"/>
                <w:lang w:val="hy-AM"/>
              </w:rPr>
              <w:t>։</w:t>
            </w:r>
            <w:r w:rsidRPr="002A3282">
              <w:rPr>
                <w:sz w:val="18"/>
                <w:szCs w:val="18"/>
              </w:rPr>
              <w:t xml:space="preserve"> LAN (10/100/1000 </w:t>
            </w:r>
            <w:proofErr w:type="spellStart"/>
            <w:r w:rsidRPr="002A3282">
              <w:rPr>
                <w:sz w:val="18"/>
                <w:szCs w:val="18"/>
              </w:rPr>
              <w:t>Mbps</w:t>
            </w:r>
            <w:proofErr w:type="spellEnd"/>
            <w:r w:rsidRPr="002A3282">
              <w:rPr>
                <w:sz w:val="18"/>
                <w:szCs w:val="18"/>
              </w:rPr>
              <w:t>)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5"/>
              </w:numPr>
              <w:rPr>
                <w:rStyle w:val="a5"/>
                <w:b w:val="0"/>
                <w:bCs w:val="0"/>
                <w:sz w:val="18"/>
                <w:szCs w:val="18"/>
              </w:rPr>
            </w:pPr>
            <w:r w:rsidRPr="002A3282">
              <w:rPr>
                <w:b/>
                <w:sz w:val="18"/>
                <w:szCs w:val="18"/>
                <w:lang w:val="en-US"/>
              </w:rPr>
              <w:t xml:space="preserve">Wireless: </w:t>
            </w:r>
            <w:proofErr w:type="spellStart"/>
            <w:r w:rsidRPr="002A3282">
              <w:rPr>
                <w:sz w:val="18"/>
                <w:szCs w:val="18"/>
              </w:rPr>
              <w:t>Wi-Fi</w:t>
            </w:r>
            <w:proofErr w:type="spellEnd"/>
            <w:r w:rsidRPr="002A3282">
              <w:rPr>
                <w:sz w:val="18"/>
                <w:szCs w:val="18"/>
              </w:rPr>
              <w:t xml:space="preserve"> 6 (</w:t>
            </w:r>
            <w:r w:rsidRPr="002A3282">
              <w:rPr>
                <w:sz w:val="18"/>
                <w:szCs w:val="18"/>
                <w:lang w:val="en-US"/>
              </w:rPr>
              <w:t>1</w:t>
            </w:r>
            <w:r w:rsidRPr="002A3282">
              <w:rPr>
                <w:sz w:val="18"/>
                <w:szCs w:val="18"/>
              </w:rPr>
              <w:t>x1)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5"/>
              </w:numPr>
              <w:rPr>
                <w:sz w:val="18"/>
                <w:szCs w:val="18"/>
              </w:rPr>
            </w:pPr>
            <w:proofErr w:type="spellStart"/>
            <w:r w:rsidRPr="002A3282">
              <w:rPr>
                <w:rStyle w:val="a5"/>
                <w:rFonts w:eastAsiaTheme="majorEastAsia"/>
                <w:sz w:val="18"/>
                <w:szCs w:val="18"/>
              </w:rPr>
              <w:t>Bluetooth</w:t>
            </w:r>
            <w:proofErr w:type="spellEnd"/>
            <w:r w:rsidRPr="002A3282">
              <w:rPr>
                <w:sz w:val="18"/>
                <w:szCs w:val="18"/>
              </w:rPr>
              <w:t>: 5.</w:t>
            </w:r>
            <w:r w:rsidRPr="002A3282">
              <w:rPr>
                <w:sz w:val="18"/>
                <w:szCs w:val="18"/>
                <w:lang w:val="en-US"/>
              </w:rPr>
              <w:t>3</w:t>
            </w:r>
            <w:r w:rsidRPr="002A3282">
              <w:rPr>
                <w:sz w:val="18"/>
                <w:szCs w:val="18"/>
              </w:rPr>
              <w:t xml:space="preserve"> աջակցությամբ</w:t>
            </w:r>
            <w:r w:rsidR="00BC6864" w:rsidRPr="00BC6864">
              <w:rPr>
                <w:sz w:val="18"/>
                <w:szCs w:val="18"/>
              </w:rPr>
              <w:pict>
                <v:rect id="_x0000_i1032" style="width:0;height:1.5pt" o:hralign="center" o:hrstd="t" o:hr="t" fillcolor="#a0a0a0" stroked="f"/>
              </w:pict>
            </w:r>
          </w:p>
          <w:p w:rsidR="002A3282" w:rsidRPr="002A3282" w:rsidRDefault="002A3282" w:rsidP="002A3282">
            <w:pPr>
              <w:pStyle w:val="4"/>
              <w:rPr>
                <w:sz w:val="18"/>
                <w:szCs w:val="18"/>
              </w:rPr>
            </w:pPr>
            <w:r w:rsidRPr="002A3282">
              <w:rPr>
                <w:rStyle w:val="a5"/>
                <w:sz w:val="18"/>
                <w:szCs w:val="18"/>
              </w:rPr>
              <w:t>Միացման Պորտեր</w:t>
            </w:r>
          </w:p>
          <w:p w:rsidR="002A3282" w:rsidRPr="002A3282" w:rsidRDefault="002A3282" w:rsidP="002A3282">
            <w:pPr>
              <w:pStyle w:val="a6"/>
              <w:rPr>
                <w:sz w:val="18"/>
                <w:szCs w:val="18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</w:rPr>
              <w:t>Ընդհանուր միացման պորտերի քանակը</w:t>
            </w:r>
            <w:r w:rsidRPr="002A3282">
              <w:rPr>
                <w:sz w:val="18"/>
                <w:szCs w:val="18"/>
              </w:rPr>
              <w:t xml:space="preserve">՝ </w:t>
            </w:r>
            <w:r w:rsidRPr="002A3282">
              <w:rPr>
                <w:sz w:val="18"/>
                <w:szCs w:val="18"/>
                <w:lang w:val="hy-AM"/>
              </w:rPr>
              <w:t>առնվազն 8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 w:rsidRPr="002A3282">
              <w:rPr>
                <w:b/>
                <w:sz w:val="18"/>
                <w:szCs w:val="18"/>
                <w:lang w:val="en-US"/>
              </w:rPr>
              <w:t xml:space="preserve">1 x USB Type-C (5 </w:t>
            </w:r>
            <w:proofErr w:type="spellStart"/>
            <w:r w:rsidRPr="002A3282">
              <w:rPr>
                <w:b/>
                <w:sz w:val="18"/>
                <w:szCs w:val="18"/>
                <w:lang w:val="en-US"/>
              </w:rPr>
              <w:t>Gbps</w:t>
            </w:r>
            <w:proofErr w:type="spellEnd"/>
            <w:r w:rsidRPr="002A3282">
              <w:rPr>
                <w:b/>
                <w:sz w:val="18"/>
                <w:szCs w:val="18"/>
                <w:lang w:val="en-US"/>
              </w:rPr>
              <w:t>)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 w:rsidRPr="002A3282">
              <w:rPr>
                <w:b/>
                <w:sz w:val="18"/>
                <w:szCs w:val="18"/>
                <w:lang w:val="en-US"/>
              </w:rPr>
              <w:t xml:space="preserve">2 x USB 3.2 Gen1 Type-A (5 </w:t>
            </w:r>
            <w:proofErr w:type="spellStart"/>
            <w:r w:rsidRPr="002A3282">
              <w:rPr>
                <w:b/>
                <w:sz w:val="18"/>
                <w:szCs w:val="18"/>
                <w:lang w:val="en-US"/>
              </w:rPr>
              <w:t>Gbps</w:t>
            </w:r>
            <w:proofErr w:type="spellEnd"/>
            <w:r w:rsidRPr="002A3282">
              <w:rPr>
                <w:b/>
                <w:sz w:val="18"/>
                <w:szCs w:val="18"/>
                <w:lang w:val="en-US"/>
              </w:rPr>
              <w:t>)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2A3282">
              <w:rPr>
                <w:b/>
                <w:sz w:val="18"/>
                <w:szCs w:val="18"/>
              </w:rPr>
              <w:t xml:space="preserve">2 </w:t>
            </w:r>
            <w:proofErr w:type="spellStart"/>
            <w:r w:rsidRPr="002A3282">
              <w:rPr>
                <w:b/>
                <w:sz w:val="18"/>
                <w:szCs w:val="18"/>
              </w:rPr>
              <w:t>x</w:t>
            </w:r>
            <w:proofErr w:type="spellEnd"/>
            <w:r w:rsidRPr="002A3282">
              <w:rPr>
                <w:b/>
                <w:sz w:val="18"/>
                <w:szCs w:val="18"/>
              </w:rPr>
              <w:t xml:space="preserve"> USB 2.0 </w:t>
            </w:r>
            <w:proofErr w:type="spellStart"/>
            <w:r w:rsidRPr="002A3282">
              <w:rPr>
                <w:b/>
                <w:sz w:val="18"/>
                <w:szCs w:val="18"/>
              </w:rPr>
              <w:t>Type-A</w:t>
            </w:r>
            <w:proofErr w:type="spellEnd"/>
          </w:p>
          <w:p w:rsidR="002A3282" w:rsidRPr="002A3282" w:rsidRDefault="002A3282" w:rsidP="002A3282">
            <w:pPr>
              <w:pStyle w:val="a6"/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2A3282">
              <w:rPr>
                <w:b/>
                <w:sz w:val="18"/>
                <w:szCs w:val="18"/>
              </w:rPr>
              <w:t xml:space="preserve">1 </w:t>
            </w:r>
            <w:r w:rsidRPr="002A3282">
              <w:rPr>
                <w:b/>
                <w:sz w:val="18"/>
                <w:szCs w:val="18"/>
                <w:lang w:val="en-US"/>
              </w:rPr>
              <w:t>x</w:t>
            </w:r>
            <w:r w:rsidRPr="002A3282">
              <w:rPr>
                <w:b/>
                <w:sz w:val="18"/>
                <w:szCs w:val="18"/>
              </w:rPr>
              <w:t xml:space="preserve"> </w:t>
            </w:r>
            <w:r w:rsidRPr="002A3282">
              <w:rPr>
                <w:b/>
                <w:sz w:val="18"/>
                <w:szCs w:val="18"/>
                <w:lang w:val="en-US"/>
              </w:rPr>
              <w:t>combo</w:t>
            </w:r>
            <w:r w:rsidRPr="002A3282">
              <w:rPr>
                <w:b/>
                <w:sz w:val="18"/>
                <w:szCs w:val="18"/>
              </w:rPr>
              <w:t xml:space="preserve"> </w:t>
            </w:r>
            <w:r w:rsidRPr="002A3282">
              <w:rPr>
                <w:b/>
                <w:sz w:val="18"/>
                <w:szCs w:val="18"/>
                <w:lang w:val="en-US"/>
              </w:rPr>
              <w:t>audio</w:t>
            </w:r>
            <w:r w:rsidRPr="002A3282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2A3282">
              <w:rPr>
                <w:b/>
                <w:sz w:val="18"/>
                <w:szCs w:val="18"/>
                <w:lang w:val="en-US"/>
              </w:rPr>
              <w:t>ականջակալ</w:t>
            </w:r>
            <w:proofErr w:type="spellEnd"/>
            <w:r w:rsidRPr="002A3282">
              <w:rPr>
                <w:b/>
                <w:sz w:val="18"/>
                <w:szCs w:val="18"/>
              </w:rPr>
              <w:t>/</w:t>
            </w:r>
            <w:proofErr w:type="spellStart"/>
            <w:r w:rsidRPr="002A3282">
              <w:rPr>
                <w:b/>
                <w:sz w:val="18"/>
                <w:szCs w:val="18"/>
                <w:lang w:val="en-US"/>
              </w:rPr>
              <w:t>միկրոֆոն</w:t>
            </w:r>
            <w:proofErr w:type="spellEnd"/>
            <w:r w:rsidRPr="002A3282">
              <w:rPr>
                <w:b/>
                <w:sz w:val="18"/>
                <w:szCs w:val="18"/>
              </w:rPr>
              <w:t>)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2A3282">
              <w:rPr>
                <w:b/>
                <w:sz w:val="18"/>
                <w:szCs w:val="18"/>
                <w:lang w:val="en-US"/>
              </w:rPr>
              <w:t>1 x RJ-45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2A3282">
              <w:rPr>
                <w:b/>
                <w:sz w:val="18"/>
                <w:szCs w:val="18"/>
                <w:lang w:val="en-US"/>
              </w:rPr>
              <w:t>1 x HDMI 1.4</w:t>
            </w:r>
          </w:p>
          <w:p w:rsidR="002A3282" w:rsidRPr="002A3282" w:rsidRDefault="00BC6864" w:rsidP="002A3282">
            <w:pPr>
              <w:rPr>
                <w:sz w:val="18"/>
                <w:szCs w:val="18"/>
              </w:rPr>
            </w:pPr>
            <w:r w:rsidRPr="00BC6864">
              <w:rPr>
                <w:sz w:val="18"/>
                <w:szCs w:val="18"/>
              </w:rPr>
              <w:pict>
                <v:rect id="_x0000_i1033" style="width:0;height:1.5pt" o:hralign="center" o:hrstd="t" o:hr="t" fillcolor="#a0a0a0" stroked="f"/>
              </w:pict>
            </w:r>
          </w:p>
          <w:p w:rsidR="002A3282" w:rsidRPr="002A3282" w:rsidRDefault="002A3282" w:rsidP="002A3282">
            <w:pPr>
              <w:pStyle w:val="4"/>
              <w:rPr>
                <w:sz w:val="18"/>
                <w:szCs w:val="18"/>
              </w:rPr>
            </w:pPr>
            <w:r w:rsidRPr="002A3282">
              <w:rPr>
                <w:rStyle w:val="a5"/>
                <w:sz w:val="18"/>
                <w:szCs w:val="18"/>
              </w:rPr>
              <w:t>Մուտքագրման և Այլ պարագաներ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</w:rPr>
              <w:t>Ստեղնաշար</w:t>
            </w:r>
            <w:r w:rsidRPr="002A3282">
              <w:rPr>
                <w:sz w:val="18"/>
                <w:szCs w:val="18"/>
              </w:rPr>
              <w:t>: մալուխով միացվող</w:t>
            </w:r>
            <w:r w:rsidRPr="002A3282">
              <w:rPr>
                <w:sz w:val="18"/>
                <w:szCs w:val="18"/>
                <w:lang w:val="hy-AM"/>
              </w:rPr>
              <w:t>, նույն արտադրողի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</w:rPr>
              <w:t>Մկնիկ</w:t>
            </w:r>
            <w:r w:rsidRPr="002A3282">
              <w:rPr>
                <w:sz w:val="18"/>
                <w:szCs w:val="18"/>
              </w:rPr>
              <w:t>: Մալուխով միացվող</w:t>
            </w:r>
            <w:r w:rsidRPr="002A3282">
              <w:rPr>
                <w:sz w:val="18"/>
                <w:szCs w:val="18"/>
                <w:lang w:val="hy-AM"/>
              </w:rPr>
              <w:t xml:space="preserve"> , նույն արտադրողի</w:t>
            </w:r>
          </w:p>
          <w:p w:rsidR="002A3282" w:rsidRPr="002A3282" w:rsidRDefault="002A3282" w:rsidP="002A328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328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Արտաքին </w:t>
            </w:r>
            <w:r w:rsidRPr="002A328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hy-AM"/>
              </w:rPr>
              <w:t xml:space="preserve">սնուցման </w:t>
            </w:r>
            <w:r w:rsidRPr="002A328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ադապտեր</w:t>
            </w:r>
            <w:r w:rsidRPr="002A328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r w:rsidRPr="002A3282">
              <w:rPr>
                <w:rFonts w:ascii="Times New Roman" w:eastAsia="Times New Roman" w:hAnsi="Times New Roman" w:cs="Times New Roman"/>
                <w:sz w:val="18"/>
                <w:szCs w:val="18"/>
                <w:lang w:val="hy-AM"/>
              </w:rPr>
              <w:t xml:space="preserve">առնվազը </w:t>
            </w:r>
            <w:r w:rsidRPr="002A3282">
              <w:rPr>
                <w:rFonts w:ascii="Times New Roman" w:eastAsia="Times New Roman" w:hAnsi="Times New Roman" w:cs="Times New Roman"/>
                <w:sz w:val="18"/>
                <w:szCs w:val="18"/>
              </w:rPr>
              <w:t>90 Վտ</w:t>
            </w:r>
          </w:p>
          <w:p w:rsidR="002A3282" w:rsidRPr="002A3282" w:rsidRDefault="00BC6864" w:rsidP="002A3282">
            <w:pPr>
              <w:rPr>
                <w:sz w:val="18"/>
                <w:szCs w:val="18"/>
              </w:rPr>
            </w:pPr>
            <w:r w:rsidRPr="00BC6864">
              <w:rPr>
                <w:sz w:val="18"/>
                <w:szCs w:val="18"/>
              </w:rPr>
              <w:pict>
                <v:rect id="_x0000_i1034" style="width:0;height:1.5pt" o:hralign="center" o:hrstd="t" o:hr="t" fillcolor="#a0a0a0" stroked="f"/>
              </w:pict>
            </w:r>
          </w:p>
          <w:p w:rsidR="002A3282" w:rsidRPr="002A3282" w:rsidRDefault="002A3282" w:rsidP="002A3282">
            <w:pPr>
              <w:pStyle w:val="4"/>
              <w:rPr>
                <w:sz w:val="18"/>
                <w:szCs w:val="18"/>
              </w:rPr>
            </w:pPr>
            <w:r w:rsidRPr="002A3282">
              <w:rPr>
                <w:rStyle w:val="a5"/>
                <w:sz w:val="18"/>
                <w:szCs w:val="18"/>
              </w:rPr>
              <w:t>Երաշխիք</w:t>
            </w:r>
          </w:p>
          <w:p w:rsidR="002A3282" w:rsidRPr="002A3282" w:rsidRDefault="002A3282" w:rsidP="002A3282">
            <w:pPr>
              <w:pStyle w:val="a6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2A3282">
              <w:rPr>
                <w:rStyle w:val="a5"/>
                <w:rFonts w:eastAsiaTheme="majorEastAsia"/>
                <w:sz w:val="18"/>
                <w:szCs w:val="18"/>
              </w:rPr>
              <w:t>Երաշխիքային սպասարկում</w:t>
            </w:r>
            <w:r w:rsidRPr="002A3282">
              <w:rPr>
                <w:sz w:val="18"/>
                <w:szCs w:val="18"/>
              </w:rPr>
              <w:t xml:space="preserve">: </w:t>
            </w:r>
            <w:r w:rsidRPr="002A3282">
              <w:rPr>
                <w:sz w:val="18"/>
                <w:szCs w:val="18"/>
                <w:lang w:val="hy-AM"/>
              </w:rPr>
              <w:t xml:space="preserve">առնվազն </w:t>
            </w:r>
            <w:r w:rsidRPr="002A3282">
              <w:rPr>
                <w:sz w:val="18"/>
                <w:szCs w:val="18"/>
              </w:rPr>
              <w:t>1 տարի</w:t>
            </w:r>
            <w:r w:rsidRPr="002A3282">
              <w:rPr>
                <w:sz w:val="18"/>
                <w:szCs w:val="18"/>
                <w:lang w:val="hy-AM"/>
              </w:rPr>
              <w:t>, տվյալ արտադրողի կողմից հավաստագրված 1-ից ավել սպասարկման-սերվիս կենտրոնի առկայություն ՀՀ-ում</w:t>
            </w:r>
          </w:p>
          <w:p w:rsidR="00454981" w:rsidRPr="002A3282" w:rsidRDefault="002A3282" w:rsidP="002A3282">
            <w:pPr>
              <w:jc w:val="center"/>
              <w:rPr>
                <w:sz w:val="18"/>
                <w:szCs w:val="18"/>
                <w:lang w:val="hy-AM"/>
              </w:rPr>
            </w:pPr>
            <w:r w:rsidRPr="002A3282">
              <w:rPr>
                <w:rFonts w:ascii="Calibri" w:eastAsia="Times New Roman" w:hAnsi="Calibri" w:cs="Calibri"/>
                <w:color w:val="000000"/>
                <w:sz w:val="18"/>
                <w:szCs w:val="18"/>
                <w:lang w:val="hy-AM"/>
              </w:rPr>
              <w:t>Արտադրողը ՀՀ-ում պետք է ունենա 1-ից ավել  հավաստագրված սպասարկման-սերվիս կենտրոն։</w:t>
            </w:r>
          </w:p>
        </w:tc>
        <w:tc>
          <w:tcPr>
            <w:tcW w:w="1080" w:type="dxa"/>
            <w:vAlign w:val="center"/>
          </w:tcPr>
          <w:p w:rsidR="00454981" w:rsidRPr="002A3282" w:rsidRDefault="00A853EF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310 000</w:t>
            </w:r>
          </w:p>
        </w:tc>
        <w:tc>
          <w:tcPr>
            <w:tcW w:w="1080" w:type="dxa"/>
            <w:vAlign w:val="center"/>
          </w:tcPr>
          <w:p w:rsidR="00454981" w:rsidRPr="002A3282" w:rsidRDefault="00454981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1170" w:type="dxa"/>
            <w:vAlign w:val="center"/>
          </w:tcPr>
          <w:p w:rsidR="00454981" w:rsidRPr="00F51470" w:rsidRDefault="00F51470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15</w:t>
            </w:r>
          </w:p>
        </w:tc>
        <w:tc>
          <w:tcPr>
            <w:tcW w:w="990" w:type="dxa"/>
            <w:vAlign w:val="center"/>
          </w:tcPr>
          <w:p w:rsidR="00454981" w:rsidRPr="002A3282" w:rsidRDefault="00454981" w:rsidP="00516C9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Գյումրի</w:t>
            </w:r>
            <w:proofErr w:type="spellEnd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Վարդանանց</w:t>
            </w:r>
            <w:proofErr w:type="spellEnd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հր</w:t>
            </w:r>
            <w:proofErr w:type="spellEnd"/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080" w:type="dxa"/>
            <w:vAlign w:val="center"/>
          </w:tcPr>
          <w:p w:rsidR="00454981" w:rsidRPr="008854E6" w:rsidRDefault="008854E6" w:rsidP="00516C9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15</w:t>
            </w:r>
          </w:p>
        </w:tc>
        <w:tc>
          <w:tcPr>
            <w:tcW w:w="1080" w:type="dxa"/>
            <w:vAlign w:val="center"/>
          </w:tcPr>
          <w:p w:rsidR="00454981" w:rsidRPr="008854E6" w:rsidRDefault="00504153" w:rsidP="00516C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Պայմանագրի</w:t>
            </w:r>
            <w:r w:rsidR="00454981" w:rsidRPr="008854E6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կնքման օրվանից 20 օրացուցային օր</w:t>
            </w:r>
          </w:p>
        </w:tc>
      </w:tr>
    </w:tbl>
    <w:p w:rsidR="001C51BB" w:rsidRPr="00A7654A" w:rsidRDefault="001C51BB" w:rsidP="001C51BB">
      <w:pPr>
        <w:spacing w:after="0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F173A8">
        <w:rPr>
          <w:rFonts w:ascii="GHEA Grapalat" w:hAnsi="GHEA Grapalat"/>
          <w:sz w:val="14"/>
          <w:szCs w:val="14"/>
          <w:lang w:val="hy-AM"/>
        </w:rPr>
        <w:lastRenderedPageBreak/>
        <w:t xml:space="preserve"> </w:t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</w:p>
    <w:p w:rsidR="00454981" w:rsidRDefault="001C51BB" w:rsidP="001C51BB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  <w:r w:rsidRPr="001832E8">
        <w:rPr>
          <w:rFonts w:ascii="GHEA Grapalat" w:hAnsi="GHEA Grapalat" w:cs="Sylfaen"/>
          <w:color w:val="000000"/>
          <w:sz w:val="18"/>
          <w:szCs w:val="18"/>
          <w:lang w:val="pt-BR"/>
        </w:rPr>
        <w:t xml:space="preserve">              </w:t>
      </w:r>
    </w:p>
    <w:p w:rsidR="004D37F0" w:rsidRDefault="004D37F0">
      <w:pPr>
        <w:rPr>
          <w:lang w:val="pt-BR"/>
        </w:rPr>
        <w:sectPr w:rsidR="004D37F0" w:rsidSect="00504153">
          <w:pgSz w:w="16838" w:h="11906" w:orient="landscape"/>
          <w:pgMar w:top="426" w:right="811" w:bottom="425" w:left="567" w:header="709" w:footer="709" w:gutter="0"/>
          <w:cols w:space="708"/>
          <w:docGrid w:linePitch="360"/>
        </w:sectPr>
      </w:pPr>
    </w:p>
    <w:p w:rsidR="000E13D7" w:rsidRPr="001C51BB" w:rsidRDefault="000E13D7">
      <w:pPr>
        <w:rPr>
          <w:lang w:val="pt-BR"/>
        </w:rPr>
      </w:pPr>
    </w:p>
    <w:sectPr w:rsidR="000E13D7" w:rsidRPr="001C51BB" w:rsidSect="005270FC">
      <w:pgSz w:w="11906" w:h="16838"/>
      <w:pgMar w:top="810" w:right="424" w:bottom="567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551"/>
    <w:multiLevelType w:val="multilevel"/>
    <w:tmpl w:val="BD785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B0DD0"/>
    <w:multiLevelType w:val="multilevel"/>
    <w:tmpl w:val="1DC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153FC"/>
    <w:multiLevelType w:val="hybridMultilevel"/>
    <w:tmpl w:val="BDC4B7E6"/>
    <w:lvl w:ilvl="0" w:tplc="6284C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C61696"/>
    <w:multiLevelType w:val="multilevel"/>
    <w:tmpl w:val="4276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D4C6A"/>
    <w:multiLevelType w:val="multilevel"/>
    <w:tmpl w:val="997E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1E7CD8"/>
    <w:multiLevelType w:val="multilevel"/>
    <w:tmpl w:val="74845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C51BB"/>
    <w:rsid w:val="00081D58"/>
    <w:rsid w:val="000E13D7"/>
    <w:rsid w:val="001C51BB"/>
    <w:rsid w:val="002217EA"/>
    <w:rsid w:val="00272833"/>
    <w:rsid w:val="002964F3"/>
    <w:rsid w:val="002A3282"/>
    <w:rsid w:val="003B54B0"/>
    <w:rsid w:val="003F0ED4"/>
    <w:rsid w:val="00454981"/>
    <w:rsid w:val="00495F22"/>
    <w:rsid w:val="004D37F0"/>
    <w:rsid w:val="00504153"/>
    <w:rsid w:val="00516C94"/>
    <w:rsid w:val="006C5A0F"/>
    <w:rsid w:val="00756018"/>
    <w:rsid w:val="0083577B"/>
    <w:rsid w:val="008854E6"/>
    <w:rsid w:val="00A853EF"/>
    <w:rsid w:val="00AC354D"/>
    <w:rsid w:val="00AD2C80"/>
    <w:rsid w:val="00BC6864"/>
    <w:rsid w:val="00D0670A"/>
    <w:rsid w:val="00E20042"/>
    <w:rsid w:val="00E54756"/>
    <w:rsid w:val="00E87606"/>
    <w:rsid w:val="00F5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606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28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365F91" w:themeColor="accent1" w:themeShade="BF"/>
      <w:kern w:val="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51BB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nhideWhenUsed/>
    <w:rsid w:val="001C51BB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rsid w:val="001C51BB"/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1C51BB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2A3282"/>
    <w:rPr>
      <w:rFonts w:eastAsiaTheme="majorEastAsia" w:cstheme="majorBidi"/>
      <w:i/>
      <w:iCs/>
      <w:color w:val="365F91" w:themeColor="accent1" w:themeShade="BF"/>
      <w:kern w:val="2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2A3282"/>
    <w:rPr>
      <w:b/>
      <w:bCs/>
    </w:rPr>
  </w:style>
  <w:style w:type="paragraph" w:styleId="a6">
    <w:name w:val="Normal (Web)"/>
    <w:basedOn w:val="a"/>
    <w:uiPriority w:val="99"/>
    <w:unhideWhenUsed/>
    <w:rsid w:val="002A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2025-07-14T07:12:00Z</cp:lastPrinted>
  <dcterms:created xsi:type="dcterms:W3CDTF">2024-03-04T12:56:00Z</dcterms:created>
  <dcterms:modified xsi:type="dcterms:W3CDTF">2025-07-15T11:59:00Z</dcterms:modified>
</cp:coreProperties>
</file>