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АBH-EAAPDzB-25/97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АBH-EAAPDzB-25/97</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110мм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проход
Поливинилхлорид 160-110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металлический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Гидроизоляция Изогам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Азбошифер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гофрированный лист 0,5մմ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АBH-EAAPDzB-25/97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АBH-EAAPDzB-25/97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160мм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Поливинилхлоридный, канализационный, d=160 мм, толщина стенки 3,5 мм; L=1000 мм. L=1000 мм. Изделие должно быть новым, неиспользованным, заводского изготовления, с соответствующим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 канализационный, d=110 мм, толщина стенки 2 мм; L=1000 мм. Товар должен быть новым, неиспользованным, заводского изготовления, с соответствующим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 канализационный, d=75 мм, толщина стенки 2 мм; L=1000 мм. Товар должен быть новым, неиспользованным, заводского изготовления, с соответствующим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проход
Поливинилхлорид 160-110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 d=160х110 мм (для канализации). Товар должен быть новым, неиспользованным, заводского изготовления, с соответствующим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металлический 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2" FR x 2"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1 1/2" FR x 1 1/2" M. Изделие должно быть новым, неиспользованным, заводского изготовления, с соответствующим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1 1/4" FR x 1 1/4" M. Изделие должно быть новым, неиспользованным, заводского изготовления, с соответствующим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1" FR x 1" M. Изделие должно быть новым, неиспользованным, заводского изготовления, с соответствующим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Гидроизоляция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гидроизоляционное покрытие, битумное покрытие – многослойные материалы толщиной 3,9 мм. Они состоят из битума, модифицированного полимерами и стекловолокном, стекловаты и полиэстера, мелкой цветной гальки, имеющей оттенок, близкий к натуральному. Товар должен быть новым, неиспользованным, заводского изготовления, с соответствующим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Азбошифер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гофрированный асбестовый лист, используемый в строительстве в качестве кровельного материала, толщиной не менее 4 мм. Изделие должно быть новым, неиспользованным, заводского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гофрированный лист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профилированный, окрашенный, КП-25-0,50мм. Ширина профиля: 1150 мм, полезная ширина: 1080 мм. Цвет согласовывается с заказчиком заранее. Товар должен быть новым, неиспользованным, заводского изготовления, с соответствующим сертификатом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160мм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поливинилхлорид 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проход
Поливинилхлорид 160-110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металлический 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шаровой кран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Гидроизоляция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Азбошифер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гофрированный лист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