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ԻՀԱԿ-ԷԱՃԱՊՁԲ-2025/35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ձեռքբերման նպատակով ԻՀԱԿ-ԷԱՃԱՊՁԲ-2025/35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ԻՀԱԿ-ԷԱՃԱՊՁԲ-2025/35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ձեռքբերման նպատակով ԻՀԱԿ-ԷԱՃԱՊՁԲ-2025/35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ձեռքբերման նպատակով ԻՀԱԿ-ԷԱՃԱՊՁԲ-2025/35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ԻՀԱԿ-ԷԱՃԱՊՁԲ-2025/35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ձեռքբերման նպատակով ԻՀԱԿ-ԷԱՃԱՊՁԲ-2025/35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նատրիում 1000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ԻՀԱԿ-ԷԱՃԱՊՁԲ-2025/35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ԻՀԱԿ-ԷԱՃԱՊՁԲ-2025/35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«ԻՀԱԿ-ԷԱՃԱՊՁԲ-2025/35»*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«ԻՀԱԿ-ԷԱՃԱՊՁԲ-2025/35»*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ԻՀԱԿ-ԷԱՃԱՊՁԲ-2025/35*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Ցեֆոտաքսիմ նատրիում 1000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 մգ/ 4մ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Օնդանսետրոն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Ներարկման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