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ԷԱՃԱՊՁԲ-2025/15-9-ԵՊԲՀ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реактивов и лабораторных материалов для нужд ЕРМГУ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procurement3.ysmu@gmail.com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ԷԱՃԱՊՁԲ-2025/15-9-ԵՊԲՀ</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реактивов и лабораторных материалов для нужд ЕРМГУ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реактивов и лабораторных материалов для нужд ЕРМГУ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ԷԱՃԱՊՁԲ-2025/15-9-ԵՊԲՀ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procurement3.ysmu@gmail.com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реактивов и лабораторных материалов для нужд ЕРМГУ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ԷԱՃԱՊՁԲ-2025/15-9-ԵՊԲՀ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"ԷԱՃԱՊՁԲ-2025/15-9-ԵՊԲՀ"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ԷԱՃԱՊՁԲ-2025/15-9-ԵՊԲՀ*.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"ԷԱՃԱՊՁԲ-2025/15-9-ԵՊԲՀ"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ԷԱՃԱՊՁԲ-2025/15-9-ԵՊԲՀ*.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ԷԱՃԱՊՁԲ-2025/15-9-ԵՊԲՀ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8.1..Поставка товара в любом количестве осуществляется согласно поданной заявке Покупателя. Если в течение срока действия договора Покупатель подал заявку на предмет закупки в количестве, меньшем, чем вся партия, то договор расторгается в отношении непоставленной остаточной партии предмета закупки. 8.1.2.В случае если участник в заявке укажет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всей партии, указанной в договоре, будет осуществляться только одним из указанных в договоре товарных знаков или производителей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требования к приглашению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и Асратян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согласно требованиям Заказчика. При этом срок выполнения первого этапа устанавливается в течение 20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