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ԵԱ-ԷԱՃԱՊՁԲ-25/41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լեդ լուսարձակների ձեռքբերման նպատակով ԵԱ-ԷԱՃԱՊՁԲ-25/41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ԵԱ-ԷԱՃԱՊՁԲ-25/41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լեդ լուսարձակների ձեռքբերման նպատակով ԵԱ-ԷԱՃԱՊՁԲ-25/41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լեդ լուսարձակների ձեռքբերման նպատակով ԵԱ-ԷԱՃԱՊՁԲ-25/41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լեդ լուսարձակների ձեռքբերման նպատակով ԵԱ-ԷԱՃԱՊՁԲ-25/41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H7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H1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H4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2 կոնտակտ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 կոնտակտ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T4W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R5W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2 կոնտակտ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 կոնտակտ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 կոնտակտ 12V դեղին ցոգոլ շեղ ոտ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ԵԱ-ԷԱՃԱՊՁԲ-25/41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ԵԱ-ԷԱՃԱՊՁԲ-25/41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«ԵԱ-ԷԱՃԱՊՁԲ-25/41»*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«ԵԱ-ԷԱՃԱՊՁԲ-25/41»*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H7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Մուտքային լարում՝ 24 V (28 V թեստային), հզորություն ~70 W (75 W օգտագործման ընթացքում) Լումեն՝ ~1750 lm ±10 %, Սենթրաֆիգի չափներ՝ երկարություն ~59 մմ, կո զնռ 12 մմ, βά Ղակը PX26d, քաշ ~12.5 գ, Ժամկետ՝ B3 (անվավերություն) ~330 ժ, Tc (միջին կյանք) ~550 ժ, ECE ստանդարտ: տիպ H7 լամպի լիազորություն, Բոլոր halogen-ները պետք է համապատասխանում են ECE H7 ստանդարտներին: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H3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Մուտքային լարում։ 24 V (թեստ՝ 28 V), հզորություն ~70 W (84W մաքս)
Լումեններ։ ~1750 lm ±15 %
Գունային ջերմաստիճան։ ~3300 K – շիրահալոգենի բնորոշ տաք սպիտակ
Չափեր։ երկարություն ~42 մմ, տրամագիծ ~11.5 մմ, βά՚ս PK22s, քաշ ~6.9 գ
Կյանք։ B3 ~400 ժ, Tc ~650 ժ
Փորձարկված և վստահելի ստանդարտ մոդել՝ ECE H3 համապատասխանություններով: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H1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Լարման տվյալներ: Նորմալ՝ 24 V (թեստ՝ 28 V),  հզորություն ~70 W (84W մաքս);
Լուսավորության հզորություն: ~1900 lm ±15 %
Գունային ջերմաստիճան: ~3200 K – տաք սպիտակ մելանիցուն
Չափեր ու βά՚ս: Էլեկտրական βάση՝ P14.5s, երկարություն ~62.5 մմ, диаметр base ~8.5 մմ, քաշ ~6.3 գ 
Կյանք: B3 միջին ~400 ժ, Tc ~650 ժ 
ECE կարգավորում: Պաշտոնապես ECE H1 ստանդարտին համապատասխան և օրինական ճանապարհային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H4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Լարման տվյալներ: Նորմալ՝ 24 V (թեստ՝ 28 V),  հզորություն ~75/70 W (85/80W մաքս);
Լումեն: 1900 lm (low beam) / 1200 lm (high beam), ±15 % 
Չափսեր: տրամագիծ 16.5 մմ, երկարություն 82 մմ, βά՚ս P43t, քաշ 22.6–25.9 գ 
Կյանք: B3՝ 250/400 ժամ, Tc՝ 5500/900 ժամ 
Դիմում: Ավտոմեքենաների ստանդարտ H4 halogen, ECE-համապատասխան և օրինական ճանապարհային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2 կոնտակտ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Լարման տվյալներ:
Նորմալ՝ 24 V, 21/5 W
Թեստային՝ 28 V, մինչև 28/10 W 
Լուսավորություն: ~440/40 լմ ±15 % 
Գույնի ջերմաստիճան: ≈3 200 K (ստանդարտ տաք սպիտակ) 
Չափսեր և ֆիզիկական տվյալներ:
Տրամագիծ՝ 9 մմ, երկարություն՝ 31 մմ
Ծորակ՝ X511 հիմքով բալասթի համար
Քաշը՝ ~2.33 գ 
Կայունություն:
B3 (առաջին ոչ ֆունկցիոնալ հատորը)՝ 90 ժամ
Tc (միջին կյանք)՝ 250 ժամ  Ստանդարտ: ECE H2 հաստատված, օրենքով թույլատրված, իդեալական որպես OEM կամ փոխարինում: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 կոնտակտ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Լարման տվյալներ: 
Նորմալ՝ 24 V, 21 W
           Թեստային՝ 28 V, մինչև 28 W
        Լույսի հոսք՝ ~460 լմ ±20 % 
Չափեր՝ DIAM 8.8 մմ, length 27.4 մմ; βάզ BA9s, քաշ 
Կյանք՝ B3 600 ժ / Tc 1200 ժ 
Դիմում՝ օգտագործվում է դիրք կանգ կանգ (люч), ցուցիչ, plate lighting և այլն; ունի ECE տեսակի T4W հավաստիացում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T4W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Լարման տվյալներ: 
 Նորմալ՝ 24 V, 4 W
 Թեստային՝ 28 V, մինչև 5 W
  Լույսի հոսք՝ ~35 լմ ±20 %
Չափեր և βάση:
DIAM 8.8 մմ × Length 27.4 մմ, βάσηBA9s, քաշ ~1.86 գ13Կյանք: B3 ~600 ժ / Tc ~1200 ժ Նշում: ECE T4W և E1 հավաստիացված՝ օրինական հասարակական ճանապարհային օգտագործման համար Դա ամենաշրջակառուցված OEM-բաժին էր 12 V համակարգերի համար, սիգնալների, դիրքի լույսերի, plate ունծ, մակագրությունների ու փայտագրերի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R5W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Էներգիայի սպառում՝ 7 W (Nominal wattage՝ 5 W), ±10 %
Նորմալ լարում՝ 24 V; փորձարկման լարում՝ 28 V
Լուսային հոսք՝ 50 լմ, ±20 %
Բազան՝ BA15s
Չափեր՝ 37.5 մմ երկարություն, 16 մմ տրամագիծ
Քաշ՝ ≈6.02 գ
B3՝ ≈500 ժամ, Tc՝ ≈1000 ժամ
Տեխնոլոգիա՝ AUX
ECE կարգ՝ R5W, E1 հավաստագիր
Բարձր հիբրացկության դիմադրություն՝ տրանսպորտային ծանր պայմանների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2 կոնտակտ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Լարման տվյալներ
Նորմալ՝ 12V  21/5W
Թեստային՝ 13,5V  25/6W
Լույսի հոսք՝ 440/35 լմ
Բնիկ՝ BAY15d: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 կոնտակտ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Լարման տվյալներ   
Նորմալ՝ 12V  21W
Թեստային՝ 13,5V  25W
Լույսի հոսք՝ 460 լմ
Բնիկ՝ BA15s: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 կոնտակտ 12V դեղին ցոգոլ շեղ 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Լարման տվյալներ   
Նորմալ՝ 12V  21W
Թեստային՝ 13,5V  25W
Լույսի հոսք՝ 280 լմ
Բնիկ՝ BAU15s: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մինչև սույն թվականի դեկտեմբերի 30-ը, յուրաքանչյուր անգամ ըստ Պատվիրատուի պահանջի 20 օրացուցային օրվա ընթացքում: Պատվիրատուի կողմից պահանջ չներկայացվելու դեպքում, չկատարված գումարի մասով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մինչև սույն թվականի դեկտեմբերի 30-ը, յուրաքանչյուր անգամ ըստ Պատվիրատուի պահանջի 20 օրացուցային օրվա ընթացքում: Պատվիրատուի կողմից պահանջ չներկայացվելու դեպքում, չկատարված գումարի մասով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մինչև սույն թվականի դեկտեմբերի 30-ը, յուրաքանչյուր անգամ ըստ Պատվիրատուի պահանջի 20 օրացուցային օրվա ընթացքում: Պատվիրատուի կողմից պահանջ չներկայացվելու դեպքում, չկատարված գումարի մասով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մինչև սույն թվականի դեկտեմբերի 30-ը, յուրաքանչյուր անգամ ըստ Պատվիրատուի պահանջի 20 օրացուցային օրվա ընթացքում: Պատվիրատուի կողմից պահանջ չներկայացվելու դեպքում, չկատարված գումարի մասով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մինչև սույն թվականի դեկտեմբերի 30-ը, յուրաքանչյուր անգամ ըստ Պատվիրատուի պահանջի 20 օրացուցային օրվա ընթացքում: Պատվիրատուի կողմից պահանջ չներկայացվելու դեպքում, չկատարված գումարի մասով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մինչև սույն թվականի դեկտեմբերի 30-ը, յուրաքանչյուր անգամ ըստ Պատվիրատուի պահանջի 20 օրացուցային օրվա ընթացքում: Պատվիրատուի կողմից պահանջ չներկայացվելու դեպքում, չկատարված գումարի մասով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մինչև սույն թվականի դեկտեմբերի 30-ը, յուրաքանչյուր անգամ ըստ Պատվիրատուի պահանջի 20 օրացուցային օրվա ընթացքում: Պատվիրատուի կողմից պահանջ չներկայացվելու դեպքում, չկատարված գումարի մասով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մինչև սույն թվականի դեկտեմբերի 30-ը, յուրաքանչյուր անգամ ըստ Պատվիրատուի պահանջի 20 օրացուցային օրվա ընթացքում: Պատվիրատուի կողմից պահանջ չներկայացվելու դեպքում, չկատարված գումարի մասով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մինչև սույն թվականի դեկտեմբերի 30-ը, յուրաքանչյուր անգամ ըստ Պատվիրատուի պահանջի 20 օրացուցային օրվա ընթացքում: Պատվիրատուի կողմից պահանջ չներկայացվելու դեպքում, չկատարված գումարի մասով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մինչև սույն թվականի դեկտեմբերի 30-ը, յուրաքանչյուր անգամ ըստ Պատվիրատուի պահանջի 20 օրացուցային օրվա ընթացքում: Պատվիրատուի կողմից պահանջ չներկայացվելու դեպքում, չկատարված գումարի մասով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մինչև սույն թվականի դեկտեմբերի 30-ը, յուրաքանչյուր անգամ ըստ Պատվիրատուի պահանջի 20 օրացուցային օրվա ընթացքում: Պատվիրատուի կողմից պահանջ չներկայացվելու դեպքում, չկատարված գումարի մասով պայմանագիրը լուծվելու է, առանց որևէ իրավական պարտավորության: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