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բժշկական թթվածնի ձեռբերման նպատակով հայտարարված  ՀՀԱՆՇՕԾ-ԷԱՃԱՊՁԲ-2025/37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բժշկական թթվածնի ձեռբերման նպատակով հայտարարված  ՀՀԱՆՇՕԾ-ԷԱՃԱՊՁԲ-2025/37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բժշկական թթվածնի ձեռբերման նպատակով հայտարարված  ՀՀԱՆՇՕԾ-ԷԱՃԱՊՁԲ-2025/37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բժշկական թթվածնի ձեռբերման նպատակով հայտարարված  ՀՀԱՆՇՕԾ-ԷԱՃԱՊՁԲ-2025/37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պատվիրատուի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Ա․ Խաչատրյան փ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