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ԱԱԳԼ-ԷԱՃԱՊՁԲ-25/32</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ԱԱԳԼ-ԷԱՃԱՊՁԲ-25/32</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беспроводного приемника для микрофона, передачи звукового сигнала, преобразования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беспроводного передатчика для микрофона, передачи звукового сигнала, преобразования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микширования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беспроводного приемника для микрофона, передачи звукового сигнала, преобразования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 минимум: 2-канальная система беспроводного микрофонного приемника,   Диапазон рабочих частот: 522-651 МГц, Чувствительность приема: 5 дБВ, динамический диапазон ≥ 60 дБ при отклонении 25 кГц, Полоса пропускания канала: 64 МГц, Максимальное отклонение: ±45 кГц Динамический диапазон: »105 дБ Общее гармоническое искажение: «0.7%@1KHz Диапазон частот: 50 Гц~18 кГц ±3 дБ Антенный разъем: двойной тип BNC, поддерживающий выход +12 в/150 мА. Звуковой выход: несимметричный разъем типа 6,3 мм и симметричный разъем типа XLR3. 1,14-дюймовый TFT-дисплей, с помощью которого можно контролировать рабочее состояние устройства: частоту, мощность, интенсивность в дБ. Максимальные размеры: 410 × 225,5 × 44 мм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беспроводного передатчика для микрофона, передачи звукового сигнала, преобразования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возможностью ношения на талии, фиксации Диапазон рабочих частот: 522-651 МГц Вариация: синтезированная PLL Гармоническое излучение: «50 дБм Максимальное отклонение: ±45 кГц Входной разъем: тип Mini XLR-4P Выходная мощность ВЧ: 10 МВт/40 МВт Тип батареи: 1 шт. типа АА Потребляемая мощность: 205 ма Срок службы батареи: 4 часа Максимальный размер: 65 × 21,3 × 75,5 мм.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Конденсаторный Полярная диаграмма: универсальная Чувствительность: -40,5 ДБ ±2 дБ Выходное сопротивление: ≤2,2 кОм: ≥59 дБ Максимальный уровень звукового давления (SPL): 132 дБ Размер капсулы: Φ4, 0×1,5 мм Диапазон частот: 20 Гц-18 кГц Питание: 2-10 В постоянного тока Минимальная длина кабеля: 1,2 м Разъем: тип Mini XLR-4P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микширования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количество минимальных входов: 12, из которых 10 моноприводов (микрофонный/линейный) и 1 стереовход: Выходы՝ Основной выход: 2 Количество дополнительных выходов минимальное: 2 Количество выходов для наушников: 1 Количество групповых выходов: 2 Эквалайзер: низкая частота ± 15 дБ при частоте 80 Гц  Средняя частота ± 15 дБ при частоте 2,5 кГц Высокая частота ± 15 дБ при частоте 12 кГц Фантомное напряжение питания: +48 В Количество встроенных цифровых программируемых эффектов: 99 (есть возможность управлять эффектами с помощью педали) Аудиоинтерфейс, проигрыватель/рекордер USB, MP3 и WMA, с функцией Bluetooth Возможность установки в металлический стеллаж Максимальные размеры: 483 x 208 x 185 мм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беспроводного приемника для микрофона, передачи звукового сигнала, преобразования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беспроводного передатчика для микрофона, передачи звукового сигнала, преобразования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микширования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