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ԱՄՄՀ-ԷԱՃԱՊՁԲ-25/109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Մասիս համայնքի 2025 թվականի կարիքների համար գրասենյակային գույքի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Ռուշանյան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ԱՄՄՀ-ԷԱՃԱՊՁԲ-25/109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Մասիս համայնքի 2025 թվականի կարիքների համար գրասենյակային գույքի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Մասիս համայնքի 2025 թվականի կարիքների համար գրասենյակային գույքի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ԱՄՄՀ-ԷԱՃԱՊՁԲ-25/109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Մասիս համայնքի 2025 թվականի կարիքների համար գրասենյակային գույքի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2025.07.30.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ԱՄՄՀ-ԷԱՃԱՊՁԲ-25/109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ԱՄՄՀ-ԷԱՃԱՊՁԲ-25/109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«ԱՄՄՀ-ԷԱՃԱՊՁԲ-25/109»*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ԱՄՄՀ-ԷԱՃԱՊՁԲ-25/109*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«ԱՄՄՀ-ԷԱՃԱՊՁԲ-25/109»*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ԱՄՄՀ-ԷԱՃԱՊՁԲ-25/109*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ՄԱՍԻՍ ՀԱՄԱՅՆՔԻ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21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