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ՀԱԱՀ-ԷԱՃԱՊՁԲ-25/80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ՀԱԱՀ-ԷԱՃԱՊՁԲ-25/80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+38498389689 (ներքին հեռախոսահամար՝ 10)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a.sargsyan@promotion.am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ՀԱԱՀ-ԷԱՃԱՊՁԲ-25/80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ՀԱԱՀ-ԷԱՃԱՊՁԲ-25/80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ՀԱԱՀ-ԷԱՃԱՊՁԲ-25/80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ՀԱԱՀ-ԷԱՃԱՊՁԲ-25/80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a.sargsyan@promotion.am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Շինարարական ապրանքների և սանիտարական տեխնիկայի ձեռքբերման նպատակով ՀԱԱՀ-ԷԱՃԱՊՁԲ-25/80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պլաստմասսե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ծորակ-լվացարանի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ծորակ-պատի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լվացարան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2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ռետինե խողովակ 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Եվրոպատուհանների ծխնի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խառնիչի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Ասիական զուգարանակոնքի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Օլոֆ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Կանիֆոլ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 մմ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446.97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ՀԱԱՀ-ԷԱՃԱՊՁԲ-25/80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ՀԱԱՀ-ԷԱՃԱՊՁԲ-25/80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«ՀԱԱՀ-ԷԱՃԱՊՁԲ-25/80»*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«ՀԱԱՀ-ԷԱՃԱՊՁԲ-25/80»*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ՀԱԱՀ-ԷԱՃԱՊՁԲ-25/80*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բացվող աստիճան, կրում է առավելագույնը  150կգ ծանրություն, ընդհանուր բարձրությունը առնվազն՝ 4մ, ծալված վիճակում (2կտոր) բարձրությունը առնվազն՝ 1,8 մ: Ոտնակների քանակը 2* 7 հատ: Քաշը առնվազն՝ 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ժապավեն, որի աշխատանաքային ջերմաստիճանի դիապազոնը սկսած -200C-ից մինչև +400C, էլեկտրական ամրությունը՝ 5 կվ.  համեմատական երկարացումը պատռման ժամանակ 150%, 0.15մմ×15մմ×20մ  գույնը՝ ըստ պատվիրատւի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ՄԴՖ, լամինատ և այլ մակերեսներ սոսնձելու համար: Մետաղական տարայով, նյութը (Աերոզոլ) առնվազն 400մգ, պլաստմասսե տարայով հեղուկ սոսնձի քաշը  առնվազն 125գ: Մատակարարման պահին պիտանելիության ժամկետը առնվազն 10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Փաթեթա¬վորումը տուփով, էլեկտրոդի տրա¬մա¬գիծը՝ 3.2մմ, երկարությունը՝ 350մմ: Փաթեթավորումը առնվազն 3,2 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փոփոխական հոսանքով մետաղների եռակցում կատարելու համար՝ հանգուցային, անկյունային եռակցում բոլոր դիրքերում, այդ թվում՝ ուղղահայաց եռակցում վերևից-ներքև եղանակով: Էլեկտրոդի տրամագիծը՝ 4մմ, երկարությունը՝ 350մմ:
Փաթեթավորումը առավելագույնը 5կգ-ոց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Բարձրորակ մեկ բաղադրիչով թափանցիկ սիլիկոն 280մլ: Հատկությունները- աշխատանքի ընթացքում  սիլիկոնը պնդանում է, դառնում է անջրաթափանց, էլաստիկ, դիմացկուն ցանկացած տեսակի ազդեցության, այդ թվում լվացող միջոցների և օրգանիկ լուծիչների հանդեպ: Օգտագործվում է շինարարական աշխատանքներ կատարելիս, (խոհանոցներում և լոգասենյակներում, օդափոխման համակարգերում) մեքենաների և նավաշինության մեջ, ինչպես նաև ապակիների տեղադրման և հերմետիկացման համար, հայելիների և այլ մակերեսների համար: Համապատասխանում է ներքին և արտաքին աշխատանքների համար: Ջերմադիմացկուն է -450 ից մինչև +1250: Գործարանային փաթեթավորմամբ, պիտանելիությունը մատակարարման պահին առնվազն՝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Կեղտատար խողովակների կրկնակի կորացրած մասը, որ միշտ լիքն է լինում ջրով, որպեսզի ներքևից գարշահոտը չբարձրանա: Պլաստմասսե, նախատեսված մեկտեղանոց լվացարանի համար, զսպանակաձև, ճկուն խողովակով, մետաղական գլխիկով:  Փ50(1 1/2), փաթեթի մեջ պետք է լինի ռետինե ներդիր, մետաղական գլխիկ, հեղյուս և մնացած պատկանելիքները: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միաձույլ ծորակ, կես պտույտ գլխիկով, պատին ամրացվող, 1/2 դյույմ, արտաքին պարուրակով, մեկտեղանոց,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ծորակ-լվացարանի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Բրոնզե, չժանգոտվող մետաղից, կես պտույտ փականով, կերամիկական լվացարանի վրա ամրացնելու համար կամ պատին ամրացնելու  համար, ջրին միացման տեղը՝ 1/2 դյույմ: պարուրակավոր բուքսի ծայրին ռետինե ներդիր: Գործարանային փաթեթավորումով: Քթիկի տեսակը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Բրոնզե, չժանգոտվող մետաղից, կես պտույտ փականով, պատին ամրացնելու  համար, ջրին միացման տեղը՝ 1/2 դյույմ, պարուրակավոր բուքսի ծայրին ռետինե ներդիր: Գործարանային փաթեթավորումով: Քթիկի տեսակը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լվացարան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ոտիկով, էմալապատ, ջրամանը՝ 6լ, ուղիղ միացումով: Չափսը՝ 68x38x78: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բացող- փակող մեկ փականով, նիկելապատված, կերամիկական լվացարանի վրա տեղադրելու համար: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Նիկելապատ, չժանգոտվող մետաղից, տաք և սառը ջրի միացումով: Ցնցուղի ճկուն խողովակը մետաղական զսպանակաձև պատյանով, առնվազն 1.5մ երկարությամբ և պլաստմասսե ցնցուղի գլխիկով: Գործարանային փաթեթավորումով: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1/2  դյույմ, նյութը՝ արուր /լատուն/: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3/4 դյույմ, նյութը՝ արուր /լատուն/։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ծայրը ներքին պարուրակով, 2 դյույմ բրոնզե: Վերևի պտուտակը՝ կապույտ գլխիկով, պարուրակավոր բուքսի ծայրին ռետինե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պատյանով, զսպանակաձև, նախատեսված  ջրի ճնշման տակ աշխատելու  համար,  ½ դյույմ,  գլխիկներով, երկկողմանի ներքին պարույրով,  0.6մ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զսպանակաձև պատյանով ճկուն խողովակ՝ ներսից ռետինե խողովակ, 1մ երկարությամբ, երկու կողմի գլխիկները 1/2 դյույմ, ներքին պարուրակով: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ռետինե խողովակ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ռետինե խողովակ կանաչապատ տարածքների ոռոգման համար, ներքին տրամագիծը 19 մմ, պատի հաստությունը առնվազն 5մմ, պատրաստման նյութը ռետին: 1''=2,54sm: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Փայտից կամ ՄԴՖ-ից պատրաստված դռների համար, երկկողմանի բռնակով։ Բռնակի մակերեսը հարթ առանց գծանշումների և զարդանախշերի: Դռան մեջ մտնող մեխանիզմի բարձրությունը 154մմ, խորությունը՝ 60մմ, լայնությունը՝ 14մմ: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մետաղապլաստե դռների համար միջուկի տեղով: Բռնակները լինեն զույգով՝ 10 հատ ներսի, 10 հատ դրսի: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Դռան մեջ մտնող մեխանիզմի բարձրությունը 170մմ, խորությունը՝ 50մմ, լայնությունը՝ 13մմ: Ճակատային մասի երկարությունը 240մմ,լայնությունը 16մմ։ Քաշը առնվազն 270 գրամ, մետաղական իրանով, երկկողմանի բռնակի և միջուկի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իր ձողով, երկու անցքով՝ պատուհանի փեղկը բացել/փակելու համար: Մետաղական,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իր ձողով, երկու անցքով՝ պատուհանի փեղկը բացել/փակելու համար: Պլաստմասսե,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համաձուլվածք, բարձրությունը՝ 11սմ, լայնությունը՝ 7սմ, առնվազն՝ 3 պահուստային բանալի: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Ամրացումը եռակցման միջոցով, բարձրությունը՝ 150 մմ, արտաքին տրամագիծը՝ 22 մմ, մետաղական դռների համար։ Ծխնիի ամբողջ մակերեսը լինի հղկված, քաշը առնվազն 300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Եվրոդռների ծխնի 9 սմ,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եվրոպատուհանի համար 75 մմ, գույնը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պողպատ, դռան բացվող կողմը՝ աջ/ ձախ, պատասխան ձողիկ։ Առնվազն 3 բանալի, առնվազն 3 մատերով, ներքին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երկկողմանի բռնակներով: Դռան մեջ մտնող մեխանիզմի բարձրությունը 170մմ, խորությունը՝ 50մմ, լայնությունը՝ 13մմ: Ճակատային մասի երկարությունը 240մմ,լայնությունը 16մմ։ Միջուկը 7սմ, քաշը առնվազն 270 գրամ ոչ ցամ, երկկողմանի բանալիով, բանալիների քանակը՝ ոչ պակաս 3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երկկողմանի բռնակներով: Դռան մեջ մտնող մեխանիզմի բարձրությունը 170մմ, խորությունը՝ 50մմ, լայնությունը՝ 13մմ: Ճակատային մասի երկարությունը 240մմ,լայնությունը 16մմ։ Միջուկը 7սմ, քաշը առնվազն 270 գրամ ոչ ցամ, երկկողմանի բանալիով, բանալիների քանակը՝ ոչ պակաս 5 հատից: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խառնիչի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լատուն /արույր/, միացման ծայրերը արտաքին պարուրակով ½ դույմ։ Նախատեսված տաք և սառը խմելու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7սմ, քաշը առնվազն 270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դռների համար: Երկու կողմից բանալիով բացվող, բանալիների քանակը՝ ոչ պակաս 5 հատից: Բրոնզե, ոչ ցամ, երկարությունը  9սմ, քաշը առնվազն 330 գրամ: Գործարանային (մեկական) փաթեթավորմամբ,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նախատեսված է դռների փակվելու արագության շարժումը մարելու համար, մետաղական իրանով, սլացող կառուցվածքով, արագության կարգավորվման 2 ռեժիմով։ Նախատեսված դռան քաշը 20-40կգ: Գործարանային փաթեթավորմամբ, տուփով, տուփի վրա պարտադիր նշված լինի թե ինչ քաշի դռան համար է նախատեսված: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N3,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լարի ամրակ N4, պլաստմասսե, մեխով, նախատեսված է էլ. լարերը պատին ամրացնելու համար, փաթեթավորումը՝ տուփով, տուփի մեջ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ակրիլային սոպոլիմեր, պոլիմերային հավելանյութեր, պիգմենտներ և անօրգանական լցանյութեր: Նախատեսված է շինարարական ներքին մակերեսների (բետոն, գիպս, ծեփ, փայտ, պաստառ) և այլ ծածկույթների ներկման համար: Գույնը՝ ըստ պատվիրատուի պահանջի: Փաթեթավորումը՝ առավելագույնը 10 կգ պոլիպրոպիլենային տարաներ: Մատակարարման պահին առնվազն 12 ամիս պիտանելիության ժամկետ: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փայտի և երկաթի ներկման համար: Պատրաստված է ալկիդային հիմքով: Ներկում է (մեկ երեսով) 80-120գր/մ2։ Լիարժեք չորացումը՝ 24 ժամ: Արդյունքը չորացումից հետո հարթ փայլուն: Առավելագույնը՝ 1 կգ տարայով: Գույնը՝ըստ պատվիրատուի պահանջի: Մատակարարման պահին առնվազն 12 ամիս պիտանելիության ժամկետ: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Ներկող մասի լայնությունը 4սմ, տափակ , բռնակը՝ փայտից, մազիկները ամուր ամրացված լինեն բռնակին, մազ չթողնեն: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պարկերով Մ 400, չափածրարված 50 կգ թղթյա պարկերով, գործարանային ավտոմատ լցված: Ոչ քարացած:  Պիտանելիության ժամկետը  մատակարարաման պահին առնվազն՝ 6 ամիս:
Մատակարարումը և բեռնաթափումը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գիպս, պոլիմերային հավելանյութեր: Հանքային, ջերմամեկուսիչ, ձայնամեկուսիչ, էկոլոգիապես մաքուր և անվտանգ: Նախատեսված է ներքին մակերեսների հարդարման աշխատանքներն ավարտին հասցնելու, տուֆե, բետոնե, ցեմենտավազային, աղյուսե, պեմզաբլոկե և գաջած մակերեսները հարդարելու համար: Փաթեթավորումը՝ թղթե և պոլիպրոպիլենային պարկեր առավելագույնը` 35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 գիպս, լցանյութեր, մոդիֆիկացնող հավելանյութեր: Նախատեսված է չոր միջավայրում ներքին հարդարման աշխատանքներ կատարելու, պաստառապատումից ու ներկումից առաջ չդեֆորմացվող` գիպսային, բետոնային, կրային, ցեմենտակրային, ցեմենտավազային (պատերի և առաստաղների) մակերեսները հարթեցնելու համար: Թղթե և պոլիպրոպիլենային պարկեր առավելագույնը` 30 կգ զտաքաշով: Մատակարարումը և բեռնաթափումը մատակարարի կողմից: Պիտանելոիթյան ժամկետը մատակարարման պահին առնվազն 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20մմ,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40մմ,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100մմ,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Օգտագործվում է փայտանյութեր մեխելու, ամրացնելու համար, մետաղյա, շինարարական, երկարությունը՝ 120մմ, որակյալ: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Ասիական զուգարանակոնքի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ջրի լողան,  կողքից միացվող, ճկուն խողովակի միացման տեղը՝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զուգարանակոնքի  ջրթափման մեխանիզմ սեղմովի: Բաղկացած է լողանից, կապարակնիքից, լծակներից և սեղմակից: Գործարանային լրակազմ փաթեթավորմամբ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Կաթիլային լենթ, մեկանգամյա օգտագործման, առանց  ֆիլտր, կաթոցիկների հեռավորությունը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դյույմ սև, պլաստիկ 32 x 2,4 մմ - 200ԱՄ – սև, գլանավորված 1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1լ պոլիմերային կամ ապակե տարաներով, նախատեսված լաքերի, յուղաներկերի և էմալների համար: Պիտանելիության ժամկետը մատակարարման պահին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Օլոֆ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զոդիչով տարբեր մետաղական մասեր միմյանց միացնելու համար: Գլանի վրա փաթաթված, քաշը՝ առնվազն 56 գրամ, հաստությունը՝ 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Կանիֆոլ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զոդիչով տարբեր մետաղական մասեր միմյանց միացնելու համար: Բաց դեղին բյուրեղ, A-դասի, պլաստմասե տարայով, քաշը՝ առնվազն 100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Փ20մմ, 4մ երկարությամբ, նախատեսված տաք և սառը խմելու ջրի համար, ալյումինե շերտով,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 մմ, 90 աստիճան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խողովակ, Փ25 մմ, 4մ երկարությամբ, նախատեսված տաք և սառը խմելու ջրի համար, ալյումինե շերտով,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կցամասի վարդակ, փողային ներդիրով, Փ20մմ, նախատեսված տաք և սառը խմելու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գնդիկավոր փական Փ20 մմ թողունակությամբ, նախատեսված տաք և սառը խմելու ջրի համար, առնվազն 1ՄՊԱ աշխատանքային ճնշման։ Փականի ներքին կառուցվածքը գնդիկավոր, արտաքինից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 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Փ25մմ, 90°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Փ20մմ, 45° անկյունակ, նախատեսված տաք ջրի համար, սպիտակ, առնվազն 1ՄՊԱ աշխատանքային ճնշման։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 Փ110*Փ110*Փ110: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Նախատեսված կոյուղագծերի համար, 1մ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0,5մ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2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 մ երկարությամբ, 
սեղմիչ օղակով, 2մմ -ից ոչ պակաս պատի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90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սեղմիչ օղակով, 2մմ -ից ոչ պակաս պատի հաստությամբ, 45 աստիճան, Փ50*Փ50*Փ50: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Երկկոմպոնենտ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3.2մմ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 եռակցման էլեկտրոդ 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պլաստմասսե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ծորակ-լվացարանի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ծորակ-պատի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լվացարան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մեկ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ցնցուղով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2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ճկուն խողովակ 1/2"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ճկուն խողովակ 1/2" 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ռետինե խողովակ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ներքին փական 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փականի բռնակներ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դռան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պատուհանի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ծխնիներ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Եվրոպատուհանների ծխնի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մետաղյա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խառնիչի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7սմ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9սմ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մարիչ՝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Սկոբաներ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Պատերը սպիտակեցնող ներկ /լատեքս/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վրձին 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շաղախ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120մմ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Ասիական զուգարանակոնքի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/կողքից միացվող/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ջրթափման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Կաթիլային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Օլոֆ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Կանիֆոլ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20մմ,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 Փ25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գնդիկավոր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Փ25 մմ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խողովակի կցամաս  Փ20մմ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կոյուղագծերի համար, 1մ երկարությամբ, սեղմիչ օղակով, 2մմ -ից ոչ պակաս պատի հաստությամբ։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50մմ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խողովակ 110մմ տրամագծով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կցամաս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մմ տրամագծով ՊՎՔ խողովակի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