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ՄՏԲԿ-ԷԱՃԱՊՁԲ-25/20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Մեղրու ՏԲԿ ՓԲԸ-ի 2025թ․-ի 3-րդ եռամսյակի 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ՄՏԲԿ-ԷԱՃԱՊՁԲ-25/20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Մեղրու ՏԲԿ ՓԲԸ-ի 2025թ․-ի 3-րդ եռամսյակի 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Մեղրու ՏԲԿ ՓԲԸ-ի 2025թ․-ի 3-րդ եռամսյակի 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ՄՏԲԿ-ԷԱՃԱՊՁԲ-25/20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Մեղրու ՏԲԿ ՓԲԸ-ի 2025թ․-ի 3-րդ եռամսյակի 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ՄՏԲԿ-ԷԱՃԱՊՁԲ-25/20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ՄՏԲԿ-ԷԱՃԱՊՁԲ-25/20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«ՄՏԲԿ-ԷԱՃԱՊՁԲ-25/20»*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«ՄՏԲԿ-ԷԱՃԱՊՁԲ-25/20»*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ՄՏԲԿ-ԷԱՃԱՊՁԲ-25/20*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91, Խտությունը 150 C-ում` ոչ ավել 720-775կգ/մ3, Բենզոլի ծավալային մասը 1%-ից ոչ ավելի, ՀՀ կառավարության որոշում 16.06.2005թ. N 894-ն Տեխնիկական կանոնակարգ, վախենում է կրակից, հրավտանգ, Կապարի պարունակությունը՝ ոչ ավելի 0.005 գ/լ, մաքուր և պարզ,  Մատակարարումը՝  կտրոնային : Կտրոնները պետք է լինեն նոր , չօգտագործված:Մատակարարի բենզինի կտրոնները պետք է  Հանրապետության Մեղրի, Կապան, Գորիս, Սիսիան և Երևան  քաղաքներում ունենան  սպասարկող բենզալցակայաններ: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պատվերը ստանալուց հետո 3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