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ուսուցչի աթոռի ձեռքբերման նպատակով ԿԾԿԾԻԳ-ԷԱՃԱՊՁԲ-25/13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ուսուցչի աթոռի ձեռքբերման նպատակով ԿԾԿԾԻԳ-ԷԱՃԱՊՁԲ-25/13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ուսուցչի աթոռի ձեռքբերման նպատակով ԿԾԿԾԻԳ-ԷԱՃԱՊՁԲ-25/13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ուսուցչի աթոռի ձեռքբերման նպատակով ԿԾԿԾԻԳ-ԷԱՃԱՊՁԲ-25/13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և գիտության նախարարության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ԿԾԿԾԻԳ-ԷԱՃԱՊՁԲ-25/13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ԿԾԿԾԻԳ-ԷԱՃԱՊՁԲ-25/13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«ԿԾԿԾԻԳ-ԷԱՃԱՊՁԲ-25/13»*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«ԿԾԿԾԻԳ-ԷԱՃԱՊՁԲ-25/13»*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«ԿԾԿԾԻԳ-ԷԱՃԱՊՁԲ-25/13»*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