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НА ПРИОБРЕТЕНИЕ АВТОКЛАВА ДЛЯ НУЖД ЗАО «ВАРДЕНИС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vardenispol@mail.ru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2025.07.24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НА ПРИОБРЕТЕНИЕ АВТОКЛАВА ДЛЯ НУЖД ЗАО «ВАРДЕНИС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НА ПРИОБРЕТЕНИЕ АВТОКЛАВА ДЛЯ НУЖД ЗАО «ВАРДЕНИС МЦ»</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НА ПРИОБРЕТЕНИЕ АВТОКЛАВА ДЛЯ НУЖД ЗАО «ВАРДЕНИС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ՎԲԿ-ԷԱՃԱՊՁԲ-25/17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 импульсный, горизонтальный вакуум. Применяется в операционных и других медицинских учреждениях. Подходит для стерилизации твердых инструментов, полых инструментов типа А, имплантируемых инструментов, перевязочных материалов, резиновых катетеров, негерметичных жидких предметов и т. д.
Характеристики:
1. Вывод данных о стерилизации: стандартный микропринтер, не требующий отдельного внешнего подключения.
2. Сенсорный ЖК-дисплей, на котором одновременно отображается информация о температуре, давлении, рабочем состоянии, сигнале о неисправности, анализе причины и способах ее устранения.
3. Мощная система вакуумной сушки отличается высокой скоростью вакуумирования, обеспечивает качественную сушку предметов и более тщательную стерилизацию.
4. Воздух в камере стерилен и предотвращает двойное загрязнение.
5. Быстрооткрывающиеся боковые и верхняя крышки для удобства обслуживания и очистки.
6. Технология управления с помощью микроконтроллера.
7. Полностью защитная крышка двери, эффективно предотвращающая ожоги.
8. Оборудование подключается к источнику воды без ручного наполнения.
После выбора программы оборудование может выполнить весь
процесс от подачи воды до сушки без участия человека.
После завершения программы звуковой сигнал оповещает об окончании стерилизации.
9. Встроенный высокоскоростной парогенератор, не требующий внешнего
источника пара.
10. Оснащено не менее чем 12 программами. Подходит для открытых инструментов, упаковочных инструментов,
резины, бинтов, жидкостей, твердых веществ, быстрой
стерилизации и усиленной стерилизации. Технические характеристики:
Объем: 150–200 л
Дверь: механическая
Давление: 0,1–0,3 МПа
Рабочее давление: не менее 0,23 МПа
Максимальная температура: 200°C
Рабочая температура: 40–134°C
Точность поддержания температуры: 0,1°C
Время стерилизации: 10–99 мин
Время сушки: 10–99 мин
Материал камеры: нержавеющая сталь S30408, коррозионностойкая
Требования к электросети: не менее 380 В переменного тока/50 Гц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Амдзардзумяна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составляет не менее 90 календарных дней, исчисляемых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