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2025.07.28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2</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SHMANH-EAJAPDZB-25/15</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Муниципалитет Ани</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Ширакский марз, г.Маралик, Мадатян 1</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Материалы уличного освещения для нужд муниципалитета Ани Ширакской области Республики Армения</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Սաթենիկ Զաքարյան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ani.hamaynqapetaran.91@mail.ru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+374 242 2-29-11</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Муниципалитет Ани</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SHMANH-EAJAPDZB-25/15</w:t>
      </w:r>
      <w:r w:rsidRPr="00E4651F">
        <w:rPr>
          <w:rFonts w:asciiTheme="minorHAnsi" w:hAnsiTheme="minorHAnsi" w:cstheme="minorHAnsi"/>
          <w:i/>
        </w:rPr>
        <w:br/>
      </w:r>
      <w:r w:rsidR="00A419E4" w:rsidRPr="00E4651F">
        <w:rPr>
          <w:rFonts w:asciiTheme="minorHAnsi" w:hAnsiTheme="minorHAnsi" w:cstheme="minorHAnsi"/>
          <w:szCs w:val="20"/>
          <w:lang w:val="af-ZA"/>
        </w:rPr>
        <w:t>2025.07.28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2</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Муниципалитет Ани</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Муниципалитет Ани</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Материалы уличного освещения для нужд муниципалитета Ани Ширакской области Республики Армения</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9"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Материалы уличного освещения для нужд муниципалитета Ани Ширакской области Республики Армения</w:t>
      </w:r>
      <w:r w:rsidR="00812F10" w:rsidRPr="00E4651F">
        <w:rPr>
          <w:rFonts w:cstheme="minorHAnsi"/>
          <w:b/>
          <w:lang w:val="ru-RU"/>
        </w:rPr>
        <w:t xml:space="preserve">ДЛЯ НУЖД </w:t>
      </w:r>
      <w:r w:rsidR="0039665E" w:rsidRPr="0039665E">
        <w:rPr>
          <w:rFonts w:cstheme="minorHAnsi"/>
          <w:b/>
          <w:u w:val="single"/>
          <w:lang w:val="af-ZA"/>
        </w:rPr>
        <w:t>Муниципалитет Ани</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SHMANH-EAJAPDZB-25/15</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ani.hamaynqapetaran.91@mail.ru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Материалы уличного освещения для нужд муниципалитета Ани Ширакской области Республики Армения</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4</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многожильные провода /сип 2*10/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պղնձյա, բազմաջիղ, ՊՊՎ, 2x2.5 մմ2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381</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440</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2025.08.11.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bookmarkStart w:id="0" w:name="_GoBack"/>
      <w:bookmarkEnd w:id="0"/>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w:t>
      </w:r>
      <w:r>
        <w:rPr>
          <w:rFonts w:ascii="Calibri" w:hAnsi="Calibri" w:cstheme="minorHAnsi"/>
          <w:lang w:val="ru-RU"/>
        </w:rPr>
        <w:lastRenderedPageBreak/>
        <w:t>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SHMANH-EAJAPDZB-25/15</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Default="00D32079" w:rsidP="00D32079">
      <w:pPr>
        <w:rPr>
          <w:rFonts w:ascii="Calibri" w:hAnsi="Calibri" w:cstheme="minorHAnsi"/>
          <w:lang w:val="ru-RU"/>
        </w:rPr>
      </w:pPr>
      <w:r>
        <w:rPr>
          <w:rFonts w:ascii="Calibri" w:hAnsi="Calibri" w:cstheme="minorHAnsi"/>
          <w:lang w:val="af-ZA"/>
        </w:rPr>
        <w:t>Муниципалитет Ани</w:t>
      </w:r>
      <w:r>
        <w:rPr>
          <w:rFonts w:ascii="Calibri" w:hAnsi="Calibri" w:cstheme="minorHAnsi"/>
          <w:lang w:val="ru-RU"/>
        </w:rPr>
        <w:t xml:space="preserve"> под кодом </w:t>
      </w:r>
      <w:r w:rsidRPr="00B332AE">
        <w:rPr>
          <w:rFonts w:ascii="Calibri" w:hAnsi="Calibri" w:cstheme="minorHAnsi"/>
          <w:lang w:val="ru-RU"/>
        </w:rPr>
        <w:t>^</w:t>
      </w:r>
      <w:r w:rsidR="00B332AE" w:rsidRPr="00B332AE">
        <w:rPr>
          <w:rFonts w:ascii="Calibri" w:hAnsi="Calibri" w:cstheme="minorHAnsi"/>
          <w:lang w:val="ru-RU"/>
        </w:rPr>
        <w:t>tender:code_ru</w:t>
      </w:r>
      <w:r>
        <w:rPr>
          <w:rFonts w:ascii="Calibri" w:hAnsi="Calibri" w:cstheme="minorHAnsi"/>
          <w:lang w:val="af-ZA"/>
        </w:rPr>
        <w:t>^</w:t>
      </w:r>
    </w:p>
    <w:p w:rsidR="00D32079"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D32079" w:rsidRPr="00CA5476">
        <w:rPr>
          <w:rFonts w:ascii="Calibri" w:hAnsi="Calibri" w:cstheme="minorHAnsi"/>
          <w:lang w:val="ru-RU"/>
        </w:rPr>
        <w:t>"^</w:t>
      </w:r>
      <w:r w:rsidR="00CA5476" w:rsidRPr="00CA5476">
        <w:rPr>
          <w:rFonts w:ascii="Calibri" w:hAnsi="Calibri" w:cstheme="minorHAnsi"/>
          <w:lang w:val="ru-RU"/>
        </w:rPr>
        <w:t>tender:code_ru</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29007B"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29007B"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Pr="005C5BB6">
              <w:rPr>
                <w:rFonts w:ascii="GHEA Grapalat" w:eastAsia="GHEA Grapalat" w:hAnsi="GHEA Grapalat" w:cs="GHEA Grapalat"/>
                <w:lang w:val="ru-RU"/>
              </w:rPr>
              <w:lastRenderedPageBreak/>
              <w:t>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29007B"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29007B"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29007B"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29007B"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29007B"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"SHMANH-EAJAPDZB-25/15"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Муниципалитет Ани*(далее — Заказчик) процедуре закупок под кодом SHMANH-EAJAPDZB-25/15*.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Ани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- 05546057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- 900495101090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"SHMANH-EAJAPDZB-25/15"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Муниципалитет Ани*(далее — Заказчик) процедуре закупок под кодом SHMANH-EAJAPDZB-25/15*.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Ани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- 05546057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- 900495101090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SHMANH-EAJAPDZB-25/15</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25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1095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многожильные провода /сип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31331280/502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պղնձյա, բազմաջիղ, ՊՊՎ, 2x2.5 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Ширакская область, город Маралик, Мадатян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финансовых ресурсов – в течение 20 календарных дней с момента вступления в силу соглашения между сторонами с момента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Ширакская область, город Маралик, Мадатян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финансовых ресурсов – в течение 20 календарных дней с момента вступления в силу соглашения между сторонами с момента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Ширакская область, город Маралик, Мадатян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финансовых ресурсов – в течение 20 календарных дней с момента вступления в силу соглашения между сторонами с момента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Ширакская область, город Маралик, Мадатян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финансовых ресурсов – в течение 20 календарных дней с момента вступления в силу соглашения между сторонами с момента получения заказа от Клиента.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29007B"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29007B"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w:t>
      </w:r>
      <w:proofErr w:type="gramStart"/>
      <w:r w:rsidRPr="00346C64">
        <w:rPr>
          <w:rFonts w:cstheme="minorHAnsi"/>
          <w:color w:val="000000" w:themeColor="text1"/>
          <w:lang w:val="ru-RU"/>
        </w:rPr>
        <w:t xml:space="preserve">кодом </w:t>
      </w:r>
      <w:r w:rsidRPr="00346C64">
        <w:rPr>
          <w:rFonts w:cstheme="minorHAnsi"/>
          <w:color w:val="000000" w:themeColor="text1"/>
          <w:lang w:val="es-ES"/>
        </w:rPr>
        <w:t xml:space="preserve"> </w:t>
      </w:r>
      <w:r w:rsidRPr="00346C64">
        <w:rPr>
          <w:rFonts w:cstheme="minorHAnsi"/>
          <w:i/>
          <w:color w:val="000000" w:themeColor="text1"/>
          <w:lang w:val="af-ZA"/>
        </w:rPr>
        <w:t>_</w:t>
      </w:r>
      <w:proofErr w:type="gramEnd"/>
      <w:r w:rsidRPr="00346C64">
        <w:rPr>
          <w:rFonts w:cstheme="minorHAnsi"/>
          <w:i/>
          <w:color w:val="000000" w:themeColor="text1"/>
          <w:lang w:val="af-ZA"/>
        </w:rPr>
        <w:t>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w:t>
      </w:r>
      <w:proofErr w:type="gramStart"/>
      <w:r w:rsidRPr="00346C64">
        <w:rPr>
          <w:rFonts w:cstheme="minorHAnsi"/>
          <w:color w:val="000000" w:themeColor="text1"/>
          <w:lang w:val="es-ES"/>
        </w:rPr>
        <w:t xml:space="preserve">20  </w:t>
      </w:r>
      <w:r w:rsidRPr="00346C64">
        <w:rPr>
          <w:rFonts w:cstheme="minorHAnsi"/>
          <w:color w:val="000000" w:themeColor="text1"/>
          <w:lang w:val="ru-RU"/>
        </w:rPr>
        <w:t>года</w:t>
      </w:r>
      <w:proofErr w:type="gramEnd"/>
      <w:r w:rsidRPr="00346C64">
        <w:rPr>
          <w:rFonts w:cstheme="minorHAnsi"/>
          <w:color w:val="000000" w:themeColor="text1"/>
          <w:lang w:val="ru-RU"/>
        </w:rPr>
        <w:t xml:space="preserve">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w:t>
      </w:r>
      <w:proofErr w:type="gramStart"/>
      <w:r w:rsidRPr="00346C64">
        <w:rPr>
          <w:rFonts w:cstheme="minorHAnsi"/>
          <w:color w:val="000000" w:themeColor="text1"/>
          <w:lang w:val="es-ES"/>
        </w:rPr>
        <w:t xml:space="preserve">20  </w:t>
      </w:r>
      <w:r w:rsidRPr="00346C64">
        <w:rPr>
          <w:rFonts w:cstheme="minorHAnsi"/>
          <w:color w:val="000000" w:themeColor="text1"/>
          <w:lang w:val="ru-RU"/>
        </w:rPr>
        <w:t>г.</w:t>
      </w:r>
      <w:proofErr w:type="gramEnd"/>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10EC" w:rsidRDefault="004D10EC" w:rsidP="00FE3FF0">
      <w:pPr>
        <w:spacing w:line="240" w:lineRule="auto"/>
      </w:pPr>
      <w:r>
        <w:separator/>
      </w:r>
    </w:p>
  </w:endnote>
  <w:endnote w:type="continuationSeparator" w:id="0">
    <w:p w:rsidR="004D10EC" w:rsidRDefault="004D10EC"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HEA Grapalat">
    <w:altName w:val="Sylfaen"/>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682F" w:rsidRDefault="00F1682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10EC" w:rsidRDefault="004D10EC" w:rsidP="00FE3FF0">
      <w:pPr>
        <w:spacing w:line="240" w:lineRule="auto"/>
      </w:pPr>
      <w:r>
        <w:separator/>
      </w:r>
    </w:p>
  </w:footnote>
  <w:footnote w:type="continuationSeparator" w:id="0">
    <w:p w:rsidR="004D10EC" w:rsidRDefault="004D10EC"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682F" w:rsidRDefault="00F1682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2C46C6D-013B-4F3B-9223-F54AFB4077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6BD8EE-CF50-4D06-ADC4-7F96D1B0F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1332</TotalTime>
  <Pages>64</Pages>
  <Words>11598</Words>
  <Characters>101024</Characters>
  <Application>Microsoft Office Word</Application>
  <DocSecurity>0</DocSecurity>
  <Lines>9184</Lines>
  <Paragraphs>2619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110003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1236</cp:revision>
  <dcterms:created xsi:type="dcterms:W3CDTF">2020-06-10T18:55:00Z</dcterms:created>
  <dcterms:modified xsi:type="dcterms:W3CDTF">2025-07-03T10:52:00Z</dcterms:modified>
</cp:coreProperties>
</file>