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ԷԱՃԱՊՁԲ-2025/Է-57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ԷԱՃԱՊՁԲ-2025/Է-57  ծածկագրով տեսահսկողության համակարգի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86 Պատասխանատու ստորաբաժանում՝ 010 59 54 98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ԷԱՃԱՊՁԲ-2025/Է-57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ԷԱՃԱՊՁԲ-2025/Է-57  ծածկագրով տեսահսկողության համակարգի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ԷԱՃԱՊՁԲ-2025/Է-57  ծածկագրով տեսահսկողության համակարգի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ԷԱՃԱՊՁԲ-2025/Է-57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ԷԱՃԱՊՁԲ-2025/Է-57  ծածկագրով տեսահսկողության համակարգի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ԷԱՃԱՊՁԲ-2025/Է-57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ԷԱՃԱՊՁԲ-2025/Է-57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ԷԱՃԱՊՁԲ-2025/Է-57»*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ԷԱՃԱՊՁԲ-2025/Է-57»*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Հիմնական հնարավորություններ
Առնվազն 4ՄՊ DeepinView ANPR տեսախցիկ
 Հրաշալի կատարողական ցածր լուսավորության պայմաններում՝ DarkFighter 2.0 տեխնոլոգիայով
 Հստակ պատկերներ պայծառ ֆոնային լույսի պայմաններում՝ Առնվազն 150 դԲ բարձր դինամիկ տիրույթով (AWDR)
 Արդյունավետ Առնվազն H.265+ սեղմման տեխնոլոգիա՝ թողունակության և հիշողության խնայման համար
 Ներկառուցված G սենսոր՝ թրթռման հայտնաբերման համար
Տեսախցիկ
 Պատկերի սենսոր՝ Առնվազն 1/1.8" CMOS
 Լուծաչափ՝ Առնվազն 2688 × 1520
 Լույսի նվազագույն պայմաններ՝ առավելագույնը Գույնով՝ 0.0005 Lux (F1.2, AGC ON), Սև/սպիտակ՝ 0.0001, Lux (F1.2, AGC ON), IR միացված՝ 0 Lux
 Օրվա/գիշերվա ռեժիմ՝ ինֆրակարմիր ֆիլտր, կապույտ ապակու մոդուլ (ghostingի նվազեցում)
 Ֆոկուս՝ ավտո, կիսաավտո, ձեռքով
Վիդեո
 Հիմնական հոսք՝ Առնվազն 60fps (4MP), 120fps (1080p)
 Հինգ տարբեր հոսքեր՝ բազմաֆունկցիոնալ օգտագործման համար
 Պատկերի սեղմում՝ Առնվազն H.265+/H.264+/MJPEG
 Բիթ ռեյթ՝ 32 Կբիթ/վրկ մինչև 8 Մբիթ/վրկ
 ROI՝ յուրաքանչյուր հոսքի համար 4 ֆիքսված գոտի
 ePTZ՝ աջակցում է պատրուլ և ավտոմատ հետևում
Ձայն
 խոսափող ներկառուցված
 Ձայնային սեղմում՝ Առնվազն G.711, AACLC, MP3, PCM, MP2L2
 Ձայնի նմուշառման հաճախականություն՝ Առնվազն 48 կՀց
 Շրջապատի աղմուկի զտում՝ այո
Ցանց
 Պրոտոկոլներ՝ Առնվազն TCP/IP, HTTPS, FTP, DHCP, RTP, SNMP, IPv6 
 API` ISAPI,SDK,ISUP,OTAP,ONVIF (Profile S, Profile G, Profile T, Profile M)
 Բրաուզերներ՝ Առնվազն Chrome, Firefox, Safari, Edge, IE
 Օգտատերեր՝ մինչև 32
 Անվտանգությունը՝ Առնվազն Password protection, complicated password, HTTPS encryption, 802.1X authentication (EAPTLS, EAPLEAP, EAPMD5), watermark, IP address filter, basic and digest authentication for HTTP/HTTPS, WSSE and digest authentication for Open Network Video Interface, RTP/RTSP OVER HTTPS, Control Timeout Settings, Security Audit Log, TLS 1.2, TLS 1.3, TPM 2.0 (FIPS 1402 level 2), AES128/256
 Ցանցային պահուստը՝ Առնվազն NAS (NFS, SMB/CIFS),Auto Network Replenishment (ANR
 ONVIF աջակցում
Պատկեր
 Հնարավորություն՝ պատկերի կարգավորում, գունային հավասարակշռում, AGC, խտություն
 WDR՝ Առնվազն 150 դԲ
 EIS՝ թվային կայունացում
 Defog, BLC, HLC, 3D DNR, ձևախախտման ուղղում
Ինտերֆեյս
 Լան պորտ՝ Առնվազն 1 RJ45 (10/100/1000 Մբիթ)
 Աուդիո մուտք/ելք՝ 3.5 մմ
 Ալարմ՝ Առնվազն 2 մուտք, 2 ելք
 RS485 աջակցում
 Ամբողջական ֆիզիկական ինտերֆեյս՝ RESET կոճակ, DEBUG, MicroSD, 12V ելք, SFP
 microSD/microSDHC/microSDXC հիշողության քարտ տեղադրելու հնարավորություն՝ Առնվազն 1 ՏԲ ծավալով
Խելացի ֆունկցիաներ
Տարածքի պաշտպանություն՝ մուտք/ելք, գծի հատում
Ճանապարհային ֆունկցիաներ՝
Խորը ուսուցման ալգորիթմներ՝ գծի հատման, ներթափանցման, մուտքի և ելքի տարածքի մոնիթորինգի համար։
Կեղծ ահազանգերի նվազեցում (օրինակ՝ տերևներ, լույս, կենդանիներ, դրոշներ)։
Ճանապարհային երթևեկություն և մեքենաների հայտնաբերում
Ներկառուցված պետհամարանիշների ճանաչման ալգորիթմներ՝ սովորական և բարդ կառուցվածքով համարների համար։
Աջակցում է ավտոմեքենաների և մոտոցիկլետների պետհամարանիշների ճանաչմանը (միայն վերահսկման կետի սցենարում):
Աջակցում է տրանսպորտային միջոցների հատկանիշների ճանաչմանը, ներառյալ՝ մեքենայի տեսակը, գույնը, ապրանքանիշը, երթևեկության ուղղությունը
Աջակցում է ինչպես տրանսպորտային, այնպես էլ ոչ տրանսպորտային միջոցների հաշվառմանը։
Սև ցուցակ և սպիտակ ցուցակ՝ մինչև 10,000 գրառում։
Համարանիշների ճանաչում (LPR) ։
Ճշտություն (խորհուրդ տրվող տեղադրման և լուսավորության պայմաններում).
Պետհամարանիշների ճանաչման ճշգրտությունը՝ ≥98%
Պետհամարանիշների Ֆիքսման ճշգրտությունը՝ ≥99%
Երթևեկության ուղղության ճշգրտությունը՝ ≥98%
Տրանսպորտային միջոցների ֆիքսման արագություն. Առջևից տեղադրման դեպքում (վերահսկման կետի սցենար)` մինչև 120 կմ/ժ, Կողքից տեղադրման դեպքում՝ մինչև 80 կմ/ժ
 Սնուցում՝
   12 VDC ±20% / 24 VAC ±20%, առավելագույնը 9,6W հոսանքի սպառում
   PoE՝ IEEE 802.3at (13.2 Վտ)
 Չափսեր՝ Առնվազն 142.5×69.8×68 մմ
 Օգտագործման ջերմաստիճան՝ 30°C ~ +65°C
BOX IP Ցանցային տեսախցիկի ոսպնյակ 	Չափսերը՝ համակցվի տեսախցիկին
Սպեցիֆիկացիան՝ Առնվազն Vari-focal DC Auto Iris8MP IR ASPHERICAL 
Ոսպնյակը՝ Առնվազն 3,8-16մմ, F1.4-C ± 2%
Պատկերի ֆորմատը՝ Առնվազն Φ9mm（1/1.8")
Ցանցային տեսաձայնագրիչ
	Շարժական Տեսաձայնագրիչ (Mobile Video Recorder)
NVR-ը մասնագիտացված լուծում է տրանսպորտային միջոցների տեսաձայնային կառավարման համար՝ ներկառուցված Linux օպերացիոն համակարգով։ Այն ապահովում է CVBS տեսանյութի և ձայնի ելք, ունի բարձր որակով կոդավորում/դեկոդավորում, 4G ցանցի միջոցով տվյալների փոխանցում, արբանյակային տեղորոշում, ապահով պահեստավորում, դիսկերի թրթռումներից պաշտպանություն, ազդանշանների մուտք/ելք, վարորդական ինֆորմացիայի հավաքում և արտաքին սարքերի միացման հնարավորություններ։
Հիմնական հնարավորություններ
- Առնվազն 4 IP տեսախցիկի միացում՝ PoE միջոցով, և 4 լրացուցիչ տեսախցիկ՝ PoE անջատիչի միջոցով։
- Յուրաքանչյուր տեսախցիկի համար Առնվազն 5MP թույլատրությամբ H.264/H.265 սեղմում։
- Դյուրին օգտագործման ինտերֆեյս։
- Հնարավորություն՝ Առնվազն 4G և Wi-Fi մոդուլների տեղադրման համար։
- Ներկառուցված GPS՝ ավտոմեքենայի ճշգրիտ տեղորոշման համար։
- Տվյալների հավաքում վարորդական գործողությունների (դեպի ձախ/աջ շրջում, արգելակում և այլն) վերաբերյալ։
- Մասնագիտացված ավիացիոն միակցիչներ՝ կայունության ապահովման համար։
- Աշխատանքից հետո ուշացված անջատում (0-6 ժ) և 24-ժամյա պլանավորված միացում/անջատում։
- Ներկառուցված սուպեր-կոնդենսատոր՝ հոսանքի հանկարծակի անջատումից պաշտպանելու համար։
- Լայն լարային սնուցում՝ +9-ից մինչև +36 Վոլտ DC։
- Ալյումինե հարթակ՝ առանց օդափոխիչի։
- Ծրագրային firewall-ի աջակցում։
- Տվյալների կրկնօրինակում՝ լրացուցիչ HDD/SSD կրիչներում։
Տեսաձայնի մուտք
- Առնվազն 4 IP տեսախցիկ՝ PoE միակցիչներով, և 4 լրացուցիչ՝ PoE անջատիչով։
Տեսա/Ձայնի ելք
- Գլխավոր տեսաելք, VGA ելք, ձայնի ելք (EXT.DEV ինտերֆեյսով)։
Կոդավորում/Դեկոդավորում
- Տեսանյութի սեղմում՝ Առնվազն H.264/H.265
- Գլխավոր հոսք՝ 1080P/720P/WD1/4CIF
- Ենթահոսք՝ Առնվազն 720P/WD1/4CIF/2CIF/CIF
- Շրջանակների հաճախականություն՝ PAL՝ 1–25 fps, NTSC՝ 1–30 fps
- Ձայնի սեղմում՝ Առնվազն G.711a/u, G.722.1, G.726
- Երկուական հոսքի աջակցում
Պահեստավորում
- Առնվազն 2 x 2.5" HDD/SSD հնարավորություն՝ 2TB յուրաքանչյուրի համար
- Առնվազն 1 x SD քարտ տեղադրելու հնարավորություն՝ 256 GB 
Անլար ցանց
Առնվազն 4G և Wi-Fi հնարավորություններ համապատասխան մոդուլի առկայության դեպքում
- 4G SIM սլոթ, FAKRA ալեհավաք
- 5G մոդուլ՝ ըստ ցանկության
- Wi-Fi (802.11 B/G/N կամ AC)՝ 5.8GHz SMA ալեհավաքներով
Տեղորոշում
- GNSS (GPS և GLONASS), 1 x FAKRA ալեհավաք
Արտաքին ինտերֆեյսներ
- Ցանց՝ RJ45 և M12 (6-pin ավիացիոն միակցիչ)
- Սերիական պորտ՝ RS-232, RS-422
- USB 2.0՝ առջևի և հետևի վահանակներում
- Սենսորների մուտք՝ Առնվազն 4
- Ահազանգի մուտք/ելք՝ Առնվազն 4 մուտք, 2 ելք
Ընդհանուր
- Կառավարման եղանակներ՝ մկնիկ, հեռակառավարիչ, վեբ ինտերֆեյս, սենսորային էկրան
- Ներկառուցված G-սենսոր
- Սնուցում՝ +9-ից +36 Վոլտ DC
- Աշխատանքային ջերմաստիճան՝ -10°C-ից մինչև +60°C
- Չափսեր՝ 206×225.4×60.1 մմ ±5%
- Քաշ՝ 1.66 կգ ±5%
Հիշողության կրիչ կոշտ սկավառակ 
	Նախատեսված հատուկ տեսահսկողության համակարգի համար, փոխանցման միջին գործակիցը՝  առնվազն  140ՄԲ/վ, ծավալը ՝   առնվազն 2ՏԲ, HDD ինտերֆեյսի փոխանցման գործակիցը՝ 6 Գբիթ/վ, չափը՝ 2,5՛՛, պտտման արագությունը՝  առնվազն 5400 RPM , ինտերֆեյսը Serial ATA III կամ  Serial SATA III
Տեսախցիկի և ցանցային տեսաձայնագրիչի տեղադրման կցորդիչ դետալները ձեռք են բերվում մասնակցի կողմից։Առաջնային կարգաբերման և ոստիկանությունում գործող ավտոմատացված համակարգին համակցման աշխատանքները  պետք է իրականացվի մատակարար ընկերության կողմից:
Համակարգի սարքեր սարքավորումները պետք է լինեն նոր, չօգտագործված ունենան  առնվազն  1 տարի երաշխիքային ժամկետ։ 
Մասնակից ընկերությունը պետք է ունենա սպասարկման կենտրոն և սարքերի հետ առաջացած ցանկացած խնդիր պետք է լուծվի 48 ժամվա ընթացքում։ Տեխնիկական պատճառով խափանումը չվերանալու դեպքում, մատակարար ընկերությունը պարատավորվում է տրամադրել աշխատող սարք,մինչև վերջինս կվերանորոգի կամ կփոխարինի նորով։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հաշված 60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