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15030" w:type="dxa"/>
        <w:tblInd w:w="-2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51"/>
        <w:gridCol w:w="1396"/>
        <w:gridCol w:w="1932"/>
        <w:gridCol w:w="6549"/>
        <w:gridCol w:w="859"/>
        <w:gridCol w:w="2684"/>
        <w:gridCol w:w="859"/>
      </w:tblGrid>
      <w:tr w:rsidR="00997D6C" w:rsidRPr="00FB6778" w14:paraId="3DC4D846" w14:textId="77777777" w:rsidTr="0004397A">
        <w:trPr>
          <w:trHeight w:val="1135"/>
        </w:trPr>
        <w:tc>
          <w:tcPr>
            <w:tcW w:w="7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7D5D74" w14:textId="77777777" w:rsidR="00997D6C" w:rsidRPr="00FB6778" w:rsidRDefault="00997D6C" w:rsidP="00710F25">
            <w:pPr>
              <w:spacing w:after="0" w:line="240" w:lineRule="auto"/>
              <w:jc w:val="center"/>
              <w:rPr>
                <w:rFonts w:ascii="GHEA Grapalat" w:eastAsia="Times New Roman" w:hAnsi="GHEA Grapalat"/>
                <w:sz w:val="18"/>
                <w:szCs w:val="18"/>
                <w:lang w:val="hy-AM"/>
              </w:rPr>
            </w:pPr>
            <w:r w:rsidRPr="00FB6778">
              <w:rPr>
                <w:rFonts w:ascii="GHEA Grapalat" w:eastAsia="Times New Roman" w:hAnsi="GHEA Grapalat"/>
                <w:sz w:val="18"/>
                <w:szCs w:val="18"/>
                <w:lang w:val="hy-AM"/>
              </w:rPr>
              <w:t>1</w:t>
            </w:r>
            <w:r>
              <w:rPr>
                <w:rFonts w:ascii="GHEA Grapalat" w:eastAsia="Times New Roman" w:hAnsi="GHEA Grapalat"/>
                <w:sz w:val="18"/>
                <w:szCs w:val="18"/>
                <w:lang w:val="hy-AM"/>
              </w:rPr>
              <w:t>0</w:t>
            </w:r>
          </w:p>
        </w:tc>
        <w:tc>
          <w:tcPr>
            <w:tcW w:w="13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76E669" w14:textId="77777777" w:rsidR="00997D6C" w:rsidRPr="00CF7A53" w:rsidRDefault="00997D6C" w:rsidP="00710F25">
            <w:pPr>
              <w:spacing w:after="0" w:line="240" w:lineRule="auto"/>
              <w:jc w:val="center"/>
              <w:rPr>
                <w:rFonts w:ascii="GHEA Grapalat" w:hAnsi="GHEA Grapalat" w:cs="Arial"/>
                <w:sz w:val="18"/>
                <w:szCs w:val="18"/>
              </w:rPr>
            </w:pPr>
            <w:r w:rsidRPr="00CF7A53">
              <w:rPr>
                <w:rFonts w:ascii="Helvetica" w:hAnsi="Helvetica" w:cs="Helvetica"/>
                <w:sz w:val="21"/>
                <w:szCs w:val="21"/>
              </w:rPr>
              <w:t xml:space="preserve">32341120 </w:t>
            </w:r>
          </w:p>
        </w:tc>
        <w:tc>
          <w:tcPr>
            <w:tcW w:w="1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72179E" w14:textId="77777777" w:rsidR="00997D6C" w:rsidRPr="00FB6778" w:rsidRDefault="00997D6C" w:rsidP="00710F25">
            <w:pPr>
              <w:spacing w:after="0" w:line="240" w:lineRule="auto"/>
              <w:jc w:val="center"/>
              <w:rPr>
                <w:rFonts w:ascii="GHEA Grapalat" w:hAnsi="GHEA Grapalat" w:cs="Arial"/>
                <w:sz w:val="18"/>
                <w:szCs w:val="18"/>
              </w:rPr>
            </w:pPr>
            <w:r w:rsidRPr="00D872EA">
              <w:rPr>
                <w:rFonts w:ascii="GHEA Grapalat" w:hAnsi="GHEA Grapalat" w:cs="Arial"/>
                <w:sz w:val="18"/>
                <w:szCs w:val="18"/>
                <w:lang w:val="hy-AM"/>
              </w:rPr>
              <w:t>գլխին դրվող ականջակալներ</w:t>
            </w:r>
          </w:p>
        </w:tc>
        <w:tc>
          <w:tcPr>
            <w:tcW w:w="6549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B01018E" w14:textId="77777777" w:rsidR="00997D6C" w:rsidRDefault="00997D6C" w:rsidP="00710F25">
            <w:pPr>
              <w:spacing w:after="0" w:line="240" w:lineRule="auto"/>
              <w:jc w:val="center"/>
              <w:rPr>
                <w:rFonts w:ascii="GHEA Grapalat" w:hAnsi="GHEA Grapalat" w:cs="Arial"/>
                <w:sz w:val="18"/>
                <w:szCs w:val="18"/>
                <w:lang w:val="hy-AM"/>
              </w:rPr>
            </w:pPr>
            <w:r>
              <w:rPr>
                <w:rFonts w:ascii="GHEA Grapalat" w:hAnsi="GHEA Grapalat" w:cs="Arial"/>
                <w:sz w:val="18"/>
                <w:szCs w:val="18"/>
                <w:lang w:val="hy-AM"/>
              </w:rPr>
              <w:t>Լսողության պաշտպանություն կամ ականջակալներ կամ ականջի խցաններ,</w:t>
            </w:r>
          </w:p>
          <w:p w14:paraId="70A599D9" w14:textId="77777777" w:rsidR="00997D6C" w:rsidRDefault="00997D6C" w:rsidP="00710F25">
            <w:pPr>
              <w:spacing w:after="0" w:line="240" w:lineRule="auto"/>
              <w:rPr>
                <w:rFonts w:ascii="GHEA Grapalat" w:hAnsi="GHEA Grapalat" w:cs="Arial"/>
                <w:sz w:val="18"/>
                <w:szCs w:val="18"/>
                <w:lang w:val="hy-AM"/>
              </w:rPr>
            </w:pPr>
            <w:r w:rsidRPr="008060BD">
              <w:rPr>
                <w:rFonts w:cs="Calibri"/>
                <w:sz w:val="18"/>
                <w:szCs w:val="18"/>
                <w:lang w:val="hy-AM"/>
              </w:rPr>
              <w:t> </w:t>
            </w:r>
            <w:r>
              <w:rPr>
                <w:rFonts w:ascii="GHEA Grapalat" w:hAnsi="GHEA Grapalat" w:cs="Arial"/>
                <w:sz w:val="18"/>
                <w:szCs w:val="18"/>
                <w:lang w:val="hy-AM"/>
              </w:rPr>
              <w:t>ն</w:t>
            </w:r>
            <w:r w:rsidRPr="008060BD">
              <w:rPr>
                <w:rFonts w:ascii="GHEA Grapalat" w:hAnsi="GHEA Grapalat" w:cs="Arial"/>
                <w:sz w:val="18"/>
                <w:szCs w:val="18"/>
                <w:lang w:val="hy-AM"/>
              </w:rPr>
              <w:t>յութը`</w:t>
            </w:r>
            <w:r w:rsidRPr="008060BD">
              <w:rPr>
                <w:rFonts w:cs="Calibri"/>
                <w:sz w:val="18"/>
                <w:szCs w:val="18"/>
                <w:lang w:val="hy-AM"/>
              </w:rPr>
              <w:t> </w:t>
            </w:r>
            <w:r w:rsidRPr="008060BD">
              <w:rPr>
                <w:rFonts w:ascii="GHEA Grapalat" w:hAnsi="GHEA Grapalat" w:cs="Arial"/>
                <w:sz w:val="18"/>
                <w:szCs w:val="18"/>
                <w:lang w:val="hy-AM"/>
              </w:rPr>
              <w:t xml:space="preserve"> ABS պլաստմաս : Աղմուկի մակարդակի նվազումը`</w:t>
            </w:r>
            <w:r>
              <w:rPr>
                <w:rFonts w:ascii="GHEA Grapalat" w:hAnsi="GHEA Grapalat" w:cs="Arial"/>
                <w:sz w:val="18"/>
                <w:szCs w:val="18"/>
                <w:lang w:val="hy-AM"/>
              </w:rPr>
              <w:t xml:space="preserve"> ոչ պակաս</w:t>
            </w:r>
            <w:r w:rsidRPr="008060BD">
              <w:rPr>
                <w:rFonts w:cs="Calibri"/>
                <w:sz w:val="18"/>
                <w:szCs w:val="18"/>
                <w:lang w:val="hy-AM"/>
              </w:rPr>
              <w:t>  </w:t>
            </w:r>
            <w:r w:rsidRPr="008060BD">
              <w:rPr>
                <w:rFonts w:ascii="GHEA Grapalat" w:hAnsi="GHEA Grapalat" w:cs="Arial"/>
                <w:sz w:val="18"/>
                <w:szCs w:val="18"/>
                <w:lang w:val="hy-AM"/>
              </w:rPr>
              <w:t>24 Դբ : Երկարության ճշգրտում - այո : ականջակալները օգտագործվում են չափավոր աղմուկից պաշտպանվելու համար : Պատրաստված է</w:t>
            </w:r>
            <w:r w:rsidRPr="008060BD">
              <w:rPr>
                <w:rFonts w:cs="Calibri"/>
                <w:sz w:val="18"/>
                <w:szCs w:val="18"/>
                <w:lang w:val="hy-AM"/>
              </w:rPr>
              <w:t> </w:t>
            </w:r>
            <w:hyperlink r:id="rId4" w:history="1">
              <w:r w:rsidRPr="008060BD">
                <w:rPr>
                  <w:rStyle w:val="Hyperlink"/>
                  <w:rFonts w:ascii="GHEA Grapalat" w:hAnsi="GHEA Grapalat" w:cs="Arial"/>
                  <w:sz w:val="18"/>
                  <w:szCs w:val="18"/>
                  <w:lang w:val="hy-AM"/>
                </w:rPr>
                <w:t>որակյալ</w:t>
              </w:r>
            </w:hyperlink>
            <w:r w:rsidRPr="008060BD">
              <w:rPr>
                <w:rFonts w:cs="Calibri"/>
                <w:sz w:val="18"/>
                <w:szCs w:val="18"/>
                <w:lang w:val="hy-AM"/>
              </w:rPr>
              <w:t> </w:t>
            </w:r>
            <w:r w:rsidRPr="008060BD">
              <w:rPr>
                <w:rFonts w:ascii="GHEA Grapalat" w:hAnsi="GHEA Grapalat" w:cs="Arial"/>
                <w:sz w:val="18"/>
                <w:szCs w:val="18"/>
                <w:lang w:val="hy-AM"/>
              </w:rPr>
              <w:t xml:space="preserve">պլաստիկից և փափուկ ծածկույթից՝ առավելագույն հարմարավետության համար : Կարգավորվող ճնշման աղբյուրի և հատուկ պրոֆիլի շնորհիվ ականջակալները կատարյալ տեղավորվում են գլխին </w:t>
            </w:r>
          </w:p>
          <w:p w14:paraId="1C0BFE04" w14:textId="77777777" w:rsidR="00997D6C" w:rsidRDefault="00997D6C" w:rsidP="00710F25">
            <w:pPr>
              <w:spacing w:after="0" w:line="240" w:lineRule="auto"/>
              <w:jc w:val="center"/>
              <w:rPr>
                <w:rFonts w:ascii="GHEA Grapalat" w:hAnsi="GHEA Grapalat" w:cs="Arial"/>
                <w:sz w:val="18"/>
                <w:szCs w:val="18"/>
                <w:lang w:val="hy-AM"/>
              </w:rPr>
            </w:pPr>
          </w:p>
          <w:p w14:paraId="68EB6C43" w14:textId="6BB3B602" w:rsidR="00997D6C" w:rsidRPr="008060BD" w:rsidRDefault="00997D6C" w:rsidP="002960AF">
            <w:pPr>
              <w:rPr>
                <w:rFonts w:ascii="GHEA Grapalat" w:hAnsi="GHEA Grapalat" w:cs="Arial"/>
                <w:sz w:val="18"/>
                <w:szCs w:val="18"/>
                <w:lang w:val="hy-AM"/>
              </w:rPr>
            </w:pPr>
            <w:r>
              <w:rPr>
                <w:rFonts w:ascii="GHEA Grapalat" w:hAnsi="GHEA Grapalat" w:cs="Arial"/>
                <w:noProof/>
                <w:sz w:val="18"/>
                <w:szCs w:val="18"/>
                <w:lang w:val="hy-AM"/>
              </w:rPr>
              <w:drawing>
                <wp:inline distT="0" distB="0" distL="0" distR="0" wp14:anchorId="43A9B9D7" wp14:editId="39938720">
                  <wp:extent cx="3848100" cy="3752850"/>
                  <wp:effectExtent l="0" t="0" r="0" b="0"/>
                  <wp:docPr id="811324201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4" t="5116" r="-4" b="12818"/>
                          <a:stretch/>
                        </pic:blipFill>
                        <pic:spPr bwMode="auto">
                          <a:xfrm>
                            <a:off x="0" y="0"/>
                            <a:ext cx="3848100" cy="3752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A5360F" w14:textId="77777777" w:rsidR="00997D6C" w:rsidRPr="00FB6778" w:rsidRDefault="00997D6C" w:rsidP="00710F25">
            <w:pPr>
              <w:spacing w:after="0" w:line="240" w:lineRule="auto"/>
              <w:jc w:val="center"/>
              <w:rPr>
                <w:rFonts w:ascii="GHEA Grapalat" w:eastAsia="Times New Roman" w:hAnsi="GHEA Grapalat"/>
                <w:sz w:val="18"/>
                <w:szCs w:val="18"/>
              </w:rPr>
            </w:pPr>
            <w:proofErr w:type="spellStart"/>
            <w:r w:rsidRPr="00FB6778">
              <w:rPr>
                <w:rFonts w:ascii="GHEA Grapalat" w:eastAsia="Times New Roman" w:hAnsi="GHEA Grapalat"/>
                <w:sz w:val="18"/>
                <w:szCs w:val="18"/>
              </w:rPr>
              <w:t>հատ</w:t>
            </w:r>
            <w:proofErr w:type="spellEnd"/>
          </w:p>
        </w:tc>
        <w:tc>
          <w:tcPr>
            <w:tcW w:w="2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17B09F" w14:textId="77777777" w:rsidR="00997D6C" w:rsidRPr="00D872EA" w:rsidRDefault="00997D6C" w:rsidP="00710F25">
            <w:pPr>
              <w:spacing w:after="0" w:line="240" w:lineRule="auto"/>
              <w:jc w:val="center"/>
              <w:rPr>
                <w:rFonts w:ascii="GHEA Grapalat" w:eastAsia="Times New Roman" w:hAnsi="GHEA Grapalat" w:cs="Calibri"/>
                <w:color w:val="000000"/>
                <w:sz w:val="18"/>
                <w:szCs w:val="18"/>
                <w:lang w:val="hy-AM" w:eastAsia="ru-RU"/>
              </w:rPr>
            </w:pPr>
            <w:r w:rsidRPr="00D872EA">
              <w:rPr>
                <w:rFonts w:ascii="GHEA Grapalat" w:eastAsia="Times New Roman" w:hAnsi="GHEA Grapalat" w:cs="Calibri"/>
                <w:color w:val="000000"/>
                <w:sz w:val="18"/>
                <w:szCs w:val="18"/>
                <w:lang w:val="hy-AM" w:eastAsia="ru-RU"/>
              </w:rPr>
              <w:t>9 000</w:t>
            </w:r>
          </w:p>
          <w:p w14:paraId="6ADF8F10" w14:textId="77777777" w:rsidR="00997D6C" w:rsidRPr="00D872EA" w:rsidRDefault="00997D6C" w:rsidP="00710F25">
            <w:pPr>
              <w:spacing w:after="0" w:line="240" w:lineRule="auto"/>
              <w:jc w:val="center"/>
              <w:rPr>
                <w:rFonts w:ascii="GHEA Grapalat" w:eastAsia="Times New Roman" w:hAnsi="GHEA Grapalat" w:cs="Calibri"/>
                <w:color w:val="000000"/>
                <w:sz w:val="18"/>
                <w:szCs w:val="18"/>
                <w:lang w:val="hy-AM" w:eastAsia="ru-RU"/>
              </w:rPr>
            </w:pPr>
            <w:r w:rsidRPr="00D872EA">
              <w:rPr>
                <w:rFonts w:ascii="GHEA Grapalat" w:eastAsia="Times New Roman" w:hAnsi="GHEA Grapalat" w:cs="Calibri"/>
                <w:color w:val="000000"/>
                <w:sz w:val="18"/>
                <w:szCs w:val="18"/>
                <w:lang w:val="hy-AM" w:eastAsia="ru-RU"/>
              </w:rPr>
              <w:t>/ինը հազար /</w:t>
            </w:r>
          </w:p>
          <w:p w14:paraId="1D8047B5" w14:textId="77777777" w:rsidR="00997D6C" w:rsidRPr="00FB6778" w:rsidRDefault="00997D6C" w:rsidP="00710F25">
            <w:pPr>
              <w:spacing w:after="0" w:line="240" w:lineRule="auto"/>
              <w:jc w:val="center"/>
              <w:rPr>
                <w:rFonts w:ascii="GHEA Grapalat" w:eastAsia="Times New Roman" w:hAnsi="GHEA Grapalat" w:cs="Calibri"/>
                <w:color w:val="000000"/>
                <w:sz w:val="18"/>
                <w:szCs w:val="18"/>
                <w:lang w:val="hy-AM" w:eastAsia="ru-RU"/>
              </w:rPr>
            </w:pPr>
            <w:r w:rsidRPr="00D872EA">
              <w:rPr>
                <w:rFonts w:ascii="GHEA Grapalat" w:eastAsia="Times New Roman" w:hAnsi="GHEA Grapalat" w:cs="Calibri"/>
                <w:color w:val="000000"/>
                <w:sz w:val="18"/>
                <w:szCs w:val="18"/>
                <w:lang w:val="hy-AM" w:eastAsia="ru-RU"/>
              </w:rPr>
              <w:t xml:space="preserve"> ՀՀ դրամ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4BBDFF" w14:textId="77777777" w:rsidR="00997D6C" w:rsidRPr="00FB6778" w:rsidRDefault="00997D6C" w:rsidP="00710F25">
            <w:pPr>
              <w:spacing w:after="0" w:line="240" w:lineRule="auto"/>
              <w:jc w:val="center"/>
              <w:rPr>
                <w:rFonts w:ascii="GHEA Grapalat" w:eastAsia="Times New Roman" w:hAnsi="GHEA Grapalat"/>
                <w:sz w:val="18"/>
                <w:szCs w:val="18"/>
                <w:lang w:val="hy-AM"/>
              </w:rPr>
            </w:pPr>
            <w:r>
              <w:rPr>
                <w:rFonts w:ascii="GHEA Grapalat" w:eastAsia="Times New Roman" w:hAnsi="GHEA Grapalat"/>
                <w:sz w:val="18"/>
                <w:szCs w:val="18"/>
                <w:lang w:val="hy-AM"/>
              </w:rPr>
              <w:t>3</w:t>
            </w:r>
          </w:p>
        </w:tc>
      </w:tr>
      <w:tr w:rsidR="0004397A" w:rsidRPr="00FB6778" w14:paraId="0A2B2A4A" w14:textId="77777777" w:rsidTr="00EA603A">
        <w:trPr>
          <w:trHeight w:val="1135"/>
        </w:trPr>
        <w:tc>
          <w:tcPr>
            <w:tcW w:w="75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5D421117" w14:textId="4EEF77B1" w:rsidR="0004397A" w:rsidRPr="00FB6778" w:rsidRDefault="0004397A" w:rsidP="0004397A">
            <w:pPr>
              <w:spacing w:after="0" w:line="240" w:lineRule="auto"/>
              <w:jc w:val="center"/>
              <w:rPr>
                <w:rFonts w:ascii="GHEA Grapalat" w:eastAsia="Times New Roman" w:hAnsi="GHEA Grapalat"/>
                <w:sz w:val="18"/>
                <w:szCs w:val="18"/>
                <w:lang w:val="hy-AM"/>
              </w:rPr>
            </w:pPr>
            <w:r w:rsidRPr="00A522FB">
              <w:rPr>
                <w:rFonts w:ascii="GHEA Grapalat" w:eastAsia="Times New Roman" w:hAnsi="GHEA Grapalat"/>
                <w:sz w:val="16"/>
                <w:szCs w:val="16"/>
                <w:lang w:val="ru-RU"/>
              </w:rPr>
              <w:t>1</w:t>
            </w:r>
            <w:r>
              <w:rPr>
                <w:rFonts w:ascii="GHEA Grapalat" w:eastAsia="Times New Roman" w:hAnsi="GHEA Grapalat"/>
                <w:sz w:val="16"/>
                <w:szCs w:val="16"/>
                <w:lang w:val="hy-AM"/>
              </w:rPr>
              <w:t>0</w:t>
            </w:r>
          </w:p>
        </w:tc>
        <w:tc>
          <w:tcPr>
            <w:tcW w:w="139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4A9691B2" w14:textId="53CF9C56" w:rsidR="0004397A" w:rsidRPr="00CF7A53" w:rsidRDefault="0004397A" w:rsidP="0004397A">
            <w:pPr>
              <w:spacing w:after="0" w:line="240" w:lineRule="auto"/>
              <w:jc w:val="center"/>
              <w:rPr>
                <w:rFonts w:ascii="Helvetica" w:hAnsi="Helvetica" w:cs="Helvetica"/>
                <w:sz w:val="21"/>
                <w:szCs w:val="21"/>
              </w:rPr>
            </w:pPr>
            <w:r w:rsidRPr="00D6612E">
              <w:rPr>
                <w:rFonts w:ascii="GHEA Grapalat" w:hAnsi="GHEA Grapalat" w:cs="Arial"/>
                <w:sz w:val="16"/>
                <w:szCs w:val="16"/>
              </w:rPr>
              <w:t>32341120</w:t>
            </w:r>
          </w:p>
        </w:tc>
        <w:tc>
          <w:tcPr>
            <w:tcW w:w="193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0D6048F0" w14:textId="5EAD83AE" w:rsidR="0004397A" w:rsidRPr="00D872EA" w:rsidRDefault="0004397A" w:rsidP="0004397A">
            <w:pPr>
              <w:spacing w:after="0" w:line="240" w:lineRule="auto"/>
              <w:jc w:val="center"/>
              <w:rPr>
                <w:rFonts w:ascii="GHEA Grapalat" w:hAnsi="GHEA Grapalat" w:cs="Arial"/>
                <w:sz w:val="18"/>
                <w:szCs w:val="18"/>
                <w:lang w:val="hy-AM"/>
              </w:rPr>
            </w:pPr>
            <w:r w:rsidRPr="00D6612E">
              <w:rPr>
                <w:rFonts w:ascii="GHEA Grapalat" w:hAnsi="GHEA Grapalat" w:cs="Arial"/>
                <w:sz w:val="16"/>
                <w:szCs w:val="16"/>
                <w:lang w:val="ru-RU"/>
              </w:rPr>
              <w:t>Наушники</w:t>
            </w:r>
            <w:r>
              <w:rPr>
                <w:rFonts w:ascii="GHEA Grapalat" w:hAnsi="GHEA Grapalat" w:cs="Arial"/>
                <w:sz w:val="16"/>
                <w:szCs w:val="16"/>
                <w:lang w:val="hy-AM"/>
              </w:rPr>
              <w:t>/</w:t>
            </w:r>
            <w:r>
              <w:rPr>
                <w:rFonts w:ascii="GHEA Grapalat" w:hAnsi="GHEA Grapalat" w:cs="Arial"/>
                <w:sz w:val="16"/>
                <w:szCs w:val="16"/>
                <w:lang w:val="ru-RU"/>
              </w:rPr>
              <w:t>гарнитур</w:t>
            </w:r>
          </w:p>
        </w:tc>
        <w:tc>
          <w:tcPr>
            <w:tcW w:w="6549" w:type="dxa"/>
            <w:tcBorders>
              <w:left w:val="single" w:sz="4" w:space="0" w:color="auto"/>
              <w:right w:val="single" w:sz="4" w:space="0" w:color="auto"/>
            </w:tcBorders>
          </w:tcPr>
          <w:p w14:paraId="41A18E64" w14:textId="77777777" w:rsidR="0004397A" w:rsidRPr="00D935C3" w:rsidRDefault="0004397A" w:rsidP="0004397A">
            <w:pPr>
              <w:spacing w:after="0" w:line="240" w:lineRule="auto"/>
              <w:jc w:val="center"/>
              <w:rPr>
                <w:rFonts w:ascii="GHEA Grapalat" w:hAnsi="GHEA Grapalat" w:cs="Arial"/>
                <w:sz w:val="18"/>
                <w:szCs w:val="18"/>
                <w:lang w:val="ru-RU"/>
              </w:rPr>
            </w:pPr>
          </w:p>
          <w:p w14:paraId="6DE0668C" w14:textId="77777777" w:rsidR="0004397A" w:rsidRPr="00D6612E" w:rsidRDefault="0004397A" w:rsidP="0004397A">
            <w:pPr>
              <w:spacing w:after="0" w:line="240" w:lineRule="auto"/>
              <w:rPr>
                <w:rFonts w:ascii="GHEA Grapalat" w:hAnsi="GHEA Grapalat" w:cs="Arial"/>
                <w:sz w:val="18"/>
                <w:szCs w:val="18"/>
                <w:lang w:val="ru-RU"/>
              </w:rPr>
            </w:pPr>
            <w:r w:rsidRPr="00D6612E">
              <w:rPr>
                <w:rFonts w:ascii="GHEA Grapalat" w:hAnsi="GHEA Grapalat" w:cs="Arial"/>
                <w:sz w:val="18"/>
                <w:szCs w:val="18"/>
                <w:lang w:val="ru-RU"/>
              </w:rPr>
              <w:t>Средства защиты органов слуха или наушники или беруши</w:t>
            </w:r>
          </w:p>
          <w:p w14:paraId="54CAE8FE" w14:textId="77777777" w:rsidR="0004397A" w:rsidRDefault="0004397A" w:rsidP="0004397A">
            <w:pPr>
              <w:spacing w:after="0" w:line="240" w:lineRule="auto"/>
              <w:rPr>
                <w:rFonts w:ascii="GHEA Grapalat" w:hAnsi="GHEA Grapalat" w:cs="Arial"/>
                <w:sz w:val="18"/>
                <w:szCs w:val="18"/>
                <w:lang w:val="ru-RU"/>
              </w:rPr>
            </w:pPr>
            <w:r w:rsidRPr="00D6612E">
              <w:rPr>
                <w:rFonts w:ascii="GHEA Grapalat" w:hAnsi="GHEA Grapalat" w:cs="Arial"/>
                <w:sz w:val="18"/>
                <w:szCs w:val="18"/>
                <w:lang w:val="ru-RU"/>
              </w:rPr>
              <w:t>Материал корпуса: ABS -пластик.</w:t>
            </w:r>
          </w:p>
          <w:p w14:paraId="075933EA" w14:textId="77777777" w:rsidR="0004397A" w:rsidRDefault="0004397A" w:rsidP="0004397A">
            <w:pPr>
              <w:spacing w:after="0" w:line="240" w:lineRule="auto"/>
              <w:rPr>
                <w:rFonts w:ascii="GHEA Grapalat" w:hAnsi="GHEA Grapalat" w:cs="Arial"/>
                <w:sz w:val="18"/>
                <w:szCs w:val="18"/>
                <w:lang w:val="ru-RU"/>
              </w:rPr>
            </w:pPr>
            <w:r w:rsidRPr="00D6612E">
              <w:rPr>
                <w:rFonts w:ascii="GHEA Grapalat" w:hAnsi="GHEA Grapalat" w:cs="Arial"/>
                <w:sz w:val="18"/>
                <w:szCs w:val="18"/>
                <w:lang w:val="ru-RU"/>
              </w:rPr>
              <w:t xml:space="preserve">Шумоподавление: </w:t>
            </w:r>
            <w:r>
              <w:rPr>
                <w:rFonts w:ascii="GHEA Grapalat" w:hAnsi="GHEA Grapalat" w:cs="Arial"/>
                <w:sz w:val="18"/>
                <w:szCs w:val="18"/>
                <w:lang w:val="ru-RU"/>
              </w:rPr>
              <w:t xml:space="preserve">не меньше </w:t>
            </w:r>
            <w:r w:rsidRPr="00D6612E">
              <w:rPr>
                <w:rFonts w:ascii="GHEA Grapalat" w:hAnsi="GHEA Grapalat" w:cs="Arial"/>
                <w:sz w:val="18"/>
                <w:szCs w:val="18"/>
                <w:lang w:val="ru-RU"/>
              </w:rPr>
              <w:t xml:space="preserve">24 дБ. </w:t>
            </w:r>
          </w:p>
          <w:p w14:paraId="0429511B" w14:textId="77777777" w:rsidR="0004397A" w:rsidRDefault="0004397A" w:rsidP="0004397A">
            <w:pPr>
              <w:spacing w:after="0" w:line="240" w:lineRule="auto"/>
              <w:rPr>
                <w:rFonts w:ascii="GHEA Grapalat" w:hAnsi="GHEA Grapalat" w:cs="Arial"/>
                <w:sz w:val="18"/>
                <w:szCs w:val="18"/>
                <w:lang w:val="ru-RU"/>
              </w:rPr>
            </w:pPr>
            <w:r w:rsidRPr="00D6612E">
              <w:rPr>
                <w:rFonts w:ascii="GHEA Grapalat" w:hAnsi="GHEA Grapalat" w:cs="Arial"/>
                <w:sz w:val="18"/>
                <w:szCs w:val="18"/>
                <w:lang w:val="ru-RU"/>
              </w:rPr>
              <w:t xml:space="preserve">Регулировка длины - да. </w:t>
            </w:r>
          </w:p>
          <w:p w14:paraId="40193C05" w14:textId="77777777" w:rsidR="0004397A" w:rsidRDefault="0004397A" w:rsidP="0004397A">
            <w:pPr>
              <w:spacing w:after="0" w:line="240" w:lineRule="auto"/>
              <w:rPr>
                <w:rFonts w:ascii="GHEA Grapalat" w:hAnsi="GHEA Grapalat" w:cs="Arial"/>
                <w:sz w:val="18"/>
                <w:szCs w:val="18"/>
                <w:lang w:val="ru-RU"/>
              </w:rPr>
            </w:pPr>
            <w:r w:rsidRPr="00D6612E">
              <w:rPr>
                <w:rFonts w:ascii="GHEA Grapalat" w:hAnsi="GHEA Grapalat" w:cs="Arial"/>
                <w:sz w:val="18"/>
                <w:szCs w:val="18"/>
                <w:lang w:val="ru-RU"/>
              </w:rPr>
              <w:t xml:space="preserve">наушники используются для умеренной защиты от шума. Изготовлен из качественного пластика и мягкого покрытия для максимального комфорта. </w:t>
            </w:r>
            <w:r w:rsidRPr="00D6612E">
              <w:rPr>
                <w:rFonts w:ascii="GHEA Grapalat" w:hAnsi="GHEA Grapalat" w:cs="Arial"/>
                <w:sz w:val="18"/>
                <w:szCs w:val="18"/>
                <w:lang w:val="ru-RU"/>
              </w:rPr>
              <w:lastRenderedPageBreak/>
              <w:t>Благодаря регулируемой нажимной пружине и специальному профилю наушники идеально сидят на голове.</w:t>
            </w:r>
          </w:p>
          <w:p w14:paraId="2C84143B" w14:textId="77777777" w:rsidR="0004397A" w:rsidRPr="006D71BF" w:rsidRDefault="0004397A" w:rsidP="0004397A">
            <w:pPr>
              <w:spacing w:after="0" w:line="240" w:lineRule="auto"/>
              <w:rPr>
                <w:rFonts w:ascii="GHEA Grapalat" w:hAnsi="GHEA Grapalat" w:cs="Arial"/>
                <w:sz w:val="18"/>
                <w:szCs w:val="18"/>
                <w:lang w:val="ru-RU"/>
              </w:rPr>
            </w:pPr>
          </w:p>
          <w:p w14:paraId="41DAC88C" w14:textId="6208EB9B" w:rsidR="0004397A" w:rsidRDefault="0004397A" w:rsidP="0004397A">
            <w:pPr>
              <w:spacing w:after="0" w:line="240" w:lineRule="auto"/>
              <w:jc w:val="center"/>
              <w:rPr>
                <w:rFonts w:ascii="GHEA Grapalat" w:hAnsi="GHEA Grapalat" w:cs="Arial"/>
                <w:sz w:val="18"/>
                <w:szCs w:val="18"/>
                <w:lang w:val="hy-AM"/>
              </w:rPr>
            </w:pPr>
            <w:r>
              <w:rPr>
                <w:rFonts w:ascii="GHEA Grapalat" w:hAnsi="GHEA Grapalat" w:cs="Arial"/>
                <w:noProof/>
                <w:sz w:val="18"/>
                <w:szCs w:val="18"/>
                <w:lang w:val="ru-RU"/>
              </w:rPr>
              <w:drawing>
                <wp:inline distT="0" distB="0" distL="0" distR="0" wp14:anchorId="0B4380CA" wp14:editId="5639DA4D">
                  <wp:extent cx="3733800" cy="3990975"/>
                  <wp:effectExtent l="0" t="0" r="0" b="9525"/>
                  <wp:docPr id="1788982504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4" t="4263" r="-4" b="11539"/>
                          <a:stretch/>
                        </pic:blipFill>
                        <pic:spPr bwMode="auto">
                          <a:xfrm>
                            <a:off x="0" y="0"/>
                            <a:ext cx="3733800" cy="3990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014C86E5" w14:textId="07364BD0" w:rsidR="0004397A" w:rsidRPr="00FB6778" w:rsidRDefault="0004397A" w:rsidP="0004397A">
            <w:pPr>
              <w:spacing w:after="0" w:line="240" w:lineRule="auto"/>
              <w:jc w:val="center"/>
              <w:rPr>
                <w:rFonts w:ascii="GHEA Grapalat" w:eastAsia="Times New Roman" w:hAnsi="GHEA Grapalat"/>
                <w:sz w:val="18"/>
                <w:szCs w:val="18"/>
              </w:rPr>
            </w:pPr>
            <w:r w:rsidRPr="00A522FB">
              <w:rPr>
                <w:rFonts w:ascii="GHEA Grapalat" w:eastAsia="Times New Roman" w:hAnsi="GHEA Grapalat"/>
                <w:sz w:val="16"/>
                <w:szCs w:val="16"/>
                <w:lang w:val="hy-AM"/>
              </w:rPr>
              <w:lastRenderedPageBreak/>
              <w:t>шт</w:t>
            </w:r>
          </w:p>
        </w:tc>
        <w:tc>
          <w:tcPr>
            <w:tcW w:w="268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4907303F" w14:textId="77777777" w:rsidR="0004397A" w:rsidRPr="00D6612E" w:rsidRDefault="0004397A" w:rsidP="0004397A">
            <w:pPr>
              <w:spacing w:after="0" w:line="240" w:lineRule="auto"/>
              <w:jc w:val="center"/>
              <w:rPr>
                <w:rFonts w:ascii="GHEA Grapalat" w:eastAsia="Times New Roman" w:hAnsi="GHEA Grapalat" w:cs="Calibri"/>
                <w:color w:val="000000"/>
                <w:sz w:val="16"/>
                <w:szCs w:val="16"/>
                <w:lang w:val="hy-AM" w:eastAsia="ru-RU"/>
              </w:rPr>
            </w:pPr>
            <w:r w:rsidRPr="00D6612E">
              <w:rPr>
                <w:rFonts w:ascii="GHEA Grapalat" w:eastAsia="Times New Roman" w:hAnsi="GHEA Grapalat" w:cs="Calibri"/>
                <w:color w:val="000000"/>
                <w:sz w:val="16"/>
                <w:szCs w:val="16"/>
                <w:lang w:val="hy-AM" w:eastAsia="ru-RU"/>
              </w:rPr>
              <w:t>9 000</w:t>
            </w:r>
          </w:p>
          <w:p w14:paraId="33D2B7E1" w14:textId="77777777" w:rsidR="0004397A" w:rsidRPr="00D6612E" w:rsidRDefault="0004397A" w:rsidP="0004397A">
            <w:pPr>
              <w:spacing w:after="0" w:line="240" w:lineRule="auto"/>
              <w:jc w:val="center"/>
              <w:rPr>
                <w:rFonts w:ascii="GHEA Grapalat" w:eastAsia="Times New Roman" w:hAnsi="GHEA Grapalat" w:cs="Calibri"/>
                <w:color w:val="000000"/>
                <w:sz w:val="16"/>
                <w:szCs w:val="16"/>
                <w:lang w:val="hy-AM" w:eastAsia="ru-RU"/>
              </w:rPr>
            </w:pPr>
            <w:r w:rsidRPr="00D6612E">
              <w:rPr>
                <w:rFonts w:ascii="GHEA Grapalat" w:eastAsia="Times New Roman" w:hAnsi="GHEA Grapalat" w:cs="Calibri"/>
                <w:color w:val="000000"/>
                <w:sz w:val="16"/>
                <w:szCs w:val="16"/>
                <w:lang w:val="hy-AM" w:eastAsia="ru-RU"/>
              </w:rPr>
              <w:t>/девять тысяч /</w:t>
            </w:r>
          </w:p>
          <w:p w14:paraId="6FDF9F1C" w14:textId="35E50828" w:rsidR="0004397A" w:rsidRPr="00D872EA" w:rsidRDefault="0004397A" w:rsidP="0004397A">
            <w:pPr>
              <w:spacing w:after="0" w:line="240" w:lineRule="auto"/>
              <w:jc w:val="center"/>
              <w:rPr>
                <w:rFonts w:ascii="GHEA Grapalat" w:eastAsia="Times New Roman" w:hAnsi="GHEA Grapalat" w:cs="Calibri"/>
                <w:color w:val="000000"/>
                <w:sz w:val="18"/>
                <w:szCs w:val="18"/>
                <w:lang w:val="hy-AM" w:eastAsia="ru-RU"/>
              </w:rPr>
            </w:pPr>
            <w:r w:rsidRPr="00D6612E">
              <w:rPr>
                <w:rFonts w:ascii="GHEA Grapalat" w:eastAsia="Times New Roman" w:hAnsi="GHEA Grapalat" w:cs="Calibri"/>
                <w:color w:val="000000"/>
                <w:sz w:val="16"/>
                <w:szCs w:val="16"/>
                <w:lang w:val="hy-AM" w:eastAsia="ru-RU"/>
              </w:rPr>
              <w:t>драм РА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70E7DD8C" w14:textId="2E76C312" w:rsidR="0004397A" w:rsidRDefault="0004397A" w:rsidP="0004397A">
            <w:pPr>
              <w:spacing w:after="0" w:line="240" w:lineRule="auto"/>
              <w:jc w:val="center"/>
              <w:rPr>
                <w:rFonts w:ascii="GHEA Grapalat" w:eastAsia="Times New Roman" w:hAnsi="GHEA Grapalat"/>
                <w:sz w:val="18"/>
                <w:szCs w:val="18"/>
                <w:lang w:val="hy-AM"/>
              </w:rPr>
            </w:pPr>
            <w:r>
              <w:rPr>
                <w:rFonts w:ascii="GHEA Grapalat" w:eastAsia="Times New Roman" w:hAnsi="GHEA Grapalat"/>
                <w:sz w:val="16"/>
                <w:szCs w:val="16"/>
                <w:lang w:val="hy-AM"/>
              </w:rPr>
              <w:t>3</w:t>
            </w:r>
          </w:p>
        </w:tc>
      </w:tr>
    </w:tbl>
    <w:p w14:paraId="64CE41D4" w14:textId="77777777" w:rsidR="00F12C76" w:rsidRDefault="00F12C76" w:rsidP="00C309C4">
      <w:pPr>
        <w:spacing w:after="0"/>
        <w:jc w:val="both"/>
      </w:pPr>
    </w:p>
    <w:sectPr w:rsidR="00F12C76" w:rsidSect="00C309C4">
      <w:pgSz w:w="16838" w:h="11906" w:orient="landscape" w:code="9"/>
      <w:pgMar w:top="1135" w:right="1134" w:bottom="426" w:left="1134" w:header="709" w:footer="709" w:gutter="0"/>
      <w:cols w:space="708"/>
      <w:docGrid w:linePitch="38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GHEA Grapalat">
    <w:panose1 w:val="02000506050000020003"/>
    <w:charset w:val="00"/>
    <w:family w:val="modern"/>
    <w:notTrueType/>
    <w:pitch w:val="variable"/>
    <w:sig w:usb0="A00006AF" w:usb1="5000204B" w:usb2="00000000" w:usb3="00000000" w:csb0="0000009F" w:csb1="00000000"/>
  </w:font>
  <w:font w:name="Helvetica">
    <w:panose1 w:val="020B0604020202030204"/>
    <w:charset w:val="00"/>
    <w:family w:val="swiss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F057C"/>
    <w:rsid w:val="00033CE2"/>
    <w:rsid w:val="0004397A"/>
    <w:rsid w:val="000448B1"/>
    <w:rsid w:val="00192A83"/>
    <w:rsid w:val="001C0D41"/>
    <w:rsid w:val="001C1768"/>
    <w:rsid w:val="002960AF"/>
    <w:rsid w:val="00307220"/>
    <w:rsid w:val="00392421"/>
    <w:rsid w:val="003A4099"/>
    <w:rsid w:val="003A7646"/>
    <w:rsid w:val="004578C9"/>
    <w:rsid w:val="004707C4"/>
    <w:rsid w:val="004B4CDA"/>
    <w:rsid w:val="005436D2"/>
    <w:rsid w:val="005702B3"/>
    <w:rsid w:val="00581DDB"/>
    <w:rsid w:val="005C4F37"/>
    <w:rsid w:val="0060200C"/>
    <w:rsid w:val="00626C64"/>
    <w:rsid w:val="006C0B77"/>
    <w:rsid w:val="006E5E64"/>
    <w:rsid w:val="00774F73"/>
    <w:rsid w:val="00783F27"/>
    <w:rsid w:val="008242FF"/>
    <w:rsid w:val="00870751"/>
    <w:rsid w:val="008A1DF2"/>
    <w:rsid w:val="008C31B1"/>
    <w:rsid w:val="008F6551"/>
    <w:rsid w:val="00922A6F"/>
    <w:rsid w:val="00922C48"/>
    <w:rsid w:val="00997D6C"/>
    <w:rsid w:val="00A62754"/>
    <w:rsid w:val="00B236BD"/>
    <w:rsid w:val="00B511D0"/>
    <w:rsid w:val="00B915B7"/>
    <w:rsid w:val="00BC462F"/>
    <w:rsid w:val="00BF057C"/>
    <w:rsid w:val="00BF1940"/>
    <w:rsid w:val="00BF6280"/>
    <w:rsid w:val="00C309C4"/>
    <w:rsid w:val="00CD476E"/>
    <w:rsid w:val="00D52242"/>
    <w:rsid w:val="00D644E9"/>
    <w:rsid w:val="00E56BAE"/>
    <w:rsid w:val="00E93B9E"/>
    <w:rsid w:val="00EA59DF"/>
    <w:rsid w:val="00EE4070"/>
    <w:rsid w:val="00F12C76"/>
    <w:rsid w:val="00F32846"/>
    <w:rsid w:val="00F36C8B"/>
    <w:rsid w:val="00FE65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297196F"/>
  <w15:chartTrackingRefBased/>
  <w15:docId w15:val="{21D5BBED-90A9-489D-8DC9-348E734A14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32846"/>
    <w:pPr>
      <w:spacing w:after="200" w:line="276" w:lineRule="auto"/>
    </w:pPr>
    <w:rPr>
      <w:rFonts w:ascii="Calibri" w:eastAsia="Calibri" w:hAnsi="Calibri" w:cs="Times New Roman"/>
      <w:kern w:val="0"/>
      <w:lang w:val="en-US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BF057C"/>
    <w:pPr>
      <w:keepNext/>
      <w:keepLines/>
      <w:spacing w:before="360" w:after="80" w:line="240" w:lineRule="auto"/>
      <w:outlineLvl w:val="0"/>
    </w:pPr>
    <w:rPr>
      <w:rFonts w:asciiTheme="majorHAnsi" w:eastAsiaTheme="majorEastAsia" w:hAnsiTheme="majorHAnsi" w:cstheme="majorBidi"/>
      <w:color w:val="2E74B5" w:themeColor="accent1" w:themeShade="BF"/>
      <w:kern w:val="2"/>
      <w:sz w:val="40"/>
      <w:szCs w:val="40"/>
      <w:lang w:val="ru-RU"/>
      <w14:ligatures w14:val="standardContextual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BF057C"/>
    <w:pPr>
      <w:keepNext/>
      <w:keepLines/>
      <w:spacing w:before="160" w:after="80" w:line="240" w:lineRule="auto"/>
      <w:outlineLvl w:val="1"/>
    </w:pPr>
    <w:rPr>
      <w:rFonts w:asciiTheme="majorHAnsi" w:eastAsiaTheme="majorEastAsia" w:hAnsiTheme="majorHAnsi" w:cstheme="majorBidi"/>
      <w:color w:val="2E74B5" w:themeColor="accent1" w:themeShade="BF"/>
      <w:kern w:val="2"/>
      <w:sz w:val="32"/>
      <w:szCs w:val="32"/>
      <w:lang w:val="ru-RU"/>
      <w14:ligatures w14:val="standardContextual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BF057C"/>
    <w:pPr>
      <w:keepNext/>
      <w:keepLines/>
      <w:spacing w:before="160" w:after="80" w:line="240" w:lineRule="auto"/>
      <w:outlineLvl w:val="2"/>
    </w:pPr>
    <w:rPr>
      <w:rFonts w:asciiTheme="minorHAnsi" w:eastAsiaTheme="majorEastAsia" w:hAnsiTheme="minorHAnsi" w:cstheme="majorBidi"/>
      <w:color w:val="2E74B5" w:themeColor="accent1" w:themeShade="BF"/>
      <w:kern w:val="2"/>
      <w:sz w:val="28"/>
      <w:szCs w:val="28"/>
      <w:lang w:val="ru-RU"/>
      <w14:ligatures w14:val="standardContextual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BF057C"/>
    <w:pPr>
      <w:keepNext/>
      <w:keepLines/>
      <w:spacing w:before="80" w:after="40" w:line="240" w:lineRule="auto"/>
      <w:outlineLvl w:val="3"/>
    </w:pPr>
    <w:rPr>
      <w:rFonts w:asciiTheme="minorHAnsi" w:eastAsiaTheme="majorEastAsia" w:hAnsiTheme="minorHAnsi" w:cstheme="majorBidi"/>
      <w:i/>
      <w:iCs/>
      <w:color w:val="2E74B5" w:themeColor="accent1" w:themeShade="BF"/>
      <w:kern w:val="2"/>
      <w:sz w:val="28"/>
      <w:lang w:val="ru-RU"/>
      <w14:ligatures w14:val="standardContextual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BF057C"/>
    <w:pPr>
      <w:keepNext/>
      <w:keepLines/>
      <w:spacing w:before="80" w:after="40" w:line="240" w:lineRule="auto"/>
      <w:outlineLvl w:val="4"/>
    </w:pPr>
    <w:rPr>
      <w:rFonts w:asciiTheme="minorHAnsi" w:eastAsiaTheme="majorEastAsia" w:hAnsiTheme="minorHAnsi" w:cstheme="majorBidi"/>
      <w:color w:val="2E74B5" w:themeColor="accent1" w:themeShade="BF"/>
      <w:kern w:val="2"/>
      <w:sz w:val="28"/>
      <w:lang w:val="ru-RU"/>
      <w14:ligatures w14:val="standardContextual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BF057C"/>
    <w:pPr>
      <w:keepNext/>
      <w:keepLines/>
      <w:spacing w:before="40" w:after="0" w:line="240" w:lineRule="auto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  <w:kern w:val="2"/>
      <w:sz w:val="28"/>
      <w:lang w:val="ru-RU"/>
      <w14:ligatures w14:val="standardContextual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BF057C"/>
    <w:pPr>
      <w:keepNext/>
      <w:keepLines/>
      <w:spacing w:before="40" w:after="0" w:line="240" w:lineRule="auto"/>
      <w:outlineLvl w:val="6"/>
    </w:pPr>
    <w:rPr>
      <w:rFonts w:asciiTheme="minorHAnsi" w:eastAsiaTheme="majorEastAsia" w:hAnsiTheme="minorHAnsi" w:cstheme="majorBidi"/>
      <w:color w:val="595959" w:themeColor="text1" w:themeTint="A6"/>
      <w:kern w:val="2"/>
      <w:sz w:val="28"/>
      <w:lang w:val="ru-RU"/>
      <w14:ligatures w14:val="standardContextual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BF057C"/>
    <w:pPr>
      <w:keepNext/>
      <w:keepLines/>
      <w:spacing w:after="0" w:line="240" w:lineRule="auto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  <w:kern w:val="2"/>
      <w:sz w:val="28"/>
      <w:lang w:val="ru-RU"/>
      <w14:ligatures w14:val="standardContextual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BF057C"/>
    <w:pPr>
      <w:keepNext/>
      <w:keepLines/>
      <w:spacing w:after="0" w:line="240" w:lineRule="auto"/>
      <w:outlineLvl w:val="8"/>
    </w:pPr>
    <w:rPr>
      <w:rFonts w:asciiTheme="minorHAnsi" w:eastAsiaTheme="majorEastAsia" w:hAnsiTheme="minorHAnsi" w:cstheme="majorBidi"/>
      <w:color w:val="272727" w:themeColor="text1" w:themeTint="D8"/>
      <w:kern w:val="2"/>
      <w:sz w:val="28"/>
      <w:lang w:val="ru-RU"/>
      <w14:ligatures w14:val="standardContextu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BF057C"/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BF057C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BF057C"/>
    <w:rPr>
      <w:rFonts w:eastAsiaTheme="majorEastAsia" w:cstheme="majorBidi"/>
      <w:color w:val="2E74B5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BF057C"/>
    <w:rPr>
      <w:rFonts w:eastAsiaTheme="majorEastAsia" w:cstheme="majorBidi"/>
      <w:i/>
      <w:iCs/>
      <w:color w:val="2E74B5" w:themeColor="accent1" w:themeShade="BF"/>
      <w:sz w:val="28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BF057C"/>
    <w:rPr>
      <w:rFonts w:eastAsiaTheme="majorEastAsia" w:cstheme="majorBidi"/>
      <w:color w:val="2E74B5" w:themeColor="accent1" w:themeShade="BF"/>
      <w:sz w:val="28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BF057C"/>
    <w:rPr>
      <w:rFonts w:eastAsiaTheme="majorEastAsia" w:cstheme="majorBidi"/>
      <w:i/>
      <w:iCs/>
      <w:color w:val="595959" w:themeColor="text1" w:themeTint="A6"/>
      <w:sz w:val="28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BF057C"/>
    <w:rPr>
      <w:rFonts w:eastAsiaTheme="majorEastAsia" w:cstheme="majorBidi"/>
      <w:color w:val="595959" w:themeColor="text1" w:themeTint="A6"/>
      <w:sz w:val="28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BF057C"/>
    <w:rPr>
      <w:rFonts w:eastAsiaTheme="majorEastAsia" w:cstheme="majorBidi"/>
      <w:i/>
      <w:iCs/>
      <w:color w:val="272727" w:themeColor="text1" w:themeTint="D8"/>
      <w:sz w:val="2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BF057C"/>
    <w:rPr>
      <w:rFonts w:eastAsiaTheme="majorEastAsia" w:cstheme="majorBidi"/>
      <w:color w:val="272727" w:themeColor="text1" w:themeTint="D8"/>
      <w:sz w:val="28"/>
    </w:rPr>
  </w:style>
  <w:style w:type="paragraph" w:styleId="Title">
    <w:name w:val="Title"/>
    <w:basedOn w:val="Normal"/>
    <w:next w:val="Normal"/>
    <w:link w:val="TitleChar"/>
    <w:uiPriority w:val="10"/>
    <w:qFormat/>
    <w:rsid w:val="00BF057C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:lang w:val="ru-RU"/>
      <w14:ligatures w14:val="standardContextual"/>
    </w:rPr>
  </w:style>
  <w:style w:type="character" w:customStyle="1" w:styleId="TitleChar">
    <w:name w:val="Title Char"/>
    <w:basedOn w:val="DefaultParagraphFont"/>
    <w:link w:val="Title"/>
    <w:uiPriority w:val="10"/>
    <w:rsid w:val="00BF057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BF057C"/>
    <w:pPr>
      <w:numPr>
        <w:ilvl w:val="1"/>
      </w:numPr>
      <w:spacing w:after="160" w:line="240" w:lineRule="auto"/>
    </w:pPr>
    <w:rPr>
      <w:rFonts w:asciiTheme="minorHAnsi" w:eastAsiaTheme="majorEastAsia" w:hAnsiTheme="minorHAnsi" w:cstheme="majorBidi"/>
      <w:color w:val="595959" w:themeColor="text1" w:themeTint="A6"/>
      <w:spacing w:val="15"/>
      <w:kern w:val="2"/>
      <w:sz w:val="28"/>
      <w:szCs w:val="28"/>
      <w:lang w:val="ru-RU"/>
      <w14:ligatures w14:val="standardContextual"/>
    </w:rPr>
  </w:style>
  <w:style w:type="character" w:customStyle="1" w:styleId="SubtitleChar">
    <w:name w:val="Subtitle Char"/>
    <w:basedOn w:val="DefaultParagraphFont"/>
    <w:link w:val="Subtitle"/>
    <w:uiPriority w:val="11"/>
    <w:rsid w:val="00BF057C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BF057C"/>
    <w:pPr>
      <w:spacing w:before="160" w:after="160" w:line="240" w:lineRule="auto"/>
      <w:jc w:val="center"/>
    </w:pPr>
    <w:rPr>
      <w:rFonts w:ascii="Times New Roman" w:eastAsiaTheme="minorHAnsi" w:hAnsi="Times New Roman" w:cstheme="minorBidi"/>
      <w:i/>
      <w:iCs/>
      <w:color w:val="404040" w:themeColor="text1" w:themeTint="BF"/>
      <w:kern w:val="2"/>
      <w:sz w:val="28"/>
      <w:lang w:val="ru-RU"/>
      <w14:ligatures w14:val="standardContextual"/>
    </w:rPr>
  </w:style>
  <w:style w:type="character" w:customStyle="1" w:styleId="QuoteChar">
    <w:name w:val="Quote Char"/>
    <w:basedOn w:val="DefaultParagraphFont"/>
    <w:link w:val="Quote"/>
    <w:uiPriority w:val="29"/>
    <w:rsid w:val="00BF057C"/>
    <w:rPr>
      <w:rFonts w:ascii="Times New Roman" w:hAnsi="Times New Roman"/>
      <w:i/>
      <w:iCs/>
      <w:color w:val="404040" w:themeColor="text1" w:themeTint="BF"/>
      <w:sz w:val="28"/>
    </w:rPr>
  </w:style>
  <w:style w:type="paragraph" w:styleId="ListParagraph">
    <w:name w:val="List Paragraph"/>
    <w:basedOn w:val="Normal"/>
    <w:uiPriority w:val="34"/>
    <w:qFormat/>
    <w:rsid w:val="00BF057C"/>
    <w:pPr>
      <w:spacing w:after="160" w:line="240" w:lineRule="auto"/>
      <w:ind w:left="720"/>
      <w:contextualSpacing/>
    </w:pPr>
    <w:rPr>
      <w:rFonts w:ascii="Times New Roman" w:eastAsiaTheme="minorHAnsi" w:hAnsi="Times New Roman" w:cstheme="minorBidi"/>
      <w:kern w:val="2"/>
      <w:sz w:val="28"/>
      <w:lang w:val="ru-RU"/>
      <w14:ligatures w14:val="standardContextual"/>
    </w:rPr>
  </w:style>
  <w:style w:type="character" w:styleId="IntenseEmphasis">
    <w:name w:val="Intense Emphasis"/>
    <w:basedOn w:val="DefaultParagraphFont"/>
    <w:uiPriority w:val="21"/>
    <w:qFormat/>
    <w:rsid w:val="00BF057C"/>
    <w:rPr>
      <w:i/>
      <w:iCs/>
      <w:color w:val="2E74B5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BF057C"/>
    <w:pPr>
      <w:pBdr>
        <w:top w:val="single" w:sz="4" w:space="10" w:color="2E74B5" w:themeColor="accent1" w:themeShade="BF"/>
        <w:bottom w:val="single" w:sz="4" w:space="10" w:color="2E74B5" w:themeColor="accent1" w:themeShade="BF"/>
      </w:pBdr>
      <w:spacing w:before="360" w:after="360" w:line="240" w:lineRule="auto"/>
      <w:ind w:left="864" w:right="864"/>
      <w:jc w:val="center"/>
    </w:pPr>
    <w:rPr>
      <w:rFonts w:ascii="Times New Roman" w:eastAsiaTheme="minorHAnsi" w:hAnsi="Times New Roman" w:cstheme="minorBidi"/>
      <w:i/>
      <w:iCs/>
      <w:color w:val="2E74B5" w:themeColor="accent1" w:themeShade="BF"/>
      <w:kern w:val="2"/>
      <w:sz w:val="28"/>
      <w:lang w:val="ru-RU"/>
      <w14:ligatures w14:val="standardContextual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BF057C"/>
    <w:rPr>
      <w:rFonts w:ascii="Times New Roman" w:hAnsi="Times New Roman"/>
      <w:i/>
      <w:iCs/>
      <w:color w:val="2E74B5" w:themeColor="accent1" w:themeShade="BF"/>
      <w:sz w:val="28"/>
    </w:rPr>
  </w:style>
  <w:style w:type="character" w:styleId="IntenseReference">
    <w:name w:val="Intense Reference"/>
    <w:basedOn w:val="DefaultParagraphFont"/>
    <w:uiPriority w:val="32"/>
    <w:qFormat/>
    <w:rsid w:val="00BF057C"/>
    <w:rPr>
      <w:b/>
      <w:bCs/>
      <w:smallCaps/>
      <w:color w:val="2E74B5" w:themeColor="accent1" w:themeShade="BF"/>
      <w:spacing w:val="5"/>
    </w:rPr>
  </w:style>
  <w:style w:type="character" w:styleId="Hyperlink">
    <w:name w:val="Hyperlink"/>
    <w:basedOn w:val="DefaultParagraphFont"/>
    <w:uiPriority w:val="99"/>
    <w:unhideWhenUsed/>
    <w:rsid w:val="00F32846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hyperlink" Target="https://totalarmenia.am/akanjakal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2</Pages>
  <Words>148</Words>
  <Characters>846</Characters>
  <Application>Microsoft Office Word</Application>
  <DocSecurity>0</DocSecurity>
  <Lines>7</Lines>
  <Paragraphs>1</Paragraphs>
  <ScaleCrop>false</ScaleCrop>
  <Company/>
  <LinksUpToDate>false</LinksUpToDate>
  <CharactersWithSpaces>993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Ani Badalian</dc:creator>
  <cp:keywords/>
  <dc:description/>
  <cp:lastModifiedBy>Ani Badalian</cp:lastModifiedBy>
  <cp:revision>45</cp:revision>
  <dcterms:created xsi:type="dcterms:W3CDTF">2025-07-28T11:51:00Z</dcterms:created>
  <dcterms:modified xsi:type="dcterms:W3CDTF">2025-07-29T07:23:00Z</dcterms:modified>
</cp:coreProperties>
</file>