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84B09" w14:textId="5918F14C" w:rsidR="00E876F3" w:rsidRPr="005404D0" w:rsidRDefault="00BC3551" w:rsidP="00BC3551">
      <w:pPr>
        <w:tabs>
          <w:tab w:val="left" w:pos="2844"/>
        </w:tabs>
        <w:spacing w:after="0"/>
        <w:ind w:right="-315"/>
        <w:jc w:val="right"/>
        <w:rPr>
          <w:rFonts w:ascii="GHEA Grapalat" w:hAnsi="GHEA Grapalat"/>
          <w:b/>
          <w:color w:val="000000" w:themeColor="text1"/>
          <w:sz w:val="24"/>
        </w:rPr>
      </w:pPr>
      <w:r w:rsidRPr="005404D0">
        <w:rPr>
          <w:rFonts w:ascii="GHEA Grapalat" w:hAnsi="GHEA Grapalat"/>
          <w:b/>
          <w:color w:val="000000" w:themeColor="text1"/>
          <w:sz w:val="24"/>
        </w:rPr>
        <w:t>ՀԱՎԵԼՎԱԾ</w:t>
      </w:r>
    </w:p>
    <w:p w14:paraId="66E9C0B9" w14:textId="77777777" w:rsidR="00E876F3" w:rsidRPr="005404D0" w:rsidRDefault="00E876F3" w:rsidP="00E876F3">
      <w:pPr>
        <w:tabs>
          <w:tab w:val="left" w:pos="2844"/>
        </w:tabs>
        <w:spacing w:after="0"/>
        <w:jc w:val="center"/>
        <w:rPr>
          <w:rFonts w:ascii="GHEA Grapalat" w:hAnsi="GHEA Grapalat"/>
          <w:b/>
          <w:color w:val="000000" w:themeColor="text1"/>
          <w:sz w:val="24"/>
          <w:lang w:val="hy-AM"/>
        </w:rPr>
      </w:pPr>
    </w:p>
    <w:p w14:paraId="128199C5" w14:textId="3993672B" w:rsidR="00E876F3" w:rsidRPr="005404D0" w:rsidRDefault="00E876F3" w:rsidP="00E876F3">
      <w:pPr>
        <w:tabs>
          <w:tab w:val="left" w:pos="2844"/>
        </w:tabs>
        <w:spacing w:after="0"/>
        <w:jc w:val="center"/>
        <w:rPr>
          <w:rFonts w:ascii="GHEA Grapalat" w:hAnsi="GHEA Grapalat"/>
          <w:b/>
          <w:color w:val="000000" w:themeColor="text1"/>
          <w:sz w:val="24"/>
          <w:lang w:val="pt-BR"/>
        </w:rPr>
      </w:pPr>
      <w:r w:rsidRPr="005404D0">
        <w:rPr>
          <w:rFonts w:ascii="GHEA Grapalat" w:hAnsi="GHEA Grapalat"/>
          <w:b/>
          <w:color w:val="000000" w:themeColor="text1"/>
          <w:sz w:val="24"/>
          <w:lang w:val="hy-AM"/>
        </w:rPr>
        <w:t>ՏԵԽՆԻԿԱԿԱՆ ԲՆՈՒԹԱԳԻՐ</w:t>
      </w:r>
      <w:r w:rsidRPr="005404D0">
        <w:rPr>
          <w:rFonts w:ascii="GHEA Grapalat" w:hAnsi="GHEA Grapalat"/>
          <w:b/>
          <w:color w:val="000000" w:themeColor="text1"/>
          <w:sz w:val="24"/>
          <w:lang w:val="af-ZA"/>
        </w:rPr>
        <w:t xml:space="preserve"> – </w:t>
      </w:r>
      <w:r w:rsidRPr="005404D0">
        <w:rPr>
          <w:rFonts w:ascii="GHEA Grapalat" w:hAnsi="GHEA Grapalat"/>
          <w:b/>
          <w:color w:val="000000" w:themeColor="text1"/>
          <w:sz w:val="24"/>
          <w:lang w:val="hy-AM"/>
        </w:rPr>
        <w:t>ԳՆՄԱՆ</w:t>
      </w:r>
      <w:r w:rsidRPr="005404D0">
        <w:rPr>
          <w:rFonts w:ascii="GHEA Grapalat" w:hAnsi="GHEA Grapalat"/>
          <w:b/>
          <w:color w:val="000000" w:themeColor="text1"/>
          <w:sz w:val="24"/>
          <w:lang w:val="pt-BR"/>
        </w:rPr>
        <w:t xml:space="preserve"> </w:t>
      </w:r>
      <w:r w:rsidRPr="005404D0">
        <w:rPr>
          <w:rFonts w:ascii="GHEA Grapalat" w:hAnsi="GHEA Grapalat"/>
          <w:b/>
          <w:color w:val="000000" w:themeColor="text1"/>
          <w:sz w:val="24"/>
          <w:lang w:val="hy-AM"/>
        </w:rPr>
        <w:t>ԺԱՄԱՆԱԿԱՑՈՒՅՑ</w:t>
      </w:r>
      <w:bookmarkStart w:id="0" w:name="_Hlk17205613"/>
    </w:p>
    <w:p w14:paraId="10F4C966" w14:textId="77777777" w:rsidR="00E876F3" w:rsidRPr="005404D0" w:rsidRDefault="00E876F3" w:rsidP="00E876F3">
      <w:pPr>
        <w:spacing w:after="0"/>
        <w:ind w:left="-284" w:right="-174"/>
        <w:jc w:val="right"/>
        <w:rPr>
          <w:rFonts w:ascii="GHEA Grapalat" w:eastAsia="Calibri" w:hAnsi="GHEA Grapalat"/>
          <w:color w:val="000000" w:themeColor="text1"/>
          <w:sz w:val="20"/>
          <w:szCs w:val="20"/>
          <w:lang w:val="pt-BR"/>
        </w:rPr>
      </w:pPr>
      <w:bookmarkStart w:id="1" w:name="_Hlk124437772"/>
      <w:bookmarkEnd w:id="0"/>
      <w:r w:rsidRPr="005404D0">
        <w:rPr>
          <w:rFonts w:ascii="GHEA Grapalat" w:eastAsia="Calibri" w:hAnsi="GHEA Grapalat"/>
          <w:color w:val="000000" w:themeColor="text1"/>
          <w:sz w:val="20"/>
          <w:szCs w:val="20"/>
          <w:lang w:val="pt-BR"/>
        </w:rPr>
        <w:t>ՀՀ դրամ</w:t>
      </w:r>
    </w:p>
    <w:tbl>
      <w:tblPr>
        <w:tblStyle w:val="TableGrid"/>
        <w:tblW w:w="14448" w:type="dxa"/>
        <w:jc w:val="center"/>
        <w:tblLayout w:type="fixed"/>
        <w:tblLook w:val="04A0" w:firstRow="1" w:lastRow="0" w:firstColumn="1" w:lastColumn="0" w:noHBand="0" w:noVBand="1"/>
      </w:tblPr>
      <w:tblGrid>
        <w:gridCol w:w="473"/>
        <w:gridCol w:w="1413"/>
        <w:gridCol w:w="1300"/>
        <w:gridCol w:w="1139"/>
        <w:gridCol w:w="2632"/>
        <w:gridCol w:w="992"/>
        <w:gridCol w:w="709"/>
        <w:gridCol w:w="850"/>
        <w:gridCol w:w="709"/>
        <w:gridCol w:w="1134"/>
        <w:gridCol w:w="992"/>
        <w:gridCol w:w="2105"/>
      </w:tblGrid>
      <w:tr w:rsidR="005404D0" w:rsidRPr="005404D0" w14:paraId="19DB18C8" w14:textId="77777777" w:rsidTr="002523C6">
        <w:trPr>
          <w:trHeight w:val="60"/>
          <w:jc w:val="center"/>
        </w:trPr>
        <w:tc>
          <w:tcPr>
            <w:tcW w:w="14448" w:type="dxa"/>
            <w:gridSpan w:val="12"/>
          </w:tcPr>
          <w:bookmarkEnd w:id="1"/>
          <w:p w14:paraId="7A5E9730" w14:textId="77777777" w:rsidR="001F2C34" w:rsidRPr="005404D0" w:rsidRDefault="001F2C34" w:rsidP="002523C6">
            <w:pPr>
              <w:spacing w:after="0" w:line="240" w:lineRule="auto"/>
              <w:ind w:right="-105"/>
              <w:jc w:val="center"/>
              <w:rPr>
                <w:rFonts w:ascii="GHEA Grapalat" w:eastAsia="Calibri" w:hAnsi="GHEA Grapalat"/>
                <w:color w:val="000000" w:themeColor="text1"/>
                <w:sz w:val="20"/>
                <w:szCs w:val="20"/>
                <w:lang w:val="pt-BR"/>
              </w:rPr>
            </w:pPr>
            <w:r w:rsidRPr="005404D0">
              <w:rPr>
                <w:rFonts w:ascii="GHEA Grapalat" w:hAnsi="GHEA Grapalat"/>
                <w:color w:val="000000" w:themeColor="text1"/>
                <w:sz w:val="20"/>
                <w:szCs w:val="20"/>
              </w:rPr>
              <w:t>Ապրանքի</w:t>
            </w:r>
          </w:p>
        </w:tc>
      </w:tr>
      <w:tr w:rsidR="005404D0" w:rsidRPr="005404D0" w14:paraId="0F662E40" w14:textId="77777777" w:rsidTr="002523C6">
        <w:trPr>
          <w:trHeight w:val="60"/>
          <w:jc w:val="center"/>
        </w:trPr>
        <w:tc>
          <w:tcPr>
            <w:tcW w:w="473" w:type="dxa"/>
            <w:vMerge w:val="restart"/>
            <w:vAlign w:val="center"/>
          </w:tcPr>
          <w:p w14:paraId="05526C61"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Չ/հ</w:t>
            </w:r>
          </w:p>
        </w:tc>
        <w:tc>
          <w:tcPr>
            <w:tcW w:w="1413" w:type="dxa"/>
            <w:vMerge w:val="restart"/>
            <w:vAlign w:val="center"/>
          </w:tcPr>
          <w:p w14:paraId="46146FCC"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գնումների պլանով նախատեսված միջանցիկ ծածկագիրը` ըստ ԳՄԱ դասակարգ</w:t>
            </w:r>
          </w:p>
          <w:p w14:paraId="1911C58B"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ման (CPV)</w:t>
            </w:r>
          </w:p>
        </w:tc>
        <w:tc>
          <w:tcPr>
            <w:tcW w:w="1300" w:type="dxa"/>
            <w:vMerge w:val="restart"/>
            <w:vAlign w:val="center"/>
          </w:tcPr>
          <w:p w14:paraId="59D43691"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անվանումը</w:t>
            </w:r>
          </w:p>
        </w:tc>
        <w:tc>
          <w:tcPr>
            <w:tcW w:w="1139" w:type="dxa"/>
            <w:vMerge w:val="restart"/>
            <w:vAlign w:val="center"/>
          </w:tcPr>
          <w:p w14:paraId="3D3E470C"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ապրանքային նշանը, ֆիրմային անվանումը, մոդելը և արտադրողի անվանումը**</w:t>
            </w:r>
          </w:p>
        </w:tc>
        <w:tc>
          <w:tcPr>
            <w:tcW w:w="2632" w:type="dxa"/>
            <w:vMerge w:val="restart"/>
            <w:vAlign w:val="center"/>
          </w:tcPr>
          <w:p w14:paraId="19386031"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տեխնիկական բնութագիրը</w:t>
            </w:r>
          </w:p>
          <w:p w14:paraId="22CF008F"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w:t>
            </w:r>
          </w:p>
        </w:tc>
        <w:tc>
          <w:tcPr>
            <w:tcW w:w="992" w:type="dxa"/>
            <w:vMerge w:val="restart"/>
            <w:vAlign w:val="center"/>
          </w:tcPr>
          <w:p w14:paraId="7A552FBC"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չափման միավորը</w:t>
            </w:r>
          </w:p>
        </w:tc>
        <w:tc>
          <w:tcPr>
            <w:tcW w:w="709" w:type="dxa"/>
            <w:vMerge w:val="restart"/>
            <w:vAlign w:val="center"/>
          </w:tcPr>
          <w:p w14:paraId="31152B92"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միավոր գինը</w:t>
            </w:r>
          </w:p>
        </w:tc>
        <w:tc>
          <w:tcPr>
            <w:tcW w:w="850" w:type="dxa"/>
            <w:vMerge w:val="restart"/>
            <w:vAlign w:val="center"/>
          </w:tcPr>
          <w:p w14:paraId="143545A7"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ընդհանուր գինը</w:t>
            </w:r>
          </w:p>
        </w:tc>
        <w:tc>
          <w:tcPr>
            <w:tcW w:w="709" w:type="dxa"/>
            <w:vMerge w:val="restart"/>
            <w:vAlign w:val="center"/>
          </w:tcPr>
          <w:p w14:paraId="5ABDC154"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ընդհանուր քանակը</w:t>
            </w:r>
          </w:p>
        </w:tc>
        <w:tc>
          <w:tcPr>
            <w:tcW w:w="4231" w:type="dxa"/>
            <w:gridSpan w:val="3"/>
          </w:tcPr>
          <w:p w14:paraId="3CAE8D0E" w14:textId="77777777" w:rsidR="001F2C34" w:rsidRPr="005404D0" w:rsidRDefault="001F2C34" w:rsidP="002523C6">
            <w:pPr>
              <w:spacing w:after="0" w:line="240" w:lineRule="auto"/>
              <w:ind w:right="-15"/>
              <w:jc w:val="center"/>
              <w:rPr>
                <w:rFonts w:ascii="GHEA Grapalat" w:eastAsia="Calibri" w:hAnsi="GHEA Grapalat"/>
                <w:color w:val="000000" w:themeColor="text1"/>
                <w:sz w:val="20"/>
                <w:szCs w:val="20"/>
                <w:lang w:val="pt-BR"/>
              </w:rPr>
            </w:pPr>
            <w:r w:rsidRPr="005404D0">
              <w:rPr>
                <w:rFonts w:ascii="GHEA Grapalat" w:hAnsi="GHEA Grapalat"/>
                <w:color w:val="000000" w:themeColor="text1"/>
                <w:sz w:val="20"/>
                <w:szCs w:val="20"/>
              </w:rPr>
              <w:t>մատակարարման</w:t>
            </w:r>
          </w:p>
        </w:tc>
      </w:tr>
      <w:tr w:rsidR="005404D0" w:rsidRPr="005404D0" w14:paraId="61BBDB81" w14:textId="77777777" w:rsidTr="002523C6">
        <w:trPr>
          <w:trHeight w:val="60"/>
          <w:jc w:val="center"/>
        </w:trPr>
        <w:tc>
          <w:tcPr>
            <w:tcW w:w="473" w:type="dxa"/>
            <w:vMerge/>
            <w:vAlign w:val="center"/>
          </w:tcPr>
          <w:p w14:paraId="5E0910C2" w14:textId="77777777" w:rsidR="001F2C34" w:rsidRPr="005404D0" w:rsidRDefault="001F2C34" w:rsidP="002523C6">
            <w:pPr>
              <w:spacing w:after="0" w:line="240" w:lineRule="auto"/>
              <w:ind w:right="-270"/>
              <w:jc w:val="right"/>
              <w:rPr>
                <w:rFonts w:ascii="GHEA Grapalat" w:eastAsia="Calibri" w:hAnsi="GHEA Grapalat"/>
                <w:color w:val="000000" w:themeColor="text1"/>
                <w:sz w:val="20"/>
                <w:szCs w:val="20"/>
                <w:lang w:val="pt-BR"/>
              </w:rPr>
            </w:pPr>
          </w:p>
        </w:tc>
        <w:tc>
          <w:tcPr>
            <w:tcW w:w="1413" w:type="dxa"/>
            <w:vMerge/>
            <w:vAlign w:val="center"/>
          </w:tcPr>
          <w:p w14:paraId="1CD4D592" w14:textId="77777777" w:rsidR="001F2C34" w:rsidRPr="005404D0" w:rsidRDefault="001F2C34" w:rsidP="002523C6">
            <w:pPr>
              <w:spacing w:after="0" w:line="240" w:lineRule="auto"/>
              <w:ind w:right="-270"/>
              <w:jc w:val="right"/>
              <w:rPr>
                <w:rFonts w:ascii="GHEA Grapalat" w:eastAsia="Calibri" w:hAnsi="GHEA Grapalat"/>
                <w:color w:val="000000" w:themeColor="text1"/>
                <w:sz w:val="20"/>
                <w:szCs w:val="20"/>
                <w:lang w:val="pt-BR"/>
              </w:rPr>
            </w:pPr>
          </w:p>
        </w:tc>
        <w:tc>
          <w:tcPr>
            <w:tcW w:w="1300" w:type="dxa"/>
            <w:vMerge/>
            <w:vAlign w:val="center"/>
          </w:tcPr>
          <w:p w14:paraId="2C11F584" w14:textId="77777777" w:rsidR="001F2C34" w:rsidRPr="005404D0" w:rsidRDefault="001F2C34" w:rsidP="002523C6">
            <w:pPr>
              <w:spacing w:after="0" w:line="240" w:lineRule="auto"/>
              <w:ind w:right="-270"/>
              <w:jc w:val="right"/>
              <w:rPr>
                <w:rFonts w:ascii="GHEA Grapalat" w:eastAsia="Calibri" w:hAnsi="GHEA Grapalat"/>
                <w:color w:val="000000" w:themeColor="text1"/>
                <w:sz w:val="20"/>
                <w:szCs w:val="20"/>
                <w:lang w:val="pt-BR"/>
              </w:rPr>
            </w:pPr>
          </w:p>
        </w:tc>
        <w:tc>
          <w:tcPr>
            <w:tcW w:w="1139" w:type="dxa"/>
            <w:vMerge/>
            <w:vAlign w:val="center"/>
          </w:tcPr>
          <w:p w14:paraId="48049AA0" w14:textId="77777777" w:rsidR="001F2C34" w:rsidRPr="005404D0" w:rsidRDefault="001F2C34" w:rsidP="002523C6">
            <w:pPr>
              <w:spacing w:after="0" w:line="240" w:lineRule="auto"/>
              <w:ind w:right="-270"/>
              <w:jc w:val="right"/>
              <w:rPr>
                <w:rFonts w:ascii="GHEA Grapalat" w:eastAsia="Calibri" w:hAnsi="GHEA Grapalat"/>
                <w:color w:val="000000" w:themeColor="text1"/>
                <w:sz w:val="20"/>
                <w:szCs w:val="20"/>
                <w:lang w:val="pt-BR"/>
              </w:rPr>
            </w:pPr>
          </w:p>
        </w:tc>
        <w:tc>
          <w:tcPr>
            <w:tcW w:w="2632" w:type="dxa"/>
            <w:vMerge/>
            <w:vAlign w:val="center"/>
          </w:tcPr>
          <w:p w14:paraId="73ACC583" w14:textId="77777777" w:rsidR="001F2C34" w:rsidRPr="005404D0" w:rsidRDefault="001F2C34" w:rsidP="002523C6">
            <w:pPr>
              <w:spacing w:after="0" w:line="240" w:lineRule="auto"/>
              <w:ind w:right="-270"/>
              <w:jc w:val="right"/>
              <w:rPr>
                <w:rFonts w:ascii="GHEA Grapalat" w:eastAsia="Calibri" w:hAnsi="GHEA Grapalat"/>
                <w:color w:val="000000" w:themeColor="text1"/>
                <w:sz w:val="20"/>
                <w:szCs w:val="20"/>
                <w:lang w:val="pt-BR"/>
              </w:rPr>
            </w:pPr>
          </w:p>
        </w:tc>
        <w:tc>
          <w:tcPr>
            <w:tcW w:w="992" w:type="dxa"/>
            <w:vMerge/>
            <w:vAlign w:val="center"/>
          </w:tcPr>
          <w:p w14:paraId="4622272E" w14:textId="77777777" w:rsidR="001F2C34" w:rsidRPr="005404D0" w:rsidRDefault="001F2C34" w:rsidP="002523C6">
            <w:pPr>
              <w:spacing w:after="0" w:line="240" w:lineRule="auto"/>
              <w:ind w:right="-270"/>
              <w:jc w:val="right"/>
              <w:rPr>
                <w:rFonts w:ascii="GHEA Grapalat" w:eastAsia="Calibri" w:hAnsi="GHEA Grapalat"/>
                <w:color w:val="000000" w:themeColor="text1"/>
                <w:sz w:val="20"/>
                <w:szCs w:val="20"/>
                <w:lang w:val="pt-BR"/>
              </w:rPr>
            </w:pPr>
          </w:p>
        </w:tc>
        <w:tc>
          <w:tcPr>
            <w:tcW w:w="709" w:type="dxa"/>
            <w:vMerge/>
            <w:vAlign w:val="center"/>
          </w:tcPr>
          <w:p w14:paraId="2745DB77" w14:textId="77777777" w:rsidR="001F2C34" w:rsidRPr="005404D0" w:rsidRDefault="001F2C34" w:rsidP="002523C6">
            <w:pPr>
              <w:spacing w:after="0" w:line="240" w:lineRule="auto"/>
              <w:ind w:right="-270"/>
              <w:jc w:val="right"/>
              <w:rPr>
                <w:rFonts w:ascii="GHEA Grapalat" w:eastAsia="Calibri" w:hAnsi="GHEA Grapalat"/>
                <w:color w:val="000000" w:themeColor="text1"/>
                <w:sz w:val="20"/>
                <w:szCs w:val="20"/>
                <w:lang w:val="pt-BR"/>
              </w:rPr>
            </w:pPr>
          </w:p>
        </w:tc>
        <w:tc>
          <w:tcPr>
            <w:tcW w:w="850" w:type="dxa"/>
            <w:vMerge/>
            <w:vAlign w:val="center"/>
          </w:tcPr>
          <w:p w14:paraId="3E013035" w14:textId="77777777" w:rsidR="001F2C34" w:rsidRPr="005404D0" w:rsidRDefault="001F2C34" w:rsidP="002523C6">
            <w:pPr>
              <w:spacing w:after="0" w:line="240" w:lineRule="auto"/>
              <w:ind w:right="-270"/>
              <w:jc w:val="right"/>
              <w:rPr>
                <w:rFonts w:ascii="GHEA Grapalat" w:eastAsia="Calibri" w:hAnsi="GHEA Grapalat"/>
                <w:color w:val="000000" w:themeColor="text1"/>
                <w:sz w:val="20"/>
                <w:szCs w:val="20"/>
                <w:lang w:val="pt-BR"/>
              </w:rPr>
            </w:pPr>
          </w:p>
        </w:tc>
        <w:tc>
          <w:tcPr>
            <w:tcW w:w="709" w:type="dxa"/>
            <w:vMerge/>
            <w:vAlign w:val="center"/>
          </w:tcPr>
          <w:p w14:paraId="4EA34223" w14:textId="77777777" w:rsidR="001F2C34" w:rsidRPr="005404D0" w:rsidRDefault="001F2C34" w:rsidP="002523C6">
            <w:pPr>
              <w:spacing w:after="0" w:line="240" w:lineRule="auto"/>
              <w:ind w:right="-270"/>
              <w:jc w:val="right"/>
              <w:rPr>
                <w:rFonts w:ascii="GHEA Grapalat" w:eastAsia="Calibri" w:hAnsi="GHEA Grapalat"/>
                <w:color w:val="000000" w:themeColor="text1"/>
                <w:sz w:val="20"/>
                <w:szCs w:val="20"/>
                <w:lang w:val="pt-BR"/>
              </w:rPr>
            </w:pPr>
          </w:p>
        </w:tc>
        <w:tc>
          <w:tcPr>
            <w:tcW w:w="1134" w:type="dxa"/>
            <w:vAlign w:val="center"/>
          </w:tcPr>
          <w:p w14:paraId="682D0D3B" w14:textId="77777777" w:rsidR="001F2C34" w:rsidRPr="005404D0" w:rsidRDefault="001F2C34" w:rsidP="002523C6">
            <w:pPr>
              <w:spacing w:after="0" w:line="240" w:lineRule="auto"/>
              <w:jc w:val="center"/>
              <w:rPr>
                <w:rFonts w:ascii="GHEA Grapalat" w:eastAsia="Calibri" w:hAnsi="GHEA Grapalat"/>
                <w:color w:val="000000" w:themeColor="text1"/>
                <w:sz w:val="20"/>
                <w:szCs w:val="20"/>
                <w:lang w:val="pt-BR"/>
              </w:rPr>
            </w:pPr>
            <w:r w:rsidRPr="005404D0">
              <w:rPr>
                <w:rFonts w:ascii="GHEA Grapalat" w:hAnsi="GHEA Grapalat"/>
                <w:color w:val="000000" w:themeColor="text1"/>
                <w:sz w:val="20"/>
                <w:szCs w:val="20"/>
              </w:rPr>
              <w:t>հասցեն</w:t>
            </w:r>
          </w:p>
        </w:tc>
        <w:tc>
          <w:tcPr>
            <w:tcW w:w="992" w:type="dxa"/>
            <w:vAlign w:val="center"/>
          </w:tcPr>
          <w:p w14:paraId="23618C71" w14:textId="77777777" w:rsidR="001F2C34" w:rsidRPr="005404D0" w:rsidRDefault="001F2C34" w:rsidP="002523C6">
            <w:pPr>
              <w:spacing w:after="0" w:line="240" w:lineRule="auto"/>
              <w:jc w:val="center"/>
              <w:rPr>
                <w:rFonts w:ascii="GHEA Grapalat" w:eastAsia="Calibri" w:hAnsi="GHEA Grapalat"/>
                <w:color w:val="000000" w:themeColor="text1"/>
                <w:sz w:val="20"/>
                <w:szCs w:val="20"/>
                <w:lang w:val="pt-BR"/>
              </w:rPr>
            </w:pPr>
            <w:r w:rsidRPr="005404D0">
              <w:rPr>
                <w:rFonts w:ascii="GHEA Grapalat" w:hAnsi="GHEA Grapalat"/>
                <w:color w:val="000000" w:themeColor="text1"/>
                <w:sz w:val="20"/>
                <w:szCs w:val="20"/>
              </w:rPr>
              <w:t>ենթակա քանակը</w:t>
            </w:r>
          </w:p>
        </w:tc>
        <w:tc>
          <w:tcPr>
            <w:tcW w:w="2105" w:type="dxa"/>
            <w:vAlign w:val="center"/>
          </w:tcPr>
          <w:p w14:paraId="70559620"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Ժամկետը</w:t>
            </w:r>
          </w:p>
          <w:p w14:paraId="1E6D49FB" w14:textId="77777777" w:rsidR="001F2C34" w:rsidRPr="005404D0" w:rsidRDefault="001F2C34" w:rsidP="002523C6">
            <w:pPr>
              <w:spacing w:after="0" w:line="240" w:lineRule="auto"/>
              <w:jc w:val="center"/>
              <w:rPr>
                <w:rFonts w:ascii="GHEA Grapalat" w:eastAsia="Calibri" w:hAnsi="GHEA Grapalat"/>
                <w:color w:val="000000" w:themeColor="text1"/>
                <w:sz w:val="20"/>
                <w:szCs w:val="20"/>
                <w:lang w:val="pt-BR"/>
              </w:rPr>
            </w:pPr>
          </w:p>
        </w:tc>
      </w:tr>
      <w:tr w:rsidR="005404D0" w:rsidRPr="005404D0" w14:paraId="7E9B6885" w14:textId="77777777" w:rsidTr="002523C6">
        <w:trPr>
          <w:trHeight w:val="85"/>
          <w:jc w:val="center"/>
        </w:trPr>
        <w:tc>
          <w:tcPr>
            <w:tcW w:w="473" w:type="dxa"/>
            <w:vAlign w:val="center"/>
          </w:tcPr>
          <w:p w14:paraId="7EE0BBFA"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1</w:t>
            </w:r>
          </w:p>
        </w:tc>
        <w:tc>
          <w:tcPr>
            <w:tcW w:w="1413" w:type="dxa"/>
            <w:vAlign w:val="center"/>
          </w:tcPr>
          <w:p w14:paraId="0E98570A"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39181200</w:t>
            </w:r>
          </w:p>
        </w:tc>
        <w:tc>
          <w:tcPr>
            <w:tcW w:w="1300" w:type="dxa"/>
            <w:vAlign w:val="center"/>
          </w:tcPr>
          <w:p w14:paraId="054FDFCC"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Աշխարհագրության լաբորատորիայի համար տպագրական նյութեր</w:t>
            </w:r>
          </w:p>
        </w:tc>
        <w:tc>
          <w:tcPr>
            <w:tcW w:w="1139" w:type="dxa"/>
            <w:vAlign w:val="center"/>
          </w:tcPr>
          <w:p w14:paraId="64493B52" w14:textId="77777777" w:rsidR="001F2C34" w:rsidRPr="005404D0" w:rsidRDefault="001F2C34" w:rsidP="002523C6">
            <w:pPr>
              <w:spacing w:after="0" w:line="240" w:lineRule="auto"/>
              <w:jc w:val="center"/>
              <w:rPr>
                <w:rFonts w:ascii="GHEA Grapalat" w:hAnsi="GHEA Grapalat"/>
                <w:color w:val="000000" w:themeColor="text1"/>
                <w:sz w:val="20"/>
                <w:szCs w:val="20"/>
              </w:rPr>
            </w:pPr>
          </w:p>
        </w:tc>
        <w:tc>
          <w:tcPr>
            <w:tcW w:w="2632" w:type="dxa"/>
            <w:vAlign w:val="center"/>
          </w:tcPr>
          <w:p w14:paraId="6875AB0D"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Ներկայացվում է ստորև, Հավելված 1-ով, միաժամանակ` ոււսումնական քարտեզների հիմնական առանձնահատկությունները հետևյալն են.</w:t>
            </w:r>
          </w:p>
          <w:p w14:paraId="05301201"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 քարտեզները ստեղծվում են համաձայն գիտական հստակ հիմնավորման և նպատակաուղվածության,</w:t>
            </w:r>
          </w:p>
          <w:p w14:paraId="202F62A4"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 յուրաքանչյուր քարտեզ պետք է համապատասխանի ուսումնական ծրագրի որոշակի հատվածին և պարունակի դասագրքում առկա հետազոտման բոլոր օբյեկտներն ու երևույթները, և նույնիսկ որոշ լրացուցիչ տեղեկություններ:</w:t>
            </w:r>
          </w:p>
          <w:p w14:paraId="54E802D8"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Ուսումնական քարտեզների ստեղծման գործընթացում պետք է.</w:t>
            </w:r>
          </w:p>
          <w:p w14:paraId="63C20D6E"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lastRenderedPageBreak/>
              <w:t>- ապահովել ընդհանուր աշխարհագրական և թեմատիկ քարտեզների միջև բովանդակային կապը,</w:t>
            </w:r>
          </w:p>
          <w:p w14:paraId="268A238F"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 քարտեզների նախագծման ժամանակ կարևորել ընդհանրացման (գեներալիզացիայի) սկզբունքների սահմանումը,</w:t>
            </w:r>
          </w:p>
          <w:p w14:paraId="1C82DC53"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 քարտեզների ձևավորման սկզբունքները նախագծելիս ուշադրություն դարձնել դրանց դիտողականությանը, արտահայտչականությանն ու ընթերնելիությանը,</w:t>
            </w:r>
          </w:p>
          <w:p w14:paraId="634B188B"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-ապահովել տեսանելիությունը՝ ուսումնասիրվող տարածքը հայացքով ընդգրկելու հնարավորությունը՝ քարտեզի բովանդակության և նշանակության ամբողջական և հստակ ընդհանուր պատկերացումը,</w:t>
            </w:r>
          </w:p>
          <w:p w14:paraId="52F975C5"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 xml:space="preserve">- ուսումնական քարտեզները չվերածել սխեմաների, ապահովել օբյեկտների փոխադարձ դիրքի համապատասխանությունը իրականությանը: Անհրաժեշտ է պահպանել օբյեկտների </w:t>
            </w:r>
            <w:r w:rsidRPr="005404D0">
              <w:rPr>
                <w:rFonts w:ascii="GHEA Grapalat" w:hAnsi="GHEA Grapalat"/>
                <w:color w:val="000000" w:themeColor="text1"/>
                <w:sz w:val="20"/>
                <w:szCs w:val="20"/>
              </w:rPr>
              <w:lastRenderedPageBreak/>
              <w:t>տեղայնացումը հիդրոգրաֆիկ և քարտեզագրական ցանցի համեմատ,</w:t>
            </w:r>
          </w:p>
          <w:p w14:paraId="4727E846"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 ուսումնական քարտեզի վրա տեղադրված բոլոր տվյալները չհակասեն իրականությանը և լինեն այժմեական,</w:t>
            </w:r>
          </w:p>
          <w:p w14:paraId="610699DF"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 ուսումնական քարտեզները չլինեն գերծանրաբեռնված,</w:t>
            </w:r>
          </w:p>
          <w:p w14:paraId="5549F50C"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 պայմանական նշանների համակարգը լինի պարզ և ընկալելի.</w:t>
            </w:r>
          </w:p>
          <w:p w14:paraId="114AC2ED"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ա) մշակել կամ ընտրել պայմանական նշանների այնպիսի համակարգեր, որոնք դպրոցականների մոտ կառաջացնեն ասոցիացիաներ (զուգորդումներ) աշխարհագրական օբյեկտների և երևույթների հետ,</w:t>
            </w:r>
          </w:p>
          <w:p w14:paraId="7C24B158"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բ) պատի մեծադիր քարտեզի պայմանական նշանները պետք է համընկնեն ատլասներում տեղ գտած պայմանական նշանների հետ,</w:t>
            </w:r>
          </w:p>
          <w:p w14:paraId="26B48677" w14:textId="77777777" w:rsidR="001F2C34" w:rsidRPr="005404D0" w:rsidRDefault="001F2C34" w:rsidP="002523C6">
            <w:pPr>
              <w:spacing w:after="0" w:line="240" w:lineRule="auto"/>
              <w:jc w:val="center"/>
              <w:rPr>
                <w:rFonts w:ascii="GHEA Grapalat" w:hAnsi="GHEA Grapalat"/>
                <w:color w:val="000000" w:themeColor="text1"/>
                <w:sz w:val="20"/>
                <w:szCs w:val="20"/>
                <w:lang w:val="hy-AM"/>
              </w:rPr>
            </w:pPr>
            <w:r w:rsidRPr="005404D0">
              <w:rPr>
                <w:rFonts w:ascii="GHEA Grapalat" w:hAnsi="GHEA Grapalat"/>
                <w:color w:val="000000" w:themeColor="text1"/>
                <w:sz w:val="20"/>
                <w:szCs w:val="20"/>
              </w:rPr>
              <w:t>- քարտեզները լինեն պատկերավոր, գրավիչ, ընկալելի և հնարավորինս մատչելի դպրոցական տարբեր տարիքային խմբերի համար:</w:t>
            </w:r>
          </w:p>
        </w:tc>
        <w:tc>
          <w:tcPr>
            <w:tcW w:w="992" w:type="dxa"/>
            <w:vAlign w:val="center"/>
          </w:tcPr>
          <w:p w14:paraId="769742B1"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lastRenderedPageBreak/>
              <w:t>լրակազմ</w:t>
            </w:r>
          </w:p>
        </w:tc>
        <w:tc>
          <w:tcPr>
            <w:tcW w:w="709" w:type="dxa"/>
            <w:textDirection w:val="btLr"/>
            <w:vAlign w:val="center"/>
          </w:tcPr>
          <w:p w14:paraId="23E67ABC" w14:textId="1662D09E" w:rsidR="001F2C34" w:rsidRPr="005404D0" w:rsidRDefault="001F2C34" w:rsidP="002523C6">
            <w:pPr>
              <w:spacing w:after="0" w:line="240" w:lineRule="auto"/>
              <w:jc w:val="center"/>
              <w:rPr>
                <w:rFonts w:ascii="GHEA Grapalat" w:hAnsi="GHEA Grapalat"/>
                <w:color w:val="000000" w:themeColor="text1"/>
                <w:sz w:val="20"/>
                <w:szCs w:val="20"/>
              </w:rPr>
            </w:pPr>
          </w:p>
        </w:tc>
        <w:tc>
          <w:tcPr>
            <w:tcW w:w="850" w:type="dxa"/>
            <w:textDirection w:val="btLr"/>
            <w:vAlign w:val="center"/>
          </w:tcPr>
          <w:p w14:paraId="5BFF50A4" w14:textId="2B05BE50" w:rsidR="001F2C34" w:rsidRPr="005404D0" w:rsidRDefault="001F2C34" w:rsidP="002523C6">
            <w:pPr>
              <w:spacing w:after="0" w:line="240" w:lineRule="auto"/>
              <w:jc w:val="center"/>
              <w:rPr>
                <w:rFonts w:ascii="GHEA Grapalat" w:hAnsi="GHEA Grapalat"/>
                <w:color w:val="000000" w:themeColor="text1"/>
                <w:sz w:val="20"/>
                <w:szCs w:val="20"/>
              </w:rPr>
            </w:pPr>
          </w:p>
        </w:tc>
        <w:tc>
          <w:tcPr>
            <w:tcW w:w="709" w:type="dxa"/>
            <w:vAlign w:val="center"/>
          </w:tcPr>
          <w:p w14:paraId="6CC59551"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1</w:t>
            </w:r>
          </w:p>
        </w:tc>
        <w:tc>
          <w:tcPr>
            <w:tcW w:w="1134" w:type="dxa"/>
            <w:vAlign w:val="center"/>
          </w:tcPr>
          <w:p w14:paraId="72FE3A49"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Ներկայացվում է ստորև, Հավելված 2-ով</w:t>
            </w:r>
          </w:p>
        </w:tc>
        <w:tc>
          <w:tcPr>
            <w:tcW w:w="992" w:type="dxa"/>
            <w:vAlign w:val="center"/>
          </w:tcPr>
          <w:p w14:paraId="1E0EF816"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olor w:val="000000" w:themeColor="text1"/>
                <w:sz w:val="20"/>
                <w:szCs w:val="20"/>
              </w:rPr>
              <w:t>1</w:t>
            </w:r>
          </w:p>
        </w:tc>
        <w:tc>
          <w:tcPr>
            <w:tcW w:w="2105" w:type="dxa"/>
            <w:shd w:val="clear" w:color="auto" w:fill="auto"/>
            <w:vAlign w:val="center"/>
          </w:tcPr>
          <w:p w14:paraId="3F501752" w14:textId="77777777" w:rsidR="001F2C34" w:rsidRPr="005404D0" w:rsidRDefault="001F2C34" w:rsidP="002523C6">
            <w:pPr>
              <w:spacing w:after="0" w:line="240" w:lineRule="auto"/>
              <w:jc w:val="center"/>
              <w:rPr>
                <w:rFonts w:ascii="GHEA Grapalat" w:hAnsi="GHEA Grapalat"/>
                <w:color w:val="000000" w:themeColor="text1"/>
                <w:sz w:val="20"/>
                <w:szCs w:val="20"/>
              </w:rPr>
            </w:pPr>
            <w:r w:rsidRPr="005404D0">
              <w:rPr>
                <w:rFonts w:ascii="GHEA Grapalat" w:hAnsi="GHEA Grapalat" w:cs="Calibri"/>
                <w:color w:val="000000" w:themeColor="text1"/>
                <w:sz w:val="20"/>
                <w:szCs w:val="20"/>
              </w:rPr>
              <w:t xml:space="preserve">Պայմանագրի ուժի մեջ մտնելուց հետո մինչև 2025թ-ի </w:t>
            </w:r>
            <w:r w:rsidRPr="005404D0">
              <w:rPr>
                <w:rFonts w:ascii="GHEA Grapalat" w:hAnsi="GHEA Grapalat" w:cs="Calibri"/>
                <w:color w:val="000000" w:themeColor="text1"/>
                <w:sz w:val="20"/>
                <w:szCs w:val="20"/>
                <w:lang w:val="en-US"/>
              </w:rPr>
              <w:t>նոյեմբերի</w:t>
            </w:r>
            <w:r w:rsidRPr="005404D0">
              <w:rPr>
                <w:rFonts w:ascii="GHEA Grapalat" w:hAnsi="GHEA Grapalat" w:cs="Calibri"/>
                <w:color w:val="000000" w:themeColor="text1"/>
                <w:sz w:val="20"/>
                <w:szCs w:val="20"/>
              </w:rPr>
              <w:t xml:space="preserve"> 20-ը ներառյալ***</w:t>
            </w:r>
          </w:p>
        </w:tc>
      </w:tr>
    </w:tbl>
    <w:p w14:paraId="1B9B3E35" w14:textId="77777777" w:rsidR="001F2C34" w:rsidRPr="005404D0" w:rsidRDefault="001F2C34" w:rsidP="001F2C34">
      <w:pPr>
        <w:spacing w:after="0" w:line="240" w:lineRule="auto"/>
        <w:ind w:left="-360" w:right="-270" w:firstLine="360"/>
        <w:jc w:val="both"/>
        <w:rPr>
          <w:rFonts w:ascii="GHEA Grapalat" w:eastAsia="Calibri" w:hAnsi="GHEA Grapalat"/>
          <w:color w:val="000000" w:themeColor="text1"/>
          <w:sz w:val="16"/>
          <w:szCs w:val="18"/>
          <w:lang w:val="pt-BR"/>
        </w:rPr>
      </w:pPr>
      <w:bookmarkStart w:id="2" w:name="_Hlk160619173"/>
      <w:r w:rsidRPr="005404D0">
        <w:rPr>
          <w:rFonts w:ascii="GHEA Grapalat" w:eastAsia="Calibri" w:hAnsi="GHEA Grapalat"/>
          <w:color w:val="000000" w:themeColor="text1"/>
          <w:sz w:val="16"/>
          <w:szCs w:val="18"/>
          <w:lang w:val="pt-BR"/>
        </w:rPr>
        <w:lastRenderedPageBreak/>
        <w:t>*Եթե ընտրված մասնակցի հայտով ներկայցրել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w:t>
      </w:r>
    </w:p>
    <w:p w14:paraId="2DAE317A" w14:textId="77777777" w:rsidR="001F2C34" w:rsidRPr="005404D0" w:rsidRDefault="001F2C34" w:rsidP="001F2C34">
      <w:pPr>
        <w:spacing w:after="0" w:line="240" w:lineRule="auto"/>
        <w:ind w:left="-360" w:right="-270" w:firstLine="360"/>
        <w:jc w:val="both"/>
        <w:rPr>
          <w:rFonts w:ascii="GHEA Grapalat" w:eastAsia="Calibri" w:hAnsi="GHEA Grapalat"/>
          <w:color w:val="000000" w:themeColor="text1"/>
          <w:sz w:val="16"/>
          <w:szCs w:val="18"/>
          <w:lang w:val="pt-BR"/>
        </w:rPr>
      </w:pPr>
      <w:r w:rsidRPr="005404D0">
        <w:rPr>
          <w:rFonts w:ascii="GHEA Grapalat" w:eastAsia="Calibri" w:hAnsi="GHEA Grapalat"/>
          <w:color w:val="000000" w:themeColor="text1"/>
          <w:sz w:val="16"/>
          <w:szCs w:val="18"/>
          <w:lang w:val="pt-BR"/>
        </w:rPr>
        <w:t>**«Գնումների մասին» ՀՀ օրենքի 13-րդ հոդվածի 5-րդ կետի պահանջների համաձայն ցանկացած հղման դեպքում կիրառելի են «կամ համարժեք» բառերը:</w:t>
      </w:r>
    </w:p>
    <w:p w14:paraId="0EACCDF8" w14:textId="77777777" w:rsidR="001F2C34" w:rsidRPr="005404D0" w:rsidRDefault="001F2C34" w:rsidP="001F2C34">
      <w:pPr>
        <w:spacing w:after="0" w:line="240" w:lineRule="auto"/>
        <w:ind w:left="-360" w:right="-270" w:firstLine="360"/>
        <w:jc w:val="both"/>
        <w:rPr>
          <w:rFonts w:ascii="GHEA Grapalat" w:eastAsia="Calibri" w:hAnsi="GHEA Grapalat"/>
          <w:color w:val="000000" w:themeColor="text1"/>
          <w:sz w:val="16"/>
          <w:szCs w:val="18"/>
          <w:lang w:val="pt-BR"/>
        </w:rPr>
      </w:pPr>
      <w:r w:rsidRPr="005404D0">
        <w:rPr>
          <w:rFonts w:ascii="GHEA Grapalat" w:eastAsia="Calibri" w:hAnsi="GHEA Grapalat"/>
          <w:color w:val="000000" w:themeColor="text1"/>
          <w:sz w:val="16"/>
          <w:szCs w:val="18"/>
          <w:lang w:val="pt-BR"/>
        </w:rPr>
        <w:t xml:space="preserve">***Մատակարարը պետք է ապրանքը տեղափոխի ՀՀ-ում իր կամ իր կողմից վարձակալած տարածք, որտեղ ապրանքները ընտրանքային կարգով պետք է ենթարկվեն ստուգման համապատասխանությանը պայմանագրին (յուրաքանչյուր ապրանքատեսակից ընտրանքային կարգով թվով 5 նմուշի համապատասխանության ստուգում պայմանագրով նախատեսված տեխնիկական բնութագրին), որի հաստատումից հետո նոր պետք է առաքվեն դպրոցների ցանկում նշված հասցեներով: Մատակարարման վերջնաժամկետն է` </w:t>
      </w:r>
      <w:r w:rsidRPr="005404D0">
        <w:rPr>
          <w:rFonts w:ascii="GHEA Grapalat" w:eastAsia="Calibri" w:hAnsi="GHEA Grapalat"/>
          <w:color w:val="000000" w:themeColor="text1"/>
          <w:sz w:val="16"/>
          <w:szCs w:val="16"/>
          <w:lang w:val="pt-BR"/>
        </w:rPr>
        <w:t>2025թ-ի նոյեմբերի 20-ը ներառյալ</w:t>
      </w:r>
      <w:r w:rsidRPr="005404D0">
        <w:rPr>
          <w:rFonts w:ascii="GHEA Grapalat" w:eastAsia="Calibri" w:hAnsi="GHEA Grapalat"/>
          <w:color w:val="000000" w:themeColor="text1"/>
          <w:sz w:val="16"/>
          <w:szCs w:val="18"/>
          <w:lang w:val="pt-BR"/>
        </w:rPr>
        <w:t>, որն իր մեջ ներառում է համապատասխանության ստուգումը պահեստում (առավելագույնը 10 աշխատանքային օր):</w:t>
      </w:r>
    </w:p>
    <w:p w14:paraId="166662DC" w14:textId="77777777" w:rsidR="001F2C34" w:rsidRPr="005404D0" w:rsidRDefault="001F2C34" w:rsidP="001F2C34">
      <w:pPr>
        <w:spacing w:after="0" w:line="240" w:lineRule="auto"/>
        <w:ind w:left="-360" w:right="-270" w:firstLine="360"/>
        <w:jc w:val="both"/>
        <w:rPr>
          <w:rFonts w:ascii="GHEA Grapalat" w:eastAsia="Calibri" w:hAnsi="GHEA Grapalat"/>
          <w:b/>
          <w:bCs/>
          <w:color w:val="000000" w:themeColor="text1"/>
          <w:sz w:val="16"/>
          <w:szCs w:val="16"/>
          <w:lang w:val="pt-BR"/>
        </w:rPr>
      </w:pPr>
      <w:r w:rsidRPr="005404D0">
        <w:rPr>
          <w:rFonts w:ascii="GHEA Grapalat" w:eastAsia="Calibri" w:hAnsi="GHEA Grapalat"/>
          <w:b/>
          <w:bCs/>
          <w:color w:val="000000" w:themeColor="text1"/>
          <w:sz w:val="16"/>
          <w:szCs w:val="16"/>
          <w:lang w:val="pt-BR"/>
        </w:rPr>
        <w:lastRenderedPageBreak/>
        <w:t>Ապրանքի տեղափոխումը</w:t>
      </w:r>
      <w:r w:rsidRPr="005404D0">
        <w:rPr>
          <w:rFonts w:ascii="GHEA Grapalat" w:eastAsia="Calibri" w:hAnsi="GHEA Grapalat"/>
          <w:b/>
          <w:bCs/>
          <w:color w:val="000000" w:themeColor="text1"/>
          <w:sz w:val="16"/>
          <w:szCs w:val="16"/>
          <w:lang w:val="hy-AM"/>
        </w:rPr>
        <w:t xml:space="preserve">, </w:t>
      </w:r>
      <w:r w:rsidRPr="005404D0">
        <w:rPr>
          <w:rFonts w:ascii="GHEA Grapalat" w:eastAsia="Calibri" w:hAnsi="GHEA Grapalat"/>
          <w:b/>
          <w:bCs/>
          <w:color w:val="000000" w:themeColor="text1"/>
          <w:sz w:val="16"/>
          <w:szCs w:val="16"/>
          <w:lang w:val="pt-BR"/>
        </w:rPr>
        <w:t>բեռնաթափումը և տեղադրումը կատարում է մատակարարը:</w:t>
      </w:r>
      <w:bookmarkEnd w:id="2"/>
    </w:p>
    <w:p w14:paraId="59C1FB36" w14:textId="77777777" w:rsidR="00753EEB" w:rsidRPr="005404D0" w:rsidRDefault="00753EEB" w:rsidP="00753EEB">
      <w:pPr>
        <w:spacing w:after="0"/>
        <w:ind w:left="-360" w:right="-270" w:hanging="5760"/>
        <w:rPr>
          <w:rFonts w:ascii="GHEA Grapalat" w:hAnsi="GHEA Grapalat" w:cs="Sylfaen"/>
          <w:b/>
          <w:color w:val="000000" w:themeColor="text1"/>
          <w:sz w:val="24"/>
          <w:lang w:val="pt-BR"/>
        </w:rPr>
      </w:pPr>
    </w:p>
    <w:p w14:paraId="3F15F66B" w14:textId="5D4CA689" w:rsidR="00E876F3" w:rsidRPr="005404D0" w:rsidRDefault="00E876F3" w:rsidP="00E876F3">
      <w:pPr>
        <w:spacing w:after="0"/>
        <w:ind w:left="-360" w:right="-270" w:hanging="5760"/>
        <w:rPr>
          <w:rFonts w:ascii="GHEA Grapalat" w:eastAsia="Times New Roman" w:hAnsi="GHEA Grapalat" w:cs="Times New Roman"/>
          <w:b/>
          <w:color w:val="000000" w:themeColor="text1"/>
          <w:sz w:val="24"/>
          <w:szCs w:val="24"/>
          <w:shd w:val="clear" w:color="auto" w:fill="FFFFFF"/>
          <w:lang w:val="hy-AM"/>
        </w:rPr>
        <w:sectPr w:rsidR="00E876F3" w:rsidRPr="005404D0" w:rsidSect="009D35BC">
          <w:pgSz w:w="15840" w:h="12240" w:orient="landscape"/>
          <w:pgMar w:top="426" w:right="990" w:bottom="270" w:left="990" w:header="720" w:footer="720" w:gutter="0"/>
          <w:cols w:space="720"/>
          <w:docGrid w:linePitch="360"/>
        </w:sectPr>
      </w:pPr>
      <w:r w:rsidRPr="005404D0">
        <w:rPr>
          <w:rFonts w:ascii="GHEA Grapalat" w:hAnsi="GHEA Grapalat" w:cs="Sylfaen"/>
          <w:b/>
          <w:color w:val="000000" w:themeColor="text1"/>
          <w:sz w:val="24"/>
          <w:lang w:val="pt-BR"/>
        </w:rPr>
        <w:t xml:space="preserve">Գնման հայտը նախագծած ներկայացուցիչ, </w:t>
      </w:r>
    </w:p>
    <w:p w14:paraId="489B3B51" w14:textId="77777777" w:rsidR="00E876F3" w:rsidRPr="005404D0" w:rsidRDefault="00E876F3" w:rsidP="00E876F3">
      <w:pPr>
        <w:spacing w:after="0"/>
        <w:ind w:left="5760" w:right="-450" w:hanging="5760"/>
        <w:jc w:val="right"/>
        <w:rPr>
          <w:rFonts w:ascii="GHEA Grapalat" w:hAnsi="GHEA Grapalat" w:cs="Sylfaen"/>
          <w:b/>
          <w:color w:val="000000" w:themeColor="text1"/>
          <w:sz w:val="24"/>
          <w:szCs w:val="28"/>
          <w:lang w:val="pt-BR"/>
        </w:rPr>
      </w:pPr>
      <w:bookmarkStart w:id="3" w:name="_Hlk160619318"/>
      <w:r w:rsidRPr="005404D0">
        <w:rPr>
          <w:rFonts w:ascii="GHEA Grapalat" w:hAnsi="GHEA Grapalat" w:cs="Sylfaen"/>
          <w:b/>
          <w:color w:val="000000" w:themeColor="text1"/>
          <w:sz w:val="24"/>
          <w:szCs w:val="28"/>
          <w:lang w:val="pt-BR"/>
        </w:rPr>
        <w:lastRenderedPageBreak/>
        <w:t>ՀԱՎԵԼՎԱԾ 1</w:t>
      </w:r>
    </w:p>
    <w:p w14:paraId="063F611B" w14:textId="77777777" w:rsidR="00E876F3" w:rsidRPr="005404D0" w:rsidRDefault="00E876F3" w:rsidP="00E876F3">
      <w:pPr>
        <w:spacing w:after="0"/>
        <w:ind w:left="5760" w:right="-450" w:hanging="5760"/>
        <w:jc w:val="right"/>
        <w:rPr>
          <w:rFonts w:ascii="GHEA Grapalat" w:hAnsi="GHEA Grapalat" w:cs="Sylfaen"/>
          <w:b/>
          <w:color w:val="000000" w:themeColor="text1"/>
          <w:sz w:val="24"/>
          <w:szCs w:val="28"/>
          <w:lang w:val="pt-BR"/>
        </w:rPr>
      </w:pPr>
      <w:r w:rsidRPr="005404D0">
        <w:rPr>
          <w:rFonts w:ascii="GHEA Grapalat" w:hAnsi="GHEA Grapalat" w:cs="Sylfaen"/>
          <w:b/>
          <w:color w:val="000000" w:themeColor="text1"/>
          <w:sz w:val="24"/>
          <w:szCs w:val="28"/>
          <w:lang w:val="pt-BR"/>
        </w:rPr>
        <w:t xml:space="preserve">տեխնիկական բնութագիր – </w:t>
      </w:r>
    </w:p>
    <w:p w14:paraId="487CF1A5" w14:textId="77777777" w:rsidR="00E876F3" w:rsidRPr="005404D0" w:rsidRDefault="00E876F3" w:rsidP="00E876F3">
      <w:pPr>
        <w:spacing w:after="0"/>
        <w:ind w:left="5760" w:right="-450" w:hanging="5760"/>
        <w:jc w:val="right"/>
        <w:rPr>
          <w:rFonts w:ascii="GHEA Grapalat" w:hAnsi="GHEA Grapalat" w:cs="Sylfaen"/>
          <w:b/>
          <w:color w:val="000000" w:themeColor="text1"/>
          <w:sz w:val="24"/>
          <w:szCs w:val="28"/>
          <w:lang w:val="pt-BR"/>
        </w:rPr>
      </w:pPr>
      <w:r w:rsidRPr="005404D0">
        <w:rPr>
          <w:rFonts w:ascii="GHEA Grapalat" w:hAnsi="GHEA Grapalat" w:cs="Sylfaen"/>
          <w:b/>
          <w:color w:val="000000" w:themeColor="text1"/>
          <w:sz w:val="24"/>
          <w:szCs w:val="28"/>
          <w:lang w:val="pt-BR"/>
        </w:rPr>
        <w:t>գնման ժամանակացույցի</w:t>
      </w:r>
      <w:bookmarkEnd w:id="3"/>
    </w:p>
    <w:p w14:paraId="7C4F208D" w14:textId="77777777" w:rsidR="00E876F3" w:rsidRPr="005404D0" w:rsidRDefault="00E876F3" w:rsidP="00E876F3">
      <w:pPr>
        <w:spacing w:after="0"/>
        <w:ind w:left="5760" w:right="-450" w:hanging="5760"/>
        <w:jc w:val="right"/>
        <w:rPr>
          <w:rFonts w:ascii="GHEA Grapalat" w:hAnsi="GHEA Grapalat" w:cs="Sylfaen"/>
          <w:b/>
          <w:color w:val="000000" w:themeColor="text1"/>
          <w:sz w:val="24"/>
          <w:szCs w:val="32"/>
          <w:shd w:val="clear" w:color="auto" w:fill="FFFFFF"/>
          <w:lang w:val="pt-BR"/>
        </w:rPr>
      </w:pPr>
    </w:p>
    <w:p w14:paraId="02A0CAB8" w14:textId="77777777" w:rsidR="00E876F3" w:rsidRPr="005404D0" w:rsidRDefault="00E876F3" w:rsidP="00E876F3">
      <w:pPr>
        <w:spacing w:after="0"/>
        <w:ind w:left="5760" w:right="-450" w:hanging="5760"/>
        <w:jc w:val="center"/>
        <w:rPr>
          <w:rFonts w:ascii="GHEA Grapalat" w:hAnsi="GHEA Grapalat" w:cs="Sylfaen"/>
          <w:b/>
          <w:color w:val="000000" w:themeColor="text1"/>
          <w:sz w:val="24"/>
          <w:szCs w:val="32"/>
          <w:shd w:val="clear" w:color="auto" w:fill="FFFFFF"/>
          <w:lang w:val="pt-BR"/>
        </w:rPr>
      </w:pPr>
      <w:r w:rsidRPr="005404D0">
        <w:rPr>
          <w:rFonts w:ascii="GHEA Grapalat" w:hAnsi="GHEA Grapalat" w:cs="Sylfaen"/>
          <w:b/>
          <w:color w:val="000000" w:themeColor="text1"/>
          <w:sz w:val="24"/>
          <w:szCs w:val="32"/>
          <w:shd w:val="clear" w:color="auto" w:fill="FFFFFF"/>
          <w:lang w:val="pt-BR"/>
        </w:rPr>
        <w:t>ՏԵԽՆԻԿԱԿԱՆ ԲՆՈՒԹԱԳԻՐ</w:t>
      </w:r>
    </w:p>
    <w:tbl>
      <w:tblPr>
        <w:tblW w:w="14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
        <w:gridCol w:w="1919"/>
        <w:gridCol w:w="3828"/>
        <w:gridCol w:w="850"/>
        <w:gridCol w:w="1134"/>
        <w:gridCol w:w="1276"/>
        <w:gridCol w:w="1276"/>
        <w:gridCol w:w="1275"/>
        <w:gridCol w:w="2033"/>
      </w:tblGrid>
      <w:tr w:rsidR="005404D0" w:rsidRPr="005404D0" w14:paraId="0446450C" w14:textId="77777777" w:rsidTr="00CC5BC3">
        <w:trPr>
          <w:trHeight w:val="780"/>
          <w:jc w:val="center"/>
        </w:trPr>
        <w:tc>
          <w:tcPr>
            <w:tcW w:w="430" w:type="dxa"/>
            <w:vMerge w:val="restart"/>
            <w:shd w:val="clear" w:color="auto" w:fill="E2EFD9" w:themeFill="accent6" w:themeFillTint="33"/>
            <w:vAlign w:val="center"/>
            <w:hideMark/>
          </w:tcPr>
          <w:p w14:paraId="487341EE" w14:textId="77777777" w:rsidR="00EB7017" w:rsidRPr="005404D0" w:rsidRDefault="00EB7017" w:rsidP="00CC5BC3">
            <w:pPr>
              <w:spacing w:after="0" w:line="240" w:lineRule="auto"/>
              <w:jc w:val="center"/>
              <w:rPr>
                <w:rFonts w:ascii="GHEA Grapalat" w:eastAsia="Times New Roman" w:hAnsi="GHEA Grapalat" w:cs="Times New Roman"/>
                <w:b/>
                <w:bCs/>
                <w:color w:val="000000" w:themeColor="text1"/>
                <w:sz w:val="20"/>
                <w:szCs w:val="20"/>
              </w:rPr>
            </w:pPr>
            <w:r w:rsidRPr="005404D0">
              <w:rPr>
                <w:rFonts w:ascii="GHEA Grapalat" w:eastAsia="Times New Roman" w:hAnsi="GHEA Grapalat" w:cs="Times New Roman"/>
                <w:b/>
                <w:bCs/>
                <w:color w:val="000000" w:themeColor="text1"/>
                <w:sz w:val="20"/>
                <w:szCs w:val="20"/>
              </w:rPr>
              <w:t>N°</w:t>
            </w:r>
          </w:p>
        </w:tc>
        <w:tc>
          <w:tcPr>
            <w:tcW w:w="1919" w:type="dxa"/>
            <w:vMerge w:val="restart"/>
            <w:shd w:val="clear" w:color="auto" w:fill="E2EFD9" w:themeFill="accent6" w:themeFillTint="33"/>
            <w:vAlign w:val="center"/>
            <w:hideMark/>
          </w:tcPr>
          <w:p w14:paraId="08B5219A" w14:textId="77777777" w:rsidR="00EB7017" w:rsidRPr="005404D0" w:rsidRDefault="00EB7017" w:rsidP="00CC5BC3">
            <w:pPr>
              <w:spacing w:after="0" w:line="240" w:lineRule="auto"/>
              <w:jc w:val="center"/>
              <w:rPr>
                <w:rFonts w:ascii="GHEA Grapalat" w:eastAsia="Times New Roman" w:hAnsi="GHEA Grapalat" w:cs="Times New Roman"/>
                <w:b/>
                <w:bCs/>
                <w:color w:val="000000" w:themeColor="text1"/>
                <w:sz w:val="20"/>
                <w:szCs w:val="20"/>
              </w:rPr>
            </w:pPr>
            <w:r w:rsidRPr="005404D0">
              <w:rPr>
                <w:rFonts w:ascii="GHEA Grapalat" w:eastAsia="Times New Roman" w:hAnsi="GHEA Grapalat" w:cs="Times New Roman"/>
                <w:b/>
                <w:bCs/>
                <w:color w:val="000000" w:themeColor="text1"/>
                <w:sz w:val="20"/>
                <w:szCs w:val="20"/>
              </w:rPr>
              <w:t>Անվանում</w:t>
            </w:r>
          </w:p>
        </w:tc>
        <w:tc>
          <w:tcPr>
            <w:tcW w:w="3828" w:type="dxa"/>
            <w:vMerge w:val="restart"/>
            <w:shd w:val="clear" w:color="auto" w:fill="E2EFD9" w:themeFill="accent6" w:themeFillTint="33"/>
            <w:vAlign w:val="center"/>
            <w:hideMark/>
          </w:tcPr>
          <w:p w14:paraId="27D6D821" w14:textId="77777777" w:rsidR="00EB7017" w:rsidRPr="005404D0" w:rsidRDefault="00EB7017" w:rsidP="00CC5BC3">
            <w:pPr>
              <w:spacing w:after="0" w:line="240" w:lineRule="auto"/>
              <w:jc w:val="center"/>
              <w:rPr>
                <w:rFonts w:ascii="GHEA Grapalat" w:eastAsia="Times New Roman" w:hAnsi="GHEA Grapalat" w:cs="Times New Roman"/>
                <w:b/>
                <w:bCs/>
                <w:color w:val="000000" w:themeColor="text1"/>
                <w:sz w:val="20"/>
                <w:szCs w:val="20"/>
              </w:rPr>
            </w:pPr>
            <w:r w:rsidRPr="005404D0">
              <w:rPr>
                <w:rFonts w:ascii="GHEA Grapalat" w:eastAsia="Times New Roman" w:hAnsi="GHEA Grapalat" w:cs="Times New Roman"/>
                <w:b/>
                <w:bCs/>
                <w:color w:val="000000" w:themeColor="text1"/>
                <w:sz w:val="20"/>
                <w:szCs w:val="20"/>
              </w:rPr>
              <w:t>Տեխնիկական բնութագրեր և չափանիշներ</w:t>
            </w:r>
          </w:p>
        </w:tc>
        <w:tc>
          <w:tcPr>
            <w:tcW w:w="850" w:type="dxa"/>
            <w:vMerge w:val="restart"/>
            <w:shd w:val="clear" w:color="auto" w:fill="E2EFD9" w:themeFill="accent6" w:themeFillTint="33"/>
            <w:vAlign w:val="center"/>
            <w:hideMark/>
          </w:tcPr>
          <w:p w14:paraId="782E32E4" w14:textId="77777777" w:rsidR="00EB7017" w:rsidRPr="005404D0" w:rsidRDefault="00EB7017" w:rsidP="00CC5BC3">
            <w:pPr>
              <w:spacing w:after="0" w:line="240" w:lineRule="auto"/>
              <w:jc w:val="center"/>
              <w:rPr>
                <w:rFonts w:ascii="GHEA Grapalat" w:eastAsia="Times New Roman" w:hAnsi="GHEA Grapalat" w:cs="Times New Roman"/>
                <w:b/>
                <w:bCs/>
                <w:color w:val="000000" w:themeColor="text1"/>
                <w:sz w:val="20"/>
                <w:szCs w:val="20"/>
              </w:rPr>
            </w:pPr>
            <w:r w:rsidRPr="005404D0">
              <w:rPr>
                <w:rFonts w:ascii="GHEA Grapalat" w:eastAsia="Times New Roman" w:hAnsi="GHEA Grapalat" w:cs="Times New Roman"/>
                <w:b/>
                <w:bCs/>
                <w:color w:val="000000" w:themeColor="text1"/>
                <w:sz w:val="20"/>
                <w:szCs w:val="20"/>
              </w:rPr>
              <w:t>Չափի միավորը</w:t>
            </w:r>
            <w:r w:rsidRPr="005404D0">
              <w:rPr>
                <w:rFonts w:ascii="Calibri" w:eastAsia="Times New Roman" w:hAnsi="Calibri" w:cs="Calibri"/>
                <w:b/>
                <w:bCs/>
                <w:color w:val="000000" w:themeColor="text1"/>
                <w:sz w:val="20"/>
                <w:szCs w:val="20"/>
              </w:rPr>
              <w:t> </w:t>
            </w:r>
          </w:p>
        </w:tc>
        <w:tc>
          <w:tcPr>
            <w:tcW w:w="1134" w:type="dxa"/>
            <w:tcBorders>
              <w:top w:val="single" w:sz="8" w:space="0" w:color="auto"/>
              <w:left w:val="nil"/>
              <w:bottom w:val="single" w:sz="8" w:space="0" w:color="auto"/>
              <w:right w:val="single" w:sz="8" w:space="0" w:color="auto"/>
            </w:tcBorders>
            <w:shd w:val="clear" w:color="000000" w:fill="E2EFD9"/>
            <w:vAlign w:val="center"/>
          </w:tcPr>
          <w:p w14:paraId="1F634AEB" w14:textId="77777777" w:rsidR="00EB7017" w:rsidRPr="005404D0" w:rsidRDefault="00EB7017" w:rsidP="00CC5BC3">
            <w:pPr>
              <w:spacing w:after="0" w:line="240" w:lineRule="auto"/>
              <w:jc w:val="center"/>
              <w:rPr>
                <w:rFonts w:ascii="GHEA Grapalat" w:eastAsia="Times New Roman" w:hAnsi="GHEA Grapalat" w:cs="Times New Roman"/>
                <w:b/>
                <w:bCs/>
                <w:color w:val="000000" w:themeColor="text1"/>
                <w:sz w:val="20"/>
                <w:szCs w:val="20"/>
              </w:rPr>
            </w:pPr>
            <w:r w:rsidRPr="005404D0">
              <w:rPr>
                <w:rFonts w:ascii="GHEA Grapalat" w:eastAsia="Times New Roman" w:hAnsi="GHEA Grapalat" w:cs="Times New Roman"/>
                <w:b/>
                <w:bCs/>
                <w:color w:val="000000" w:themeColor="text1"/>
                <w:sz w:val="20"/>
                <w:szCs w:val="20"/>
              </w:rPr>
              <w:t>Հիմնական դպրոցներ՝ 20-աշակերտ խտությամբ</w:t>
            </w:r>
          </w:p>
        </w:tc>
        <w:tc>
          <w:tcPr>
            <w:tcW w:w="1276" w:type="dxa"/>
            <w:tcBorders>
              <w:top w:val="single" w:sz="8" w:space="0" w:color="auto"/>
              <w:left w:val="nil"/>
              <w:bottom w:val="single" w:sz="8" w:space="0" w:color="auto"/>
              <w:right w:val="single" w:sz="8" w:space="0" w:color="auto"/>
            </w:tcBorders>
            <w:shd w:val="clear" w:color="000000" w:fill="E2EFD9"/>
            <w:vAlign w:val="center"/>
          </w:tcPr>
          <w:p w14:paraId="3F3DD70A" w14:textId="77777777" w:rsidR="00EB7017" w:rsidRPr="005404D0" w:rsidRDefault="00EB7017" w:rsidP="00CC5BC3">
            <w:pPr>
              <w:spacing w:after="0" w:line="240" w:lineRule="auto"/>
              <w:jc w:val="center"/>
              <w:rPr>
                <w:rFonts w:ascii="GHEA Grapalat" w:eastAsia="Times New Roman" w:hAnsi="GHEA Grapalat" w:cs="Times New Roman"/>
                <w:b/>
                <w:bCs/>
                <w:color w:val="000000" w:themeColor="text1"/>
                <w:sz w:val="20"/>
                <w:szCs w:val="20"/>
              </w:rPr>
            </w:pPr>
            <w:r w:rsidRPr="005404D0">
              <w:rPr>
                <w:rFonts w:ascii="GHEA Grapalat" w:eastAsia="Times New Roman" w:hAnsi="GHEA Grapalat" w:cs="Times New Roman"/>
                <w:b/>
                <w:bCs/>
                <w:color w:val="000000" w:themeColor="text1"/>
                <w:sz w:val="20"/>
                <w:szCs w:val="20"/>
              </w:rPr>
              <w:t>Միջնակարգ դպրոցներ՝ 5-աշակերտ խտությամբ</w:t>
            </w:r>
          </w:p>
        </w:tc>
        <w:tc>
          <w:tcPr>
            <w:tcW w:w="1276" w:type="dxa"/>
            <w:tcBorders>
              <w:top w:val="single" w:sz="8" w:space="0" w:color="auto"/>
              <w:left w:val="nil"/>
              <w:bottom w:val="single" w:sz="8" w:space="0" w:color="auto"/>
              <w:right w:val="single" w:sz="8" w:space="0" w:color="auto"/>
            </w:tcBorders>
            <w:shd w:val="clear" w:color="000000" w:fill="E2EFD9"/>
            <w:vAlign w:val="center"/>
          </w:tcPr>
          <w:p w14:paraId="426F60EA" w14:textId="77777777" w:rsidR="00EB7017" w:rsidRPr="005404D0" w:rsidRDefault="00EB7017" w:rsidP="00CC5BC3">
            <w:pPr>
              <w:spacing w:after="0" w:line="240" w:lineRule="auto"/>
              <w:jc w:val="center"/>
              <w:rPr>
                <w:rFonts w:ascii="GHEA Grapalat" w:eastAsia="Times New Roman" w:hAnsi="GHEA Grapalat" w:cs="Times New Roman"/>
                <w:b/>
                <w:bCs/>
                <w:color w:val="000000" w:themeColor="text1"/>
                <w:sz w:val="20"/>
                <w:szCs w:val="20"/>
              </w:rPr>
            </w:pPr>
            <w:r w:rsidRPr="005404D0">
              <w:rPr>
                <w:rFonts w:ascii="GHEA Grapalat" w:eastAsia="Times New Roman" w:hAnsi="GHEA Grapalat" w:cs="Times New Roman"/>
                <w:b/>
                <w:bCs/>
                <w:color w:val="000000" w:themeColor="text1"/>
                <w:sz w:val="20"/>
                <w:szCs w:val="20"/>
              </w:rPr>
              <w:t>Միջնակարգ դպրոցներ՝ 10-աշակերտ խտությամբ</w:t>
            </w:r>
          </w:p>
        </w:tc>
        <w:tc>
          <w:tcPr>
            <w:tcW w:w="1275" w:type="dxa"/>
            <w:tcBorders>
              <w:top w:val="single" w:sz="8" w:space="0" w:color="auto"/>
              <w:left w:val="nil"/>
              <w:bottom w:val="single" w:sz="8" w:space="0" w:color="auto"/>
              <w:right w:val="single" w:sz="8" w:space="0" w:color="auto"/>
            </w:tcBorders>
            <w:shd w:val="clear" w:color="000000" w:fill="E2EFD9"/>
            <w:vAlign w:val="center"/>
          </w:tcPr>
          <w:p w14:paraId="45E5D962" w14:textId="77777777" w:rsidR="00EB7017" w:rsidRPr="005404D0" w:rsidRDefault="00EB7017" w:rsidP="00CC5BC3">
            <w:pPr>
              <w:spacing w:after="0" w:line="240" w:lineRule="auto"/>
              <w:jc w:val="center"/>
              <w:rPr>
                <w:rFonts w:ascii="GHEA Grapalat" w:eastAsia="Times New Roman" w:hAnsi="GHEA Grapalat" w:cs="Times New Roman"/>
                <w:b/>
                <w:bCs/>
                <w:color w:val="000000" w:themeColor="text1"/>
                <w:sz w:val="20"/>
                <w:szCs w:val="20"/>
              </w:rPr>
            </w:pPr>
            <w:r w:rsidRPr="005404D0">
              <w:rPr>
                <w:rFonts w:ascii="GHEA Grapalat" w:eastAsia="Times New Roman" w:hAnsi="GHEA Grapalat" w:cs="Times New Roman"/>
                <w:b/>
                <w:bCs/>
                <w:color w:val="000000" w:themeColor="text1"/>
                <w:sz w:val="20"/>
                <w:szCs w:val="20"/>
              </w:rPr>
              <w:t>Միջնակարգ դպրոցներ՝ 20-աշակերտ խտությամբ</w:t>
            </w:r>
          </w:p>
        </w:tc>
        <w:tc>
          <w:tcPr>
            <w:tcW w:w="2033" w:type="dxa"/>
            <w:vMerge w:val="restart"/>
            <w:shd w:val="clear" w:color="auto" w:fill="A8D08D" w:themeFill="accent6" w:themeFillTint="99"/>
            <w:noWrap/>
            <w:vAlign w:val="center"/>
            <w:hideMark/>
          </w:tcPr>
          <w:p w14:paraId="1DD15F6B" w14:textId="77777777" w:rsidR="00EB7017" w:rsidRPr="005404D0" w:rsidRDefault="00EB7017" w:rsidP="00CC5BC3">
            <w:pPr>
              <w:spacing w:after="0" w:line="240" w:lineRule="auto"/>
              <w:jc w:val="center"/>
              <w:rPr>
                <w:rFonts w:ascii="GHEA Grapalat" w:eastAsia="Times New Roman" w:hAnsi="GHEA Grapalat" w:cs="Times New Roman"/>
                <w:b/>
                <w:bCs/>
                <w:color w:val="000000" w:themeColor="text1"/>
                <w:sz w:val="20"/>
                <w:szCs w:val="20"/>
              </w:rPr>
            </w:pPr>
            <w:r w:rsidRPr="005404D0">
              <w:rPr>
                <w:rFonts w:ascii="GHEA Grapalat" w:eastAsia="Times New Roman" w:hAnsi="GHEA Grapalat" w:cs="Times New Roman"/>
                <w:b/>
                <w:bCs/>
                <w:color w:val="000000" w:themeColor="text1"/>
                <w:sz w:val="20"/>
                <w:szCs w:val="20"/>
              </w:rPr>
              <w:t>Ընդհանուր քանակ</w:t>
            </w:r>
          </w:p>
        </w:tc>
      </w:tr>
      <w:tr w:rsidR="005404D0" w:rsidRPr="005404D0" w14:paraId="2AAB2DF5" w14:textId="77777777" w:rsidTr="00CC5BC3">
        <w:trPr>
          <w:trHeight w:val="300"/>
          <w:jc w:val="center"/>
        </w:trPr>
        <w:tc>
          <w:tcPr>
            <w:tcW w:w="430" w:type="dxa"/>
            <w:vMerge/>
            <w:shd w:val="clear" w:color="auto" w:fill="E2EFD9" w:themeFill="accent6" w:themeFillTint="33"/>
            <w:vAlign w:val="center"/>
            <w:hideMark/>
          </w:tcPr>
          <w:p w14:paraId="16D3812E" w14:textId="77777777" w:rsidR="00EB7017" w:rsidRPr="005404D0" w:rsidRDefault="00EB7017" w:rsidP="00CC5BC3">
            <w:pPr>
              <w:spacing w:after="0" w:line="240" w:lineRule="auto"/>
              <w:jc w:val="center"/>
              <w:rPr>
                <w:rFonts w:ascii="GHEA Grapalat" w:eastAsia="Times New Roman" w:hAnsi="GHEA Grapalat" w:cs="Times New Roman"/>
                <w:b/>
                <w:bCs/>
                <w:color w:val="000000" w:themeColor="text1"/>
                <w:sz w:val="20"/>
                <w:szCs w:val="20"/>
              </w:rPr>
            </w:pPr>
          </w:p>
        </w:tc>
        <w:tc>
          <w:tcPr>
            <w:tcW w:w="1919" w:type="dxa"/>
            <w:vMerge/>
            <w:shd w:val="clear" w:color="auto" w:fill="E2EFD9" w:themeFill="accent6" w:themeFillTint="33"/>
            <w:vAlign w:val="center"/>
            <w:hideMark/>
          </w:tcPr>
          <w:p w14:paraId="4B0F6E71" w14:textId="77777777" w:rsidR="00EB7017" w:rsidRPr="005404D0" w:rsidRDefault="00EB7017" w:rsidP="00CC5BC3">
            <w:pPr>
              <w:spacing w:after="0" w:line="240" w:lineRule="auto"/>
              <w:jc w:val="center"/>
              <w:rPr>
                <w:rFonts w:ascii="GHEA Grapalat" w:eastAsia="Times New Roman" w:hAnsi="GHEA Grapalat" w:cs="Times New Roman"/>
                <w:b/>
                <w:bCs/>
                <w:color w:val="000000" w:themeColor="text1"/>
                <w:sz w:val="20"/>
                <w:szCs w:val="20"/>
              </w:rPr>
            </w:pPr>
          </w:p>
        </w:tc>
        <w:tc>
          <w:tcPr>
            <w:tcW w:w="3828" w:type="dxa"/>
            <w:vMerge/>
            <w:shd w:val="clear" w:color="auto" w:fill="E2EFD9" w:themeFill="accent6" w:themeFillTint="33"/>
            <w:vAlign w:val="center"/>
            <w:hideMark/>
          </w:tcPr>
          <w:p w14:paraId="2A0CCFC0" w14:textId="77777777" w:rsidR="00EB7017" w:rsidRPr="005404D0" w:rsidRDefault="00EB7017" w:rsidP="00CC5BC3">
            <w:pPr>
              <w:spacing w:after="0" w:line="240" w:lineRule="auto"/>
              <w:jc w:val="center"/>
              <w:rPr>
                <w:rFonts w:ascii="GHEA Grapalat" w:eastAsia="Times New Roman" w:hAnsi="GHEA Grapalat" w:cs="Times New Roman"/>
                <w:b/>
                <w:bCs/>
                <w:color w:val="000000" w:themeColor="text1"/>
                <w:sz w:val="20"/>
                <w:szCs w:val="20"/>
              </w:rPr>
            </w:pPr>
          </w:p>
        </w:tc>
        <w:tc>
          <w:tcPr>
            <w:tcW w:w="850" w:type="dxa"/>
            <w:vMerge/>
            <w:shd w:val="clear" w:color="auto" w:fill="E2EFD9" w:themeFill="accent6" w:themeFillTint="33"/>
            <w:vAlign w:val="center"/>
            <w:hideMark/>
          </w:tcPr>
          <w:p w14:paraId="488AC567" w14:textId="77777777" w:rsidR="00EB7017" w:rsidRPr="005404D0" w:rsidRDefault="00EB7017" w:rsidP="00CC5BC3">
            <w:pPr>
              <w:spacing w:after="0" w:line="240" w:lineRule="auto"/>
              <w:jc w:val="center"/>
              <w:rPr>
                <w:rFonts w:ascii="GHEA Grapalat" w:eastAsia="Times New Roman" w:hAnsi="GHEA Grapalat" w:cs="Times New Roman"/>
                <w:b/>
                <w:bCs/>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EC3D34B" w14:textId="77777777" w:rsidR="00EB7017" w:rsidRPr="005404D0" w:rsidRDefault="00EB7017" w:rsidP="00CC5BC3">
            <w:pPr>
              <w:spacing w:after="0" w:line="240" w:lineRule="auto"/>
              <w:jc w:val="center"/>
              <w:rPr>
                <w:rFonts w:ascii="GHEA Grapalat" w:eastAsia="Times New Roman" w:hAnsi="GHEA Grapalat" w:cs="Times New Roman"/>
                <w:b/>
                <w:bCs/>
                <w:color w:val="000000" w:themeColor="text1"/>
                <w:sz w:val="20"/>
                <w:szCs w:val="20"/>
              </w:rPr>
            </w:pPr>
            <w:r w:rsidRPr="005404D0">
              <w:rPr>
                <w:rFonts w:ascii="GHEA Grapalat" w:eastAsia="Times New Roman" w:hAnsi="GHEA Grapalat" w:cs="Times New Roman"/>
                <w:b/>
                <w:bCs/>
                <w:color w:val="000000" w:themeColor="text1"/>
                <w:sz w:val="20"/>
                <w:szCs w:val="20"/>
              </w:rPr>
              <w:t>3</w:t>
            </w:r>
          </w:p>
        </w:tc>
        <w:tc>
          <w:tcPr>
            <w:tcW w:w="1276" w:type="dxa"/>
            <w:tcBorders>
              <w:top w:val="single" w:sz="4" w:space="0" w:color="auto"/>
              <w:left w:val="nil"/>
              <w:bottom w:val="single" w:sz="4" w:space="0" w:color="auto"/>
              <w:right w:val="single" w:sz="4" w:space="0" w:color="auto"/>
            </w:tcBorders>
            <w:shd w:val="clear" w:color="auto" w:fill="C5E0B3" w:themeFill="accent6" w:themeFillTint="66"/>
            <w:vAlign w:val="center"/>
          </w:tcPr>
          <w:p w14:paraId="098D93AE" w14:textId="77777777" w:rsidR="00EB7017" w:rsidRPr="005404D0" w:rsidRDefault="00EB7017" w:rsidP="00CC5BC3">
            <w:pPr>
              <w:spacing w:after="0" w:line="240" w:lineRule="auto"/>
              <w:jc w:val="center"/>
              <w:rPr>
                <w:rFonts w:ascii="GHEA Grapalat" w:eastAsia="Times New Roman" w:hAnsi="GHEA Grapalat" w:cs="Times New Roman"/>
                <w:b/>
                <w:bCs/>
                <w:color w:val="000000" w:themeColor="text1"/>
                <w:sz w:val="20"/>
                <w:szCs w:val="20"/>
              </w:rPr>
            </w:pPr>
            <w:r w:rsidRPr="005404D0">
              <w:rPr>
                <w:rFonts w:ascii="GHEA Grapalat" w:eastAsia="Times New Roman" w:hAnsi="GHEA Grapalat" w:cs="Times New Roman"/>
                <w:b/>
                <w:bCs/>
                <w:color w:val="000000" w:themeColor="text1"/>
                <w:sz w:val="20"/>
                <w:szCs w:val="20"/>
              </w:rPr>
              <w:t>2</w:t>
            </w:r>
          </w:p>
        </w:tc>
        <w:tc>
          <w:tcPr>
            <w:tcW w:w="1276" w:type="dxa"/>
            <w:tcBorders>
              <w:top w:val="single" w:sz="4" w:space="0" w:color="auto"/>
              <w:left w:val="nil"/>
              <w:bottom w:val="single" w:sz="4" w:space="0" w:color="auto"/>
              <w:right w:val="single" w:sz="4" w:space="0" w:color="auto"/>
            </w:tcBorders>
            <w:shd w:val="clear" w:color="auto" w:fill="C5E0B3" w:themeFill="accent6" w:themeFillTint="66"/>
            <w:vAlign w:val="center"/>
          </w:tcPr>
          <w:p w14:paraId="17672CDE" w14:textId="77777777" w:rsidR="00EB7017" w:rsidRPr="005404D0" w:rsidRDefault="00EB7017" w:rsidP="00CC5BC3">
            <w:pPr>
              <w:spacing w:after="0" w:line="240" w:lineRule="auto"/>
              <w:jc w:val="center"/>
              <w:rPr>
                <w:rFonts w:ascii="GHEA Grapalat" w:eastAsia="Times New Roman" w:hAnsi="GHEA Grapalat" w:cs="Times New Roman"/>
                <w:b/>
                <w:bCs/>
                <w:color w:val="000000" w:themeColor="text1"/>
                <w:sz w:val="20"/>
                <w:szCs w:val="20"/>
              </w:rPr>
            </w:pPr>
            <w:r w:rsidRPr="005404D0">
              <w:rPr>
                <w:rFonts w:ascii="GHEA Grapalat" w:eastAsia="Times New Roman" w:hAnsi="GHEA Grapalat" w:cs="Times New Roman"/>
                <w:b/>
                <w:bCs/>
                <w:color w:val="000000" w:themeColor="text1"/>
                <w:sz w:val="20"/>
                <w:szCs w:val="20"/>
              </w:rPr>
              <w:t>7</w:t>
            </w:r>
          </w:p>
        </w:tc>
        <w:tc>
          <w:tcPr>
            <w:tcW w:w="1275" w:type="dxa"/>
            <w:tcBorders>
              <w:top w:val="single" w:sz="4" w:space="0" w:color="auto"/>
              <w:left w:val="nil"/>
              <w:bottom w:val="single" w:sz="4" w:space="0" w:color="auto"/>
              <w:right w:val="single" w:sz="4" w:space="0" w:color="auto"/>
            </w:tcBorders>
            <w:shd w:val="clear" w:color="auto" w:fill="C5E0B3" w:themeFill="accent6" w:themeFillTint="66"/>
            <w:vAlign w:val="center"/>
          </w:tcPr>
          <w:p w14:paraId="6C30EC08" w14:textId="77777777" w:rsidR="00EB7017" w:rsidRPr="005404D0" w:rsidRDefault="00EB7017" w:rsidP="00CC5BC3">
            <w:pPr>
              <w:spacing w:after="0" w:line="240" w:lineRule="auto"/>
              <w:jc w:val="center"/>
              <w:rPr>
                <w:rFonts w:ascii="GHEA Grapalat" w:eastAsia="Times New Roman" w:hAnsi="GHEA Grapalat" w:cs="Times New Roman"/>
                <w:b/>
                <w:bCs/>
                <w:color w:val="000000" w:themeColor="text1"/>
                <w:sz w:val="20"/>
                <w:szCs w:val="20"/>
              </w:rPr>
            </w:pPr>
            <w:r w:rsidRPr="005404D0">
              <w:rPr>
                <w:rFonts w:ascii="GHEA Grapalat" w:eastAsia="Times New Roman" w:hAnsi="GHEA Grapalat" w:cs="Times New Roman"/>
                <w:b/>
                <w:bCs/>
                <w:color w:val="000000" w:themeColor="text1"/>
                <w:sz w:val="20"/>
                <w:szCs w:val="20"/>
              </w:rPr>
              <w:t>15</w:t>
            </w:r>
          </w:p>
        </w:tc>
        <w:tc>
          <w:tcPr>
            <w:tcW w:w="2033" w:type="dxa"/>
            <w:vMerge/>
            <w:shd w:val="clear" w:color="auto" w:fill="A8D08D" w:themeFill="accent6" w:themeFillTint="99"/>
            <w:noWrap/>
            <w:vAlign w:val="center"/>
            <w:hideMark/>
          </w:tcPr>
          <w:p w14:paraId="2BDBCF44" w14:textId="77777777" w:rsidR="00EB7017" w:rsidRPr="005404D0" w:rsidRDefault="00EB7017" w:rsidP="00CC5BC3">
            <w:pPr>
              <w:spacing w:after="0" w:line="240" w:lineRule="auto"/>
              <w:jc w:val="center"/>
              <w:rPr>
                <w:rFonts w:ascii="GHEA Grapalat" w:eastAsia="Times New Roman" w:hAnsi="GHEA Grapalat" w:cs="Times New Roman"/>
                <w:b/>
                <w:bCs/>
                <w:color w:val="000000" w:themeColor="text1"/>
                <w:sz w:val="20"/>
                <w:szCs w:val="20"/>
              </w:rPr>
            </w:pPr>
          </w:p>
        </w:tc>
      </w:tr>
      <w:tr w:rsidR="005404D0" w:rsidRPr="005404D0" w14:paraId="72E9966C" w14:textId="77777777" w:rsidTr="00CC5BC3">
        <w:trPr>
          <w:trHeight w:val="1905"/>
          <w:jc w:val="center"/>
        </w:trPr>
        <w:tc>
          <w:tcPr>
            <w:tcW w:w="430" w:type="dxa"/>
            <w:shd w:val="clear" w:color="auto" w:fill="auto"/>
            <w:vAlign w:val="center"/>
          </w:tcPr>
          <w:p w14:paraId="040EEA12"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bookmarkStart w:id="4" w:name="_Hlk175563835"/>
            <w:r w:rsidRPr="005404D0">
              <w:rPr>
                <w:rFonts w:ascii="GHEA Grapalat" w:hAnsi="GHEA Grapalat" w:cs="Calibri"/>
                <w:color w:val="000000" w:themeColor="text1"/>
                <w:sz w:val="20"/>
                <w:szCs w:val="20"/>
              </w:rPr>
              <w:t>1</w:t>
            </w:r>
          </w:p>
        </w:tc>
        <w:tc>
          <w:tcPr>
            <w:tcW w:w="1919" w:type="dxa"/>
            <w:shd w:val="clear" w:color="auto" w:fill="auto"/>
            <w:vAlign w:val="center"/>
          </w:tcPr>
          <w:p w14:paraId="4B3674C1"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Տեղագրական քարտեզ</w:t>
            </w:r>
          </w:p>
        </w:tc>
        <w:tc>
          <w:tcPr>
            <w:tcW w:w="3828" w:type="dxa"/>
            <w:shd w:val="clear" w:color="auto" w:fill="auto"/>
            <w:vAlign w:val="center"/>
          </w:tcPr>
          <w:p w14:paraId="0329DD25" w14:textId="77777777" w:rsidR="00EB7017" w:rsidRPr="005404D0" w:rsidRDefault="00EB7017" w:rsidP="00CC5BC3">
            <w:pPr>
              <w:spacing w:after="0" w:line="240" w:lineRule="auto"/>
              <w:rPr>
                <w:rFonts w:ascii="GHEA Grapalat" w:eastAsia="Times New Roman" w:hAnsi="GHEA Grapalat" w:cs="Times New Roman"/>
                <w:color w:val="000000" w:themeColor="text1"/>
                <w:sz w:val="20"/>
                <w:szCs w:val="20"/>
                <w:lang w:val="hy-AM"/>
              </w:rPr>
            </w:pPr>
            <w:r w:rsidRPr="005404D0">
              <w:rPr>
                <w:rFonts w:ascii="GHEA Grapalat" w:hAnsi="GHEA Grapalat" w:cs="Calibri"/>
                <w:color w:val="000000" w:themeColor="text1"/>
                <w:sz w:val="20"/>
                <w:szCs w:val="20"/>
              </w:rPr>
              <w:t xml:space="preserve">Տեղագրական քարտեզը պետք է լինի ՀՀ որևէ տարածքի օրինակով, հայերեն լեզվով, մասշտաբը՝ 1:10 000, չափը՝ 100x140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«Տեղագրական քարտեզ»։ Պետք է ունենա պայմանական նշանների լեգենդա և աստիճանացանց: Ներքևում նշված լինի մասշտաբը: Տեղագրական քարտեզի վրա պատկերվում են.• հիմքի կետերը (պետական գեոդեզիական ցանցի, հանութային ցանցի, աստղագիտական և արբանյակային դիրքորոշման կետեր, նիվելիրային հենանիշներ ու դրոշմանիշներ),• ջրագրությունը (ծովերի, լճերի, ջրամբարների ափամերձ շերտեր, գետեր ու գետակներ, ջրանցքներ, առվակներ, </w:t>
            </w:r>
            <w:r w:rsidRPr="005404D0">
              <w:rPr>
                <w:rFonts w:ascii="GHEA Grapalat" w:hAnsi="GHEA Grapalat" w:cs="Calibri"/>
                <w:color w:val="000000" w:themeColor="text1"/>
                <w:sz w:val="20"/>
                <w:szCs w:val="20"/>
              </w:rPr>
              <w:lastRenderedPageBreak/>
              <w:t>ջրհորներ, աղբյուրներ) և ջրատեխնիկական կառույցները,• բնակավայրերը և առանձին շենքերն ու շինությունները,• արդյունաբերական, գյուղատնտեսական և կենցաղ-մշակութային օբյեկտները,• ճանապարհային ցանցը (երկաթուղային, խճուղային և գրունտային ճանապարհներ, արահետներ) և ճանապարհային կառույցները,• ռելիեֆը, բուսական ծածկը և գրունտները,• սահմաններն ու ցանկապատումները:Տեղանքի նշված օբյեկտները քարտեզի վրա տրվում են ամբողջ ծավալով: Օբյեկտների պատկերներին կից տրվում են անվանումներ, պարզաբանող մակագրություններ և որակական ու քանակական բնութագրիչներ: Տեղագրական քարտեզին ներկայացվող տեխնիկական պահանջները սահմանված է ՀՀ կառավարությանն առընթեր անշարժ գույքի կադաստրի պետական կոմիտեի նախագահի N 84-Ն հրամանով: https://www.arlis.am/DocumentView.aspx?docid=38798</w:t>
            </w:r>
          </w:p>
        </w:tc>
        <w:tc>
          <w:tcPr>
            <w:tcW w:w="850" w:type="dxa"/>
            <w:shd w:val="clear" w:color="auto" w:fill="auto"/>
            <w:vAlign w:val="center"/>
          </w:tcPr>
          <w:p w14:paraId="78157D6D"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lastRenderedPageBreak/>
              <w:t>Հատ</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79A626"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6" w:type="dxa"/>
            <w:tcBorders>
              <w:top w:val="single" w:sz="4" w:space="0" w:color="auto"/>
              <w:left w:val="nil"/>
              <w:bottom w:val="single" w:sz="4" w:space="0" w:color="auto"/>
              <w:right w:val="single" w:sz="4" w:space="0" w:color="auto"/>
            </w:tcBorders>
            <w:shd w:val="clear" w:color="auto" w:fill="auto"/>
            <w:vAlign w:val="center"/>
          </w:tcPr>
          <w:p w14:paraId="34E7F1C6"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6" w:type="dxa"/>
            <w:tcBorders>
              <w:top w:val="single" w:sz="4" w:space="0" w:color="auto"/>
              <w:left w:val="nil"/>
              <w:bottom w:val="single" w:sz="4" w:space="0" w:color="auto"/>
              <w:right w:val="single" w:sz="4" w:space="0" w:color="auto"/>
            </w:tcBorders>
            <w:shd w:val="clear" w:color="auto" w:fill="auto"/>
            <w:vAlign w:val="center"/>
          </w:tcPr>
          <w:p w14:paraId="4132F70C"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5" w:type="dxa"/>
            <w:tcBorders>
              <w:top w:val="single" w:sz="4" w:space="0" w:color="auto"/>
              <w:left w:val="nil"/>
              <w:bottom w:val="single" w:sz="4" w:space="0" w:color="auto"/>
              <w:right w:val="single" w:sz="4" w:space="0" w:color="auto"/>
            </w:tcBorders>
            <w:shd w:val="clear" w:color="auto" w:fill="auto"/>
            <w:vAlign w:val="center"/>
          </w:tcPr>
          <w:p w14:paraId="5B3C5116"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2033" w:type="dxa"/>
            <w:tcBorders>
              <w:top w:val="single" w:sz="4" w:space="0" w:color="auto"/>
              <w:left w:val="nil"/>
              <w:bottom w:val="single" w:sz="4" w:space="0" w:color="auto"/>
              <w:right w:val="single" w:sz="4" w:space="0" w:color="auto"/>
            </w:tcBorders>
            <w:shd w:val="clear" w:color="auto" w:fill="C5E0B3" w:themeFill="accent6" w:themeFillTint="66"/>
            <w:noWrap/>
            <w:vAlign w:val="center"/>
          </w:tcPr>
          <w:p w14:paraId="33FFAF01"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b/>
                <w:bCs/>
                <w:color w:val="000000" w:themeColor="text1"/>
                <w:sz w:val="20"/>
                <w:szCs w:val="20"/>
              </w:rPr>
              <w:t>27</w:t>
            </w:r>
          </w:p>
        </w:tc>
      </w:tr>
      <w:tr w:rsidR="005404D0" w:rsidRPr="005404D0" w14:paraId="7607E039" w14:textId="77777777" w:rsidTr="00CC5BC3">
        <w:trPr>
          <w:trHeight w:val="431"/>
          <w:jc w:val="center"/>
        </w:trPr>
        <w:tc>
          <w:tcPr>
            <w:tcW w:w="430" w:type="dxa"/>
            <w:shd w:val="clear" w:color="auto" w:fill="auto"/>
            <w:vAlign w:val="center"/>
          </w:tcPr>
          <w:p w14:paraId="063C9E01"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2</w:t>
            </w:r>
          </w:p>
        </w:tc>
        <w:tc>
          <w:tcPr>
            <w:tcW w:w="1919" w:type="dxa"/>
            <w:shd w:val="clear" w:color="auto" w:fill="auto"/>
            <w:vAlign w:val="center"/>
          </w:tcPr>
          <w:p w14:paraId="5E864E13"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Հատակագիծ</w:t>
            </w:r>
          </w:p>
        </w:tc>
        <w:tc>
          <w:tcPr>
            <w:tcW w:w="3828" w:type="dxa"/>
            <w:shd w:val="clear" w:color="auto" w:fill="auto"/>
            <w:vAlign w:val="center"/>
          </w:tcPr>
          <w:p w14:paraId="616E1434" w14:textId="77777777" w:rsidR="00EB7017" w:rsidRPr="005404D0" w:rsidRDefault="00EB7017" w:rsidP="00CC5BC3">
            <w:pPr>
              <w:spacing w:after="0" w:line="240" w:lineRule="auto"/>
              <w:rPr>
                <w:rFonts w:ascii="GHEA Grapalat" w:eastAsia="Times New Roman" w:hAnsi="GHEA Grapalat" w:cs="Times New Roman"/>
                <w:color w:val="000000" w:themeColor="text1"/>
                <w:sz w:val="20"/>
                <w:szCs w:val="20"/>
                <w:lang w:val="hy-AM"/>
              </w:rPr>
            </w:pPr>
            <w:r w:rsidRPr="005404D0">
              <w:rPr>
                <w:rFonts w:ascii="GHEA Grapalat" w:hAnsi="GHEA Grapalat" w:cs="Calibri"/>
                <w:color w:val="000000" w:themeColor="text1"/>
                <w:sz w:val="20"/>
                <w:szCs w:val="20"/>
              </w:rPr>
              <w:t xml:space="preserve">Հատակագիծը պետք է լինի ՀՀ որևէ բնակավայրի օրինակով, հայերեն լեզվով, մասշտաբը՝ 1։2 000, չափը՝ 100x140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«Հատակագիծ»։ Պետք է ունենա պայմանական նշանների լեգենդա և աստիճանացանց: Ներքևում նշված </w:t>
            </w:r>
            <w:r w:rsidRPr="005404D0">
              <w:rPr>
                <w:rFonts w:ascii="GHEA Grapalat" w:hAnsi="GHEA Grapalat" w:cs="Calibri"/>
                <w:color w:val="000000" w:themeColor="text1"/>
                <w:sz w:val="20"/>
                <w:szCs w:val="20"/>
              </w:rPr>
              <w:lastRenderedPageBreak/>
              <w:t>լինի մասշտաբը: Հատակագծի վրա ցույց են տրվում.• տարածքի հատակագծային և ծավալատարածական կառուցվածքը (բնակելի, հասարակական, ընդհանուր օգտագործման, արտադրական, գյուղատնտեսական, կոմունալ-պահեստային և այլ տարածքները` ըստ գործառական նշանակության (հողատեսքերի), հարկայնության և տեխնիկական բնութագրի).• տրանսպորտային կապերը և ճանապարհային ցանցը.• ինժեներական ենթակառուցվածքի տարածքները և ուղեգծերը.• բնության հատուկ պահպանվող տարածքների սահմանները.• պատմության և մշակույթի հուշարձանների պահպանության գոտիների սահմանները.• քաղաքաշինական գործունեության հատուկ կարգավորման օբյեկտների սահմանները.• հողի սահմաններն ըստ սեփականության ձևի` պետության, համայնքի և մասնավոր.• բնակավայրի փաստացի սահմանագիծը.• ՀՀ օրենսդրությամբ սահմանված կարգով ձևակերպված հողահատկացումները:Հատակագծին ներկայացվող տեխնիկական պահանջները սահմանված է ՀՀ կառավարության N 609-Ն որոշմամբ: https://www.arlis.am/documentview.aspx?docid=135745</w:t>
            </w:r>
          </w:p>
        </w:tc>
        <w:tc>
          <w:tcPr>
            <w:tcW w:w="850" w:type="dxa"/>
            <w:shd w:val="clear" w:color="auto" w:fill="auto"/>
            <w:vAlign w:val="center"/>
          </w:tcPr>
          <w:p w14:paraId="5709FEE8"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lastRenderedPageBreak/>
              <w:t>Հատ</w:t>
            </w:r>
          </w:p>
        </w:tc>
        <w:tc>
          <w:tcPr>
            <w:tcW w:w="1134" w:type="dxa"/>
            <w:tcBorders>
              <w:top w:val="nil"/>
              <w:left w:val="single" w:sz="4" w:space="0" w:color="auto"/>
              <w:bottom w:val="single" w:sz="4" w:space="0" w:color="auto"/>
              <w:right w:val="single" w:sz="4" w:space="0" w:color="auto"/>
            </w:tcBorders>
            <w:shd w:val="clear" w:color="auto" w:fill="auto"/>
            <w:vAlign w:val="center"/>
          </w:tcPr>
          <w:p w14:paraId="3584F953"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6" w:type="dxa"/>
            <w:tcBorders>
              <w:top w:val="nil"/>
              <w:left w:val="nil"/>
              <w:bottom w:val="single" w:sz="4" w:space="0" w:color="auto"/>
              <w:right w:val="single" w:sz="4" w:space="0" w:color="auto"/>
            </w:tcBorders>
            <w:shd w:val="clear" w:color="auto" w:fill="auto"/>
            <w:vAlign w:val="center"/>
          </w:tcPr>
          <w:p w14:paraId="495DC656"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6" w:type="dxa"/>
            <w:tcBorders>
              <w:top w:val="nil"/>
              <w:left w:val="nil"/>
              <w:bottom w:val="single" w:sz="4" w:space="0" w:color="auto"/>
              <w:right w:val="single" w:sz="4" w:space="0" w:color="auto"/>
            </w:tcBorders>
            <w:shd w:val="clear" w:color="auto" w:fill="auto"/>
            <w:vAlign w:val="center"/>
          </w:tcPr>
          <w:p w14:paraId="2D8E9B46"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5" w:type="dxa"/>
            <w:tcBorders>
              <w:top w:val="nil"/>
              <w:left w:val="nil"/>
              <w:bottom w:val="single" w:sz="4" w:space="0" w:color="auto"/>
              <w:right w:val="single" w:sz="4" w:space="0" w:color="auto"/>
            </w:tcBorders>
            <w:shd w:val="clear" w:color="auto" w:fill="auto"/>
            <w:vAlign w:val="center"/>
          </w:tcPr>
          <w:p w14:paraId="52E79196"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2033" w:type="dxa"/>
            <w:tcBorders>
              <w:top w:val="nil"/>
              <w:left w:val="nil"/>
              <w:bottom w:val="single" w:sz="4" w:space="0" w:color="auto"/>
              <w:right w:val="single" w:sz="4" w:space="0" w:color="auto"/>
            </w:tcBorders>
            <w:shd w:val="clear" w:color="auto" w:fill="C5E0B3" w:themeFill="accent6" w:themeFillTint="66"/>
            <w:noWrap/>
            <w:vAlign w:val="center"/>
          </w:tcPr>
          <w:p w14:paraId="18C91A6F"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b/>
                <w:bCs/>
                <w:color w:val="000000" w:themeColor="text1"/>
                <w:sz w:val="20"/>
                <w:szCs w:val="20"/>
              </w:rPr>
              <w:t>27</w:t>
            </w:r>
          </w:p>
        </w:tc>
      </w:tr>
      <w:tr w:rsidR="005404D0" w:rsidRPr="005404D0" w14:paraId="1D2400B4" w14:textId="77777777" w:rsidTr="00CC5BC3">
        <w:trPr>
          <w:trHeight w:val="1020"/>
          <w:jc w:val="center"/>
        </w:trPr>
        <w:tc>
          <w:tcPr>
            <w:tcW w:w="430" w:type="dxa"/>
            <w:shd w:val="clear" w:color="auto" w:fill="auto"/>
            <w:vAlign w:val="center"/>
          </w:tcPr>
          <w:p w14:paraId="2731EAFC"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3</w:t>
            </w:r>
          </w:p>
        </w:tc>
        <w:tc>
          <w:tcPr>
            <w:tcW w:w="1919" w:type="dxa"/>
            <w:shd w:val="clear" w:color="auto" w:fill="auto"/>
            <w:vAlign w:val="center"/>
          </w:tcPr>
          <w:p w14:paraId="41109E30"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Հայկական լեռնաշխարհի ընդհանուր աշխարհա-գրական քարտեզ</w:t>
            </w:r>
          </w:p>
        </w:tc>
        <w:tc>
          <w:tcPr>
            <w:tcW w:w="3828" w:type="dxa"/>
            <w:shd w:val="clear" w:color="auto" w:fill="auto"/>
            <w:vAlign w:val="center"/>
          </w:tcPr>
          <w:p w14:paraId="35916CB5" w14:textId="77777777" w:rsidR="00EB7017" w:rsidRPr="005404D0" w:rsidRDefault="00EB7017" w:rsidP="00CC5BC3">
            <w:pPr>
              <w:spacing w:after="0" w:line="240" w:lineRule="auto"/>
              <w:rPr>
                <w:rFonts w:ascii="GHEA Grapalat" w:eastAsia="Times New Roman" w:hAnsi="GHEA Grapalat" w:cs="Times New Roman"/>
                <w:color w:val="000000" w:themeColor="text1"/>
                <w:sz w:val="20"/>
                <w:szCs w:val="20"/>
                <w:lang w:val="hy-AM"/>
              </w:rPr>
            </w:pPr>
            <w:r w:rsidRPr="005404D0">
              <w:rPr>
                <w:rFonts w:ascii="GHEA Grapalat" w:hAnsi="GHEA Grapalat" w:cs="Calibri"/>
                <w:color w:val="000000" w:themeColor="text1"/>
                <w:sz w:val="20"/>
                <w:szCs w:val="20"/>
              </w:rPr>
              <w:t xml:space="preserve">Հայկական լեռնաշխարհի ընդհանուր աշխարհագրական քարտեզը պետք է լինի հայերեն լեզվով, 1:520 000 մասշտաբի, թղթի չափը՝ 140x200 սմ, թուղթը՝ կավճապատ, մեկթերթանի, 200 գ/մ², լամինացված: Վերևից ու </w:t>
            </w:r>
            <w:r w:rsidRPr="005404D0">
              <w:rPr>
                <w:rFonts w:ascii="GHEA Grapalat" w:hAnsi="GHEA Grapalat" w:cs="Calibri"/>
                <w:color w:val="000000" w:themeColor="text1"/>
                <w:sz w:val="20"/>
                <w:szCs w:val="20"/>
              </w:rPr>
              <w:lastRenderedPageBreak/>
              <w:t>ներքևից ամրացված լինի պլաստիկե ամրան ձողերով և ունենա մետաղական կախիչ: Վերևի մասում գրված լինի վերնագիրը՝ «Հայկական լեռնաշխարհ»։ Պետք է ունենա պայմանական նշանների լեգենդա և աստիճանացանց: Ներքևում նշված լինի մասշտաբը: Հայկական լեռնաշխարհի ընդհանուր աշխարհագրական քարտեզի վրա մանրամասն տրված լինեն ֆիզիկաաշխարհագրական միավորները՝ լեռնաշղթաներ, լեռնավահաններ, լեռնագագաթներ, հրաբուխներ, դաշտավայրեր, սարավանդներ, բարձրավանդակներ, կղզիներ, թերակղզիներ, ծովեր, լճեր, ջրամբարներ, գետեր, ջրանցքներ, ջրվեժներ, սառցադաշտեր: Ռելիեֆի ձևերն արտահայտված լինեն ստվերարկումով և գունավորմամբ՝ ըստ բարձրությունների և խորությունների սանդղակի (մետրերով, ծովի մակարդակից): Գրված լինի կարևոր ֆիզիկաաշխարհագրական օբյեկտների անվանումները, նշված լինի լեռնագագաթների բարձրությունները: Քարտեզի վրա տրված լինեն տրանսպորտային ուղիները (ճանապարհներ և երկաթուղիներ), խոշոր քաղաքներն ու դրանց անվանումները:</w:t>
            </w:r>
          </w:p>
        </w:tc>
        <w:tc>
          <w:tcPr>
            <w:tcW w:w="850" w:type="dxa"/>
            <w:shd w:val="clear" w:color="auto" w:fill="auto"/>
            <w:vAlign w:val="center"/>
          </w:tcPr>
          <w:p w14:paraId="27042A5B"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lastRenderedPageBreak/>
              <w:t>Հատ</w:t>
            </w:r>
          </w:p>
        </w:tc>
        <w:tc>
          <w:tcPr>
            <w:tcW w:w="1134" w:type="dxa"/>
            <w:tcBorders>
              <w:top w:val="nil"/>
              <w:left w:val="single" w:sz="4" w:space="0" w:color="auto"/>
              <w:bottom w:val="single" w:sz="4" w:space="0" w:color="auto"/>
              <w:right w:val="single" w:sz="4" w:space="0" w:color="auto"/>
            </w:tcBorders>
            <w:shd w:val="clear" w:color="auto" w:fill="auto"/>
            <w:vAlign w:val="center"/>
          </w:tcPr>
          <w:p w14:paraId="65D9AD4A"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6" w:type="dxa"/>
            <w:tcBorders>
              <w:top w:val="nil"/>
              <w:left w:val="nil"/>
              <w:bottom w:val="single" w:sz="4" w:space="0" w:color="auto"/>
              <w:right w:val="single" w:sz="4" w:space="0" w:color="auto"/>
            </w:tcBorders>
            <w:shd w:val="clear" w:color="auto" w:fill="auto"/>
            <w:vAlign w:val="center"/>
          </w:tcPr>
          <w:p w14:paraId="6AD9CD9E"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6" w:type="dxa"/>
            <w:tcBorders>
              <w:top w:val="nil"/>
              <w:left w:val="nil"/>
              <w:bottom w:val="single" w:sz="4" w:space="0" w:color="auto"/>
              <w:right w:val="single" w:sz="4" w:space="0" w:color="auto"/>
            </w:tcBorders>
            <w:shd w:val="clear" w:color="auto" w:fill="auto"/>
            <w:vAlign w:val="center"/>
          </w:tcPr>
          <w:p w14:paraId="40B20927"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5" w:type="dxa"/>
            <w:tcBorders>
              <w:top w:val="nil"/>
              <w:left w:val="nil"/>
              <w:bottom w:val="single" w:sz="4" w:space="0" w:color="auto"/>
              <w:right w:val="single" w:sz="4" w:space="0" w:color="auto"/>
            </w:tcBorders>
            <w:shd w:val="clear" w:color="auto" w:fill="auto"/>
            <w:vAlign w:val="center"/>
          </w:tcPr>
          <w:p w14:paraId="09160699"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2033" w:type="dxa"/>
            <w:tcBorders>
              <w:top w:val="nil"/>
              <w:left w:val="nil"/>
              <w:bottom w:val="single" w:sz="4" w:space="0" w:color="auto"/>
              <w:right w:val="single" w:sz="4" w:space="0" w:color="auto"/>
            </w:tcBorders>
            <w:shd w:val="clear" w:color="auto" w:fill="C5E0B3" w:themeFill="accent6" w:themeFillTint="66"/>
            <w:noWrap/>
            <w:vAlign w:val="center"/>
          </w:tcPr>
          <w:p w14:paraId="2D07BE80"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b/>
                <w:bCs/>
                <w:color w:val="000000" w:themeColor="text1"/>
                <w:sz w:val="20"/>
                <w:szCs w:val="20"/>
              </w:rPr>
              <w:t>27</w:t>
            </w:r>
          </w:p>
        </w:tc>
      </w:tr>
      <w:tr w:rsidR="005404D0" w:rsidRPr="005404D0" w14:paraId="60307A67" w14:textId="77777777" w:rsidTr="00CC5BC3">
        <w:trPr>
          <w:trHeight w:val="1020"/>
          <w:jc w:val="center"/>
        </w:trPr>
        <w:tc>
          <w:tcPr>
            <w:tcW w:w="430" w:type="dxa"/>
            <w:shd w:val="clear" w:color="auto" w:fill="auto"/>
            <w:vAlign w:val="center"/>
          </w:tcPr>
          <w:p w14:paraId="093BC8D1"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4</w:t>
            </w:r>
          </w:p>
        </w:tc>
        <w:tc>
          <w:tcPr>
            <w:tcW w:w="1919" w:type="dxa"/>
            <w:shd w:val="clear" w:color="auto" w:fill="auto"/>
            <w:vAlign w:val="center"/>
          </w:tcPr>
          <w:p w14:paraId="5593C215"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Կիսագնդերի ֆիզիկական քարտեզ</w:t>
            </w:r>
          </w:p>
        </w:tc>
        <w:tc>
          <w:tcPr>
            <w:tcW w:w="3828" w:type="dxa"/>
            <w:shd w:val="clear" w:color="auto" w:fill="auto"/>
            <w:vAlign w:val="center"/>
          </w:tcPr>
          <w:p w14:paraId="20897666" w14:textId="77777777" w:rsidR="00EB7017" w:rsidRPr="005404D0" w:rsidRDefault="00EB7017" w:rsidP="00CC5BC3">
            <w:pPr>
              <w:spacing w:after="0" w:line="240" w:lineRule="auto"/>
              <w:rPr>
                <w:rFonts w:ascii="GHEA Grapalat" w:eastAsia="Times New Roman" w:hAnsi="GHEA Grapalat" w:cs="Times New Roman"/>
                <w:color w:val="000000" w:themeColor="text1"/>
                <w:sz w:val="20"/>
                <w:szCs w:val="20"/>
                <w:lang w:val="hy-AM"/>
              </w:rPr>
            </w:pPr>
            <w:r w:rsidRPr="005404D0">
              <w:rPr>
                <w:rFonts w:ascii="GHEA Grapalat" w:hAnsi="GHEA Grapalat" w:cs="Calibri"/>
                <w:color w:val="000000" w:themeColor="text1"/>
                <w:sz w:val="20"/>
                <w:szCs w:val="20"/>
              </w:rPr>
              <w:t xml:space="preserve">Կիսագնդերի ֆիզիկական քարտեզը պետք է լինի հայերեն լեզվով, 1:18 500 000 մասշտաբի, թղթի չափը՝ 140x200 սմ, թուղթը՝ կավճապատ, մեկթերթանի, 200 գ/մ², լամինացված: Վերևից ու ներքևից ամրացված լինի պլաստիկե ամրան ձողերով և ունենա </w:t>
            </w:r>
            <w:r w:rsidRPr="005404D0">
              <w:rPr>
                <w:rFonts w:ascii="GHEA Grapalat" w:hAnsi="GHEA Grapalat" w:cs="Calibri"/>
                <w:color w:val="000000" w:themeColor="text1"/>
                <w:sz w:val="20"/>
                <w:szCs w:val="20"/>
              </w:rPr>
              <w:lastRenderedPageBreak/>
              <w:t>մետաղական կախիչ: Վերևի մասում գրված լինի վերնագիրը՝ «Աշխարհի ֆիզիկական քարտեզ»։ Պետք է ունենա պայմանական նշանների լեգենդա և աստիճանացանց: Ներքևում նշված լինի մասշտաբը: Կիսագնդերի վերևում գրված լինի նրանց անվանումը: Քարտեզի վրա տրված լինեն ֆիզիկաաշխարհագրական միավորները՝ լեռնաշղթաներ, լեռնավահաններ, լեռնագագաթներ, հրաբուխներ, դաշտավայրեր, սարավանդներ, բարձրավանդակներ, կղզիներ, թերակղզիներ, հրվանդաններ, անապատներ, օվկիանոսներ, ծովեր, ծոցեր, նեղուցներ, լճեր, ջրամբարներ, գետեր, ջրանցքներ, ջրվեժներ, սառցադաշտեր (գրվում են նաև դրանց անվանումները): Ռելիեֆի ձևերն արտահայտված լինեն ստվերարկումով և գունավորմամբ՝ ըստ բարձրությունների և խորությունների սանդղակի (մետրերով, ծովի մակարդակից): Քարտեզի վրա նշված լինեն խոշոր քաղաքներն ու Անտարկտիդայի գիտական կայաններն իրենց անվանումներով: Առանձին հավելուկով տրված լինի Հյուսիսային և Հարավային բևեռների սխեմատիկ քարտեզները:</w:t>
            </w:r>
          </w:p>
        </w:tc>
        <w:tc>
          <w:tcPr>
            <w:tcW w:w="850" w:type="dxa"/>
            <w:shd w:val="clear" w:color="auto" w:fill="auto"/>
            <w:vAlign w:val="center"/>
          </w:tcPr>
          <w:p w14:paraId="548FE791"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lastRenderedPageBreak/>
              <w:t>Հատ</w:t>
            </w:r>
          </w:p>
        </w:tc>
        <w:tc>
          <w:tcPr>
            <w:tcW w:w="1134" w:type="dxa"/>
            <w:tcBorders>
              <w:top w:val="nil"/>
              <w:left w:val="single" w:sz="4" w:space="0" w:color="auto"/>
              <w:bottom w:val="single" w:sz="4" w:space="0" w:color="auto"/>
              <w:right w:val="single" w:sz="4" w:space="0" w:color="auto"/>
            </w:tcBorders>
            <w:shd w:val="clear" w:color="auto" w:fill="auto"/>
            <w:vAlign w:val="center"/>
          </w:tcPr>
          <w:p w14:paraId="2FB38E94"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6" w:type="dxa"/>
            <w:tcBorders>
              <w:top w:val="nil"/>
              <w:left w:val="nil"/>
              <w:bottom w:val="single" w:sz="4" w:space="0" w:color="auto"/>
              <w:right w:val="single" w:sz="4" w:space="0" w:color="auto"/>
            </w:tcBorders>
            <w:shd w:val="clear" w:color="auto" w:fill="auto"/>
            <w:vAlign w:val="center"/>
          </w:tcPr>
          <w:p w14:paraId="167182A2"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6" w:type="dxa"/>
            <w:tcBorders>
              <w:top w:val="nil"/>
              <w:left w:val="nil"/>
              <w:bottom w:val="single" w:sz="4" w:space="0" w:color="auto"/>
              <w:right w:val="single" w:sz="4" w:space="0" w:color="auto"/>
            </w:tcBorders>
            <w:shd w:val="clear" w:color="auto" w:fill="auto"/>
            <w:vAlign w:val="center"/>
          </w:tcPr>
          <w:p w14:paraId="1BAD438A"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5" w:type="dxa"/>
            <w:tcBorders>
              <w:top w:val="nil"/>
              <w:left w:val="nil"/>
              <w:bottom w:val="single" w:sz="4" w:space="0" w:color="auto"/>
              <w:right w:val="single" w:sz="4" w:space="0" w:color="auto"/>
            </w:tcBorders>
            <w:shd w:val="clear" w:color="auto" w:fill="auto"/>
            <w:vAlign w:val="center"/>
          </w:tcPr>
          <w:p w14:paraId="6104D1EF"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2033" w:type="dxa"/>
            <w:tcBorders>
              <w:top w:val="nil"/>
              <w:left w:val="nil"/>
              <w:bottom w:val="single" w:sz="4" w:space="0" w:color="auto"/>
              <w:right w:val="single" w:sz="4" w:space="0" w:color="auto"/>
            </w:tcBorders>
            <w:shd w:val="clear" w:color="auto" w:fill="C5E0B3" w:themeFill="accent6" w:themeFillTint="66"/>
            <w:noWrap/>
            <w:vAlign w:val="center"/>
          </w:tcPr>
          <w:p w14:paraId="10F69EA3"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b/>
                <w:bCs/>
                <w:color w:val="000000" w:themeColor="text1"/>
                <w:sz w:val="20"/>
                <w:szCs w:val="20"/>
              </w:rPr>
              <w:t>27</w:t>
            </w:r>
          </w:p>
        </w:tc>
      </w:tr>
      <w:tr w:rsidR="005404D0" w:rsidRPr="005404D0" w14:paraId="4397876D" w14:textId="77777777" w:rsidTr="00CC5BC3">
        <w:trPr>
          <w:trHeight w:val="1020"/>
          <w:jc w:val="center"/>
        </w:trPr>
        <w:tc>
          <w:tcPr>
            <w:tcW w:w="430" w:type="dxa"/>
            <w:shd w:val="clear" w:color="auto" w:fill="auto"/>
            <w:vAlign w:val="center"/>
          </w:tcPr>
          <w:p w14:paraId="3ED49B2F"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5</w:t>
            </w:r>
          </w:p>
        </w:tc>
        <w:tc>
          <w:tcPr>
            <w:tcW w:w="1919" w:type="dxa"/>
            <w:shd w:val="clear" w:color="auto" w:fill="auto"/>
            <w:vAlign w:val="center"/>
          </w:tcPr>
          <w:p w14:paraId="7D5224C6"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Աշխարհի քաղաքական քարտեզ</w:t>
            </w:r>
          </w:p>
        </w:tc>
        <w:tc>
          <w:tcPr>
            <w:tcW w:w="3828" w:type="dxa"/>
            <w:shd w:val="clear" w:color="auto" w:fill="auto"/>
            <w:vAlign w:val="center"/>
          </w:tcPr>
          <w:p w14:paraId="5359C3CD" w14:textId="77777777" w:rsidR="00EB7017" w:rsidRPr="005404D0" w:rsidRDefault="00EB7017" w:rsidP="00CC5BC3">
            <w:pPr>
              <w:spacing w:after="0" w:line="240" w:lineRule="auto"/>
              <w:rPr>
                <w:rFonts w:ascii="GHEA Grapalat" w:eastAsia="Times New Roman" w:hAnsi="GHEA Grapalat" w:cs="Times New Roman"/>
                <w:color w:val="000000" w:themeColor="text1"/>
                <w:sz w:val="20"/>
                <w:szCs w:val="20"/>
                <w:lang w:val="hy-AM"/>
              </w:rPr>
            </w:pPr>
            <w:r w:rsidRPr="005404D0">
              <w:rPr>
                <w:rFonts w:ascii="GHEA Grapalat" w:hAnsi="GHEA Grapalat" w:cs="Calibri"/>
                <w:color w:val="000000" w:themeColor="text1"/>
                <w:sz w:val="20"/>
                <w:szCs w:val="20"/>
              </w:rPr>
              <w:t xml:space="preserve">Աշխարհի քաղաքական քարտեզը պետք է լինի հայերեն լեզվով, 1:16 700 000 մասշտաբի, թղթի չափը՝ 140x200 սմ, թուղթը՝ կավճապատ, մեկթերթանի, 200 գ/մ², լամինացված: Վերևից ու ներքևից ամրացված լինի պլաստիկե ամրան ձողերով և ունենա մետաղական կախիչ: Վերևի մասում </w:t>
            </w:r>
            <w:r w:rsidRPr="005404D0">
              <w:rPr>
                <w:rFonts w:ascii="GHEA Grapalat" w:hAnsi="GHEA Grapalat" w:cs="Calibri"/>
                <w:color w:val="000000" w:themeColor="text1"/>
                <w:sz w:val="20"/>
                <w:szCs w:val="20"/>
              </w:rPr>
              <w:lastRenderedPageBreak/>
              <w:t>գրված լինի վերնագիրը՝ «Աշխարհի քաղաքական քարտեզ», որից ներքև՝ միջօրեականների ուղղությամբ, ժամացույցի նշանով տրվեն ժամային գոտիները։ Պետք է ունենա պայմանական նշանների լեգենդա և աստիճանացանց: Ներքևում նշված լինի մասշտաբը: Պետությունները տաբերակված լինեն գույներով: Բնակավայրերը դասակարգված լինեն  ըստ վարչական նշանակության.• պետությունների մայրաքաղաքներ,• փաստացի կամ երկրորդ մայրաքաղաքներ, • տիրույթների վարչական կենտրոններ,• այլ բնակավայրեր,• գիտական կայաններ Անտարկտիդայում,• խոշոր նավահանգիստներ:Առանձին հավելուկով տրված լինի Հյուսիսային և Հարավային բևեռների սխեմատիկ քարտեզները:  Քարտեզը պատկերազարդված լինի այբբենական կարգով տրված աշխարհի ինքնիշխան պետությունների դրոշներով:</w:t>
            </w:r>
          </w:p>
        </w:tc>
        <w:tc>
          <w:tcPr>
            <w:tcW w:w="850" w:type="dxa"/>
            <w:shd w:val="clear" w:color="auto" w:fill="auto"/>
            <w:vAlign w:val="center"/>
          </w:tcPr>
          <w:p w14:paraId="35B983B0"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lastRenderedPageBreak/>
              <w:t>Հատ</w:t>
            </w:r>
          </w:p>
        </w:tc>
        <w:tc>
          <w:tcPr>
            <w:tcW w:w="1134" w:type="dxa"/>
            <w:tcBorders>
              <w:top w:val="nil"/>
              <w:left w:val="single" w:sz="4" w:space="0" w:color="auto"/>
              <w:bottom w:val="single" w:sz="4" w:space="0" w:color="auto"/>
              <w:right w:val="single" w:sz="4" w:space="0" w:color="auto"/>
            </w:tcBorders>
            <w:shd w:val="clear" w:color="auto" w:fill="auto"/>
            <w:vAlign w:val="center"/>
          </w:tcPr>
          <w:p w14:paraId="28FDC637"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6" w:type="dxa"/>
            <w:tcBorders>
              <w:top w:val="nil"/>
              <w:left w:val="nil"/>
              <w:bottom w:val="single" w:sz="4" w:space="0" w:color="auto"/>
              <w:right w:val="single" w:sz="4" w:space="0" w:color="auto"/>
            </w:tcBorders>
            <w:shd w:val="clear" w:color="auto" w:fill="auto"/>
            <w:vAlign w:val="center"/>
          </w:tcPr>
          <w:p w14:paraId="2AA9E634"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6" w:type="dxa"/>
            <w:tcBorders>
              <w:top w:val="nil"/>
              <w:left w:val="nil"/>
              <w:bottom w:val="single" w:sz="4" w:space="0" w:color="auto"/>
              <w:right w:val="single" w:sz="4" w:space="0" w:color="auto"/>
            </w:tcBorders>
            <w:shd w:val="clear" w:color="auto" w:fill="auto"/>
            <w:vAlign w:val="center"/>
          </w:tcPr>
          <w:p w14:paraId="52F11189"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5" w:type="dxa"/>
            <w:tcBorders>
              <w:top w:val="nil"/>
              <w:left w:val="nil"/>
              <w:bottom w:val="single" w:sz="4" w:space="0" w:color="auto"/>
              <w:right w:val="single" w:sz="4" w:space="0" w:color="auto"/>
            </w:tcBorders>
            <w:shd w:val="clear" w:color="auto" w:fill="auto"/>
            <w:vAlign w:val="center"/>
          </w:tcPr>
          <w:p w14:paraId="053A9AE7"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2033" w:type="dxa"/>
            <w:tcBorders>
              <w:top w:val="nil"/>
              <w:left w:val="nil"/>
              <w:bottom w:val="single" w:sz="4" w:space="0" w:color="auto"/>
              <w:right w:val="single" w:sz="4" w:space="0" w:color="auto"/>
            </w:tcBorders>
            <w:shd w:val="clear" w:color="auto" w:fill="C5E0B3" w:themeFill="accent6" w:themeFillTint="66"/>
            <w:noWrap/>
            <w:vAlign w:val="center"/>
          </w:tcPr>
          <w:p w14:paraId="34553323"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b/>
                <w:bCs/>
                <w:color w:val="000000" w:themeColor="text1"/>
                <w:sz w:val="20"/>
                <w:szCs w:val="20"/>
              </w:rPr>
              <w:t>27</w:t>
            </w:r>
          </w:p>
        </w:tc>
      </w:tr>
      <w:tr w:rsidR="005404D0" w:rsidRPr="005404D0" w14:paraId="5CAF40BC" w14:textId="77777777" w:rsidTr="00CC5BC3">
        <w:trPr>
          <w:trHeight w:val="1020"/>
          <w:jc w:val="center"/>
        </w:trPr>
        <w:tc>
          <w:tcPr>
            <w:tcW w:w="430" w:type="dxa"/>
            <w:shd w:val="clear" w:color="auto" w:fill="auto"/>
            <w:vAlign w:val="center"/>
          </w:tcPr>
          <w:p w14:paraId="273345E7"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6</w:t>
            </w:r>
          </w:p>
        </w:tc>
        <w:tc>
          <w:tcPr>
            <w:tcW w:w="1919" w:type="dxa"/>
            <w:shd w:val="clear" w:color="auto" w:fill="auto"/>
            <w:vAlign w:val="center"/>
          </w:tcPr>
          <w:p w14:paraId="750D7892"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Երկրագնդի աշխարհա-գրական գոտիների և բնական զոնաների քարտեզ</w:t>
            </w:r>
          </w:p>
        </w:tc>
        <w:tc>
          <w:tcPr>
            <w:tcW w:w="3828" w:type="dxa"/>
            <w:shd w:val="clear" w:color="auto" w:fill="auto"/>
            <w:vAlign w:val="center"/>
          </w:tcPr>
          <w:p w14:paraId="20D76816" w14:textId="77777777" w:rsidR="00EB7017" w:rsidRPr="005404D0" w:rsidRDefault="00EB7017" w:rsidP="00CC5BC3">
            <w:pPr>
              <w:spacing w:after="0" w:line="240" w:lineRule="auto"/>
              <w:rPr>
                <w:rFonts w:ascii="GHEA Grapalat" w:eastAsia="Times New Roman" w:hAnsi="GHEA Grapalat" w:cs="Times New Roman"/>
                <w:color w:val="000000" w:themeColor="text1"/>
                <w:sz w:val="20"/>
                <w:szCs w:val="20"/>
                <w:lang w:val="hy-AM"/>
              </w:rPr>
            </w:pPr>
            <w:r w:rsidRPr="005404D0">
              <w:rPr>
                <w:rFonts w:ascii="GHEA Grapalat" w:hAnsi="GHEA Grapalat" w:cs="Calibri"/>
                <w:color w:val="000000" w:themeColor="text1"/>
                <w:sz w:val="20"/>
                <w:szCs w:val="20"/>
              </w:rPr>
              <w:t xml:space="preserve">Երկրագնդի աշխարհագրական գոտիների և բնական զոնաների քարտեզը պետք է լինի հայերեն լեզվով, 1:16 700 000 մասշտաբի, թղթի չափը՝ 140x200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«Երկրագնդի աշխարհագրական գոտիներ և բնական զոնաներ»։ Պետք է ունենա պայմանական նշանների լեգենդա և աստիճանացանց: Ներքևում նշված լինի մասշտաբը: Քարտեզը պետք է </w:t>
            </w:r>
            <w:r w:rsidRPr="005404D0">
              <w:rPr>
                <w:rFonts w:ascii="GHEA Grapalat" w:hAnsi="GHEA Grapalat" w:cs="Calibri"/>
                <w:color w:val="000000" w:themeColor="text1"/>
                <w:sz w:val="20"/>
                <w:szCs w:val="20"/>
              </w:rPr>
              <w:lastRenderedPageBreak/>
              <w:t>կազմված լինի Բ. Պ. Ալիսովի կլիմայական դասակարգմամբ: Երկրագնդի աշխարհագրական գոտիները քարտեզի վրա պետք է միմյանցից առանձնացված լինեն մգեցված սև գծերով, իսկ բնական զոնաները տրված լինեն յուրաքանչյուր զոնային հատուկ գույներով:</w:t>
            </w:r>
          </w:p>
        </w:tc>
        <w:tc>
          <w:tcPr>
            <w:tcW w:w="850" w:type="dxa"/>
            <w:shd w:val="clear" w:color="auto" w:fill="auto"/>
            <w:vAlign w:val="center"/>
          </w:tcPr>
          <w:p w14:paraId="02C0CEF7"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lastRenderedPageBreak/>
              <w:t>Հատ</w:t>
            </w:r>
          </w:p>
        </w:tc>
        <w:tc>
          <w:tcPr>
            <w:tcW w:w="1134" w:type="dxa"/>
            <w:tcBorders>
              <w:top w:val="nil"/>
              <w:left w:val="single" w:sz="4" w:space="0" w:color="auto"/>
              <w:bottom w:val="single" w:sz="4" w:space="0" w:color="auto"/>
              <w:right w:val="single" w:sz="4" w:space="0" w:color="auto"/>
            </w:tcBorders>
            <w:shd w:val="clear" w:color="auto" w:fill="auto"/>
            <w:vAlign w:val="center"/>
          </w:tcPr>
          <w:p w14:paraId="39D08B55"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6" w:type="dxa"/>
            <w:tcBorders>
              <w:top w:val="nil"/>
              <w:left w:val="nil"/>
              <w:bottom w:val="single" w:sz="4" w:space="0" w:color="auto"/>
              <w:right w:val="single" w:sz="4" w:space="0" w:color="auto"/>
            </w:tcBorders>
            <w:shd w:val="clear" w:color="auto" w:fill="auto"/>
            <w:vAlign w:val="center"/>
          </w:tcPr>
          <w:p w14:paraId="107E1F2A"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6" w:type="dxa"/>
            <w:tcBorders>
              <w:top w:val="nil"/>
              <w:left w:val="nil"/>
              <w:bottom w:val="single" w:sz="4" w:space="0" w:color="auto"/>
              <w:right w:val="single" w:sz="4" w:space="0" w:color="auto"/>
            </w:tcBorders>
            <w:shd w:val="clear" w:color="auto" w:fill="auto"/>
            <w:vAlign w:val="center"/>
          </w:tcPr>
          <w:p w14:paraId="517E4C39"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5" w:type="dxa"/>
            <w:tcBorders>
              <w:top w:val="nil"/>
              <w:left w:val="nil"/>
              <w:bottom w:val="single" w:sz="4" w:space="0" w:color="auto"/>
              <w:right w:val="single" w:sz="4" w:space="0" w:color="auto"/>
            </w:tcBorders>
            <w:shd w:val="clear" w:color="auto" w:fill="auto"/>
            <w:vAlign w:val="center"/>
          </w:tcPr>
          <w:p w14:paraId="753F08DC"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2033" w:type="dxa"/>
            <w:tcBorders>
              <w:top w:val="nil"/>
              <w:left w:val="nil"/>
              <w:bottom w:val="single" w:sz="4" w:space="0" w:color="auto"/>
              <w:right w:val="single" w:sz="4" w:space="0" w:color="auto"/>
            </w:tcBorders>
            <w:shd w:val="clear" w:color="auto" w:fill="C5E0B3" w:themeFill="accent6" w:themeFillTint="66"/>
            <w:noWrap/>
            <w:vAlign w:val="center"/>
          </w:tcPr>
          <w:p w14:paraId="0E43DE2E"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b/>
                <w:bCs/>
                <w:color w:val="000000" w:themeColor="text1"/>
                <w:sz w:val="20"/>
                <w:szCs w:val="20"/>
              </w:rPr>
              <w:t>27</w:t>
            </w:r>
          </w:p>
        </w:tc>
      </w:tr>
      <w:tr w:rsidR="005404D0" w:rsidRPr="005404D0" w14:paraId="6F05925A" w14:textId="77777777" w:rsidTr="00CC5BC3">
        <w:trPr>
          <w:trHeight w:val="1020"/>
          <w:jc w:val="center"/>
        </w:trPr>
        <w:tc>
          <w:tcPr>
            <w:tcW w:w="430" w:type="dxa"/>
            <w:shd w:val="clear" w:color="auto" w:fill="auto"/>
            <w:vAlign w:val="center"/>
          </w:tcPr>
          <w:p w14:paraId="4A5344B6"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7</w:t>
            </w:r>
          </w:p>
        </w:tc>
        <w:tc>
          <w:tcPr>
            <w:tcW w:w="1919" w:type="dxa"/>
            <w:shd w:val="clear" w:color="auto" w:fill="auto"/>
            <w:vAlign w:val="center"/>
          </w:tcPr>
          <w:p w14:paraId="777FE0D7"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Աշխարհի բուսականության և կենդանական աշխարհի քարտեզ</w:t>
            </w:r>
          </w:p>
        </w:tc>
        <w:tc>
          <w:tcPr>
            <w:tcW w:w="3828" w:type="dxa"/>
            <w:shd w:val="clear" w:color="auto" w:fill="auto"/>
            <w:vAlign w:val="center"/>
          </w:tcPr>
          <w:p w14:paraId="7FE1996E" w14:textId="77777777" w:rsidR="00EB7017" w:rsidRPr="005404D0" w:rsidRDefault="00EB7017" w:rsidP="00CC5BC3">
            <w:pPr>
              <w:spacing w:after="0" w:line="240" w:lineRule="auto"/>
              <w:rPr>
                <w:rFonts w:ascii="GHEA Grapalat" w:eastAsia="Times New Roman" w:hAnsi="GHEA Grapalat" w:cs="Times New Roman"/>
                <w:color w:val="000000" w:themeColor="text1"/>
                <w:sz w:val="20"/>
                <w:szCs w:val="20"/>
                <w:lang w:val="hy-AM"/>
              </w:rPr>
            </w:pPr>
            <w:r w:rsidRPr="005404D0">
              <w:rPr>
                <w:rFonts w:ascii="GHEA Grapalat" w:hAnsi="GHEA Grapalat" w:cs="Calibri"/>
                <w:color w:val="000000" w:themeColor="text1"/>
                <w:sz w:val="20"/>
                <w:szCs w:val="20"/>
              </w:rPr>
              <w:t>Աշխարհի բուսականության և կենդանական աշխարհի քարտեզը պետք է լինի հայերեն լեզվով, 1:16 700 000 մասշտաբի, թղթի չափը՝ 140x200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«Երկրագնդի բուսական և կենդանական աշխարհ»։ Պետք է ունենա պայմանական նշանների լեգենդա և աստիճանացանց: Ներքևում նշված լինի մասշտաբը:  Աշխարհի բուսականությունը և կենդանական աշխարհը տրված լինի մեկ քարտեզով: Բուսականության տիպերը պետք է տարբերակված լինեն գույներով, իսկ կենդանատեսակները՝ հատուկ կետային պայմանական նշաններով (պատկերանշաններով): Տարածաշրջաններին առավել բնորոշ բույսերը տալ նաև հատուկ կետային պայմանական նշաններով: Քարտեզի վրա պետք է գծանշմամբ առանձնացված լինեն աշխարհի առավել հայտնի բնության հատուկ պահպանվող տարածքները, գրված լինի դրանց անվանումը:</w:t>
            </w:r>
          </w:p>
        </w:tc>
        <w:tc>
          <w:tcPr>
            <w:tcW w:w="850" w:type="dxa"/>
            <w:shd w:val="clear" w:color="auto" w:fill="auto"/>
            <w:vAlign w:val="center"/>
          </w:tcPr>
          <w:p w14:paraId="0CC7FE96"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Հատ</w:t>
            </w:r>
          </w:p>
        </w:tc>
        <w:tc>
          <w:tcPr>
            <w:tcW w:w="1134" w:type="dxa"/>
            <w:tcBorders>
              <w:top w:val="nil"/>
              <w:left w:val="single" w:sz="4" w:space="0" w:color="auto"/>
              <w:bottom w:val="single" w:sz="4" w:space="0" w:color="auto"/>
              <w:right w:val="single" w:sz="4" w:space="0" w:color="auto"/>
            </w:tcBorders>
            <w:shd w:val="clear" w:color="auto" w:fill="auto"/>
            <w:vAlign w:val="center"/>
          </w:tcPr>
          <w:p w14:paraId="6F7E6A13"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6" w:type="dxa"/>
            <w:tcBorders>
              <w:top w:val="nil"/>
              <w:left w:val="nil"/>
              <w:bottom w:val="single" w:sz="4" w:space="0" w:color="auto"/>
              <w:right w:val="single" w:sz="4" w:space="0" w:color="auto"/>
            </w:tcBorders>
            <w:shd w:val="clear" w:color="auto" w:fill="auto"/>
            <w:vAlign w:val="center"/>
          </w:tcPr>
          <w:p w14:paraId="5FB853D6"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6" w:type="dxa"/>
            <w:tcBorders>
              <w:top w:val="nil"/>
              <w:left w:val="nil"/>
              <w:bottom w:val="single" w:sz="4" w:space="0" w:color="auto"/>
              <w:right w:val="single" w:sz="4" w:space="0" w:color="auto"/>
            </w:tcBorders>
            <w:shd w:val="clear" w:color="auto" w:fill="auto"/>
            <w:vAlign w:val="center"/>
          </w:tcPr>
          <w:p w14:paraId="3D75192D"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5" w:type="dxa"/>
            <w:tcBorders>
              <w:top w:val="nil"/>
              <w:left w:val="nil"/>
              <w:bottom w:val="single" w:sz="4" w:space="0" w:color="auto"/>
              <w:right w:val="single" w:sz="4" w:space="0" w:color="auto"/>
            </w:tcBorders>
            <w:shd w:val="clear" w:color="auto" w:fill="auto"/>
            <w:vAlign w:val="center"/>
          </w:tcPr>
          <w:p w14:paraId="5053A46B"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2033" w:type="dxa"/>
            <w:tcBorders>
              <w:top w:val="nil"/>
              <w:left w:val="nil"/>
              <w:bottom w:val="single" w:sz="4" w:space="0" w:color="auto"/>
              <w:right w:val="single" w:sz="4" w:space="0" w:color="auto"/>
            </w:tcBorders>
            <w:shd w:val="clear" w:color="auto" w:fill="C5E0B3" w:themeFill="accent6" w:themeFillTint="66"/>
            <w:noWrap/>
            <w:vAlign w:val="center"/>
          </w:tcPr>
          <w:p w14:paraId="33D78B3E"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b/>
                <w:bCs/>
                <w:color w:val="000000" w:themeColor="text1"/>
                <w:sz w:val="20"/>
                <w:szCs w:val="20"/>
              </w:rPr>
              <w:t>27</w:t>
            </w:r>
          </w:p>
        </w:tc>
      </w:tr>
      <w:tr w:rsidR="005404D0" w:rsidRPr="005404D0" w14:paraId="46C11921" w14:textId="77777777" w:rsidTr="00CC5BC3">
        <w:trPr>
          <w:trHeight w:val="1020"/>
          <w:jc w:val="center"/>
        </w:trPr>
        <w:tc>
          <w:tcPr>
            <w:tcW w:w="430" w:type="dxa"/>
            <w:shd w:val="clear" w:color="auto" w:fill="auto"/>
            <w:vAlign w:val="center"/>
          </w:tcPr>
          <w:p w14:paraId="43CC75D0"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lastRenderedPageBreak/>
              <w:t>8</w:t>
            </w:r>
          </w:p>
        </w:tc>
        <w:tc>
          <w:tcPr>
            <w:tcW w:w="1919" w:type="dxa"/>
            <w:shd w:val="clear" w:color="auto" w:fill="auto"/>
            <w:vAlign w:val="center"/>
          </w:tcPr>
          <w:p w14:paraId="15D094CA"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Աշխարհի բնական ռեսուրսների քարտեզ</w:t>
            </w:r>
          </w:p>
        </w:tc>
        <w:tc>
          <w:tcPr>
            <w:tcW w:w="3828" w:type="dxa"/>
            <w:shd w:val="clear" w:color="auto" w:fill="auto"/>
            <w:vAlign w:val="center"/>
          </w:tcPr>
          <w:p w14:paraId="7DE8D641" w14:textId="77777777" w:rsidR="00EB7017" w:rsidRPr="005404D0" w:rsidRDefault="00EB7017" w:rsidP="00CC5BC3">
            <w:pPr>
              <w:spacing w:after="0" w:line="240" w:lineRule="auto"/>
              <w:rPr>
                <w:rFonts w:ascii="GHEA Grapalat" w:eastAsia="Times New Roman" w:hAnsi="GHEA Grapalat" w:cs="Times New Roman"/>
                <w:color w:val="000000" w:themeColor="text1"/>
                <w:sz w:val="20"/>
                <w:szCs w:val="20"/>
                <w:lang w:val="hy-AM"/>
              </w:rPr>
            </w:pPr>
            <w:r w:rsidRPr="005404D0">
              <w:rPr>
                <w:rFonts w:ascii="GHEA Grapalat" w:hAnsi="GHEA Grapalat" w:cs="Calibri"/>
                <w:color w:val="000000" w:themeColor="text1"/>
                <w:sz w:val="20"/>
                <w:szCs w:val="20"/>
              </w:rPr>
              <w:t>Աշխարհի բնական ռեսուրսների քարտեզը պետք է լինի հայերեն լեզվով, 1:16 700 000 մասշտաբի, թղթի չափը՝ 140x200 սմ, թուղթը՝ կավճապատ, մեկթերթանի, 200 գ/մ², լամինացված: Վերևից ու ներքևից ամրացված լինի պլաստիկե ամրան ձողերով և ունենա մետաղական կախիչ: Վերևի մասում գրված լինի վերնագիրը` «Աշխարհի բնական ռեսուրսներ»։ Պետք է ունենա պայմանական նշանների լեգենդա և աստիճանացույց: Ներքևում նշված լինի մասշտաբը: Աշխարհի բնական ռեսուրսների քարտեզի վրա հատուկ պայմանական նշաններով տրված լինեն աշխարհի բնական ռեսուրսների տեսակներն ու դրանց տարածական բաշխվածությունը: Ագրոկլիմայական ռեսուրսները տրված լինեն գունավորմամբ ու գծանշմամբ, իսկ օգտակար հանածոները, էներգետիկ ու զբոսաշրջային ռեսուրսները՝ կետային հատուկ պայմանական նշաններով:</w:t>
            </w:r>
          </w:p>
        </w:tc>
        <w:tc>
          <w:tcPr>
            <w:tcW w:w="850" w:type="dxa"/>
            <w:shd w:val="clear" w:color="auto" w:fill="auto"/>
            <w:vAlign w:val="center"/>
          </w:tcPr>
          <w:p w14:paraId="687089C0"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Հատ</w:t>
            </w:r>
          </w:p>
        </w:tc>
        <w:tc>
          <w:tcPr>
            <w:tcW w:w="1134" w:type="dxa"/>
            <w:tcBorders>
              <w:top w:val="nil"/>
              <w:left w:val="single" w:sz="4" w:space="0" w:color="auto"/>
              <w:bottom w:val="single" w:sz="4" w:space="0" w:color="auto"/>
              <w:right w:val="single" w:sz="4" w:space="0" w:color="auto"/>
            </w:tcBorders>
            <w:shd w:val="clear" w:color="auto" w:fill="auto"/>
            <w:vAlign w:val="center"/>
          </w:tcPr>
          <w:p w14:paraId="40617A9E"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6" w:type="dxa"/>
            <w:tcBorders>
              <w:top w:val="nil"/>
              <w:left w:val="nil"/>
              <w:bottom w:val="single" w:sz="4" w:space="0" w:color="auto"/>
              <w:right w:val="single" w:sz="4" w:space="0" w:color="auto"/>
            </w:tcBorders>
            <w:shd w:val="clear" w:color="auto" w:fill="auto"/>
            <w:vAlign w:val="center"/>
          </w:tcPr>
          <w:p w14:paraId="76A9E081"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6" w:type="dxa"/>
            <w:tcBorders>
              <w:top w:val="nil"/>
              <w:left w:val="nil"/>
              <w:bottom w:val="single" w:sz="4" w:space="0" w:color="auto"/>
              <w:right w:val="single" w:sz="4" w:space="0" w:color="auto"/>
            </w:tcBorders>
            <w:shd w:val="clear" w:color="auto" w:fill="auto"/>
            <w:vAlign w:val="center"/>
          </w:tcPr>
          <w:p w14:paraId="6E169E49"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5" w:type="dxa"/>
            <w:tcBorders>
              <w:top w:val="nil"/>
              <w:left w:val="nil"/>
              <w:bottom w:val="single" w:sz="4" w:space="0" w:color="auto"/>
              <w:right w:val="single" w:sz="4" w:space="0" w:color="auto"/>
            </w:tcBorders>
            <w:shd w:val="clear" w:color="auto" w:fill="auto"/>
            <w:vAlign w:val="center"/>
          </w:tcPr>
          <w:p w14:paraId="74C3463C"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2033" w:type="dxa"/>
            <w:tcBorders>
              <w:top w:val="nil"/>
              <w:left w:val="nil"/>
              <w:bottom w:val="single" w:sz="4" w:space="0" w:color="auto"/>
              <w:right w:val="single" w:sz="4" w:space="0" w:color="auto"/>
            </w:tcBorders>
            <w:shd w:val="clear" w:color="auto" w:fill="C5E0B3" w:themeFill="accent6" w:themeFillTint="66"/>
            <w:noWrap/>
            <w:vAlign w:val="center"/>
          </w:tcPr>
          <w:p w14:paraId="026A6569"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b/>
                <w:bCs/>
                <w:color w:val="000000" w:themeColor="text1"/>
                <w:sz w:val="20"/>
                <w:szCs w:val="20"/>
              </w:rPr>
              <w:t>27</w:t>
            </w:r>
          </w:p>
        </w:tc>
      </w:tr>
      <w:tr w:rsidR="005404D0" w:rsidRPr="005404D0" w14:paraId="2291685F" w14:textId="77777777" w:rsidTr="00CC5BC3">
        <w:trPr>
          <w:trHeight w:val="1020"/>
          <w:jc w:val="center"/>
        </w:trPr>
        <w:tc>
          <w:tcPr>
            <w:tcW w:w="430" w:type="dxa"/>
            <w:shd w:val="clear" w:color="auto" w:fill="auto"/>
            <w:vAlign w:val="center"/>
          </w:tcPr>
          <w:p w14:paraId="78EDD25E"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9</w:t>
            </w:r>
          </w:p>
        </w:tc>
        <w:tc>
          <w:tcPr>
            <w:tcW w:w="1919" w:type="dxa"/>
            <w:shd w:val="clear" w:color="auto" w:fill="auto"/>
            <w:vAlign w:val="center"/>
          </w:tcPr>
          <w:p w14:paraId="56AC46A6"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Առանձին տարածա-շրջանների քարտեզներ. Եվրասիա,Հյուսիսային Ամերիկա, Հարավային Ամերիկա, Աֆրիկա, Ավստրալիա և Օվկիանիա</w:t>
            </w:r>
          </w:p>
        </w:tc>
        <w:tc>
          <w:tcPr>
            <w:tcW w:w="3828" w:type="dxa"/>
            <w:shd w:val="clear" w:color="auto" w:fill="auto"/>
            <w:vAlign w:val="center"/>
          </w:tcPr>
          <w:p w14:paraId="2A1F3ABA" w14:textId="77777777" w:rsidR="00EB7017" w:rsidRPr="005404D0" w:rsidRDefault="00EB7017" w:rsidP="00CC5BC3">
            <w:pPr>
              <w:spacing w:after="0" w:line="240" w:lineRule="auto"/>
              <w:rPr>
                <w:rFonts w:ascii="GHEA Grapalat" w:eastAsia="Times New Roman" w:hAnsi="GHEA Grapalat" w:cs="Times New Roman"/>
                <w:color w:val="000000" w:themeColor="text1"/>
                <w:sz w:val="20"/>
                <w:szCs w:val="20"/>
                <w:lang w:val="hy-AM"/>
              </w:rPr>
            </w:pPr>
            <w:r w:rsidRPr="005404D0">
              <w:rPr>
                <w:rFonts w:ascii="GHEA Grapalat" w:hAnsi="GHEA Grapalat" w:cs="Calibri"/>
                <w:color w:val="000000" w:themeColor="text1"/>
                <w:sz w:val="20"/>
                <w:szCs w:val="20"/>
              </w:rPr>
              <w:t xml:space="preserve">Յուրաքանչյուր տարածաշրջանի համար պետք է տրվի առանձին տնտեսական քարտեզ, որի վրա նշված լինեն ֆիզիկաաշխարհագրական միավորները, բնական ռեսուրսները, բնակավայրերը, ճանապարհները, պետությունների անվանումներն ու սահմանները, տնտեսության առանձին ոլորտների (արդյունաբերություն, գյուղատնտեսություն, տրանսպորտ, ոչ արտադրական ոլորտ) և դրանց ճյուղերի տեղաբաշխում: Եվրասիա քարտեզի վրա արտահայտված լինեն Հյուսիսային Եվրոպա, Արևելյան Եվրոպա, Արևմտյան Եվրոպա, </w:t>
            </w:r>
            <w:r w:rsidRPr="005404D0">
              <w:rPr>
                <w:rFonts w:ascii="GHEA Grapalat" w:hAnsi="GHEA Grapalat" w:cs="Calibri"/>
                <w:color w:val="000000" w:themeColor="text1"/>
                <w:sz w:val="20"/>
                <w:szCs w:val="20"/>
              </w:rPr>
              <w:lastRenderedPageBreak/>
              <w:t>Հարավային Եվրոպա, Հարավարևմտյան Ասիա, Հարավային Ասիա, Կենտրոնական Ասիա, Հարավարևելյան Ասիա, Արևելյան Ասիա տարածաշրջանները, մասշտաբը պետք է լինի 1:7 100 000, թղթի չափը՝ 140x200 սմ: Հյուսիսային Ամերիկա քարտեզի մասշտաբը պետք է լինի 1:8 900 000, թղթի չափը՝ 140x100 սմ: Հարավային Ամերիկա քարտեզի մասշտաբը պետք է լինի 1:6 900 000, թղթի չափը՝ 140x100 սմ: Աֆրիկա քարտեզի մասշտաբը պետք է լինի 1:9 200 000, թղթի չափը՝ 140x100 սմ: Ավստրալիա և Օվկիանիա քարտեզի մասշտաբը պետք է լինի 1:9 500 000, թղթի չափը՝ 100x140 սմ: Բոլոր քարտեզները պետք է լինեն  հայերեն լեզվով, թուղթը՝ կավճապատ, մեկթերթանի, 200 գ/մ², լամինացված: Վերևից ու ներքևից ամրացված լինեն պլաստիկե ամրան ձողերով և ունենան մետաղական կախիչ: Վերևի մասում գրված լինեն վերնագրերը (համապատասխանաբար՝ Եվրասիա, Հյուսիսային Ամերիկա, Հարավային Ամերիկա, Աֆրիկա, Ավստրալիա և Օվկիանիա) և փոքր տառաչափով գրված լինի տնտեսական քարտեզ։ Պետք է ունենան պայմանական նշանների լեգենդա և աստիճանացանց: Ներքևում նշված լինեն մասշտաբները:</w:t>
            </w:r>
          </w:p>
        </w:tc>
        <w:tc>
          <w:tcPr>
            <w:tcW w:w="850" w:type="dxa"/>
            <w:shd w:val="clear" w:color="auto" w:fill="auto"/>
            <w:vAlign w:val="center"/>
          </w:tcPr>
          <w:p w14:paraId="0B1CC50B"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lastRenderedPageBreak/>
              <w:t>Հ-ծու</w:t>
            </w:r>
          </w:p>
        </w:tc>
        <w:tc>
          <w:tcPr>
            <w:tcW w:w="1134" w:type="dxa"/>
            <w:tcBorders>
              <w:top w:val="nil"/>
              <w:left w:val="single" w:sz="4" w:space="0" w:color="auto"/>
              <w:bottom w:val="single" w:sz="4" w:space="0" w:color="auto"/>
              <w:right w:val="single" w:sz="4" w:space="0" w:color="auto"/>
            </w:tcBorders>
            <w:shd w:val="clear" w:color="auto" w:fill="auto"/>
            <w:vAlign w:val="center"/>
          </w:tcPr>
          <w:p w14:paraId="69BFF7CF"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6" w:type="dxa"/>
            <w:tcBorders>
              <w:top w:val="nil"/>
              <w:left w:val="nil"/>
              <w:bottom w:val="single" w:sz="4" w:space="0" w:color="auto"/>
              <w:right w:val="single" w:sz="4" w:space="0" w:color="auto"/>
            </w:tcBorders>
            <w:shd w:val="clear" w:color="auto" w:fill="auto"/>
            <w:vAlign w:val="center"/>
          </w:tcPr>
          <w:p w14:paraId="04929E9D"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6" w:type="dxa"/>
            <w:tcBorders>
              <w:top w:val="nil"/>
              <w:left w:val="nil"/>
              <w:bottom w:val="single" w:sz="4" w:space="0" w:color="auto"/>
              <w:right w:val="single" w:sz="4" w:space="0" w:color="auto"/>
            </w:tcBorders>
            <w:shd w:val="clear" w:color="auto" w:fill="auto"/>
            <w:vAlign w:val="center"/>
          </w:tcPr>
          <w:p w14:paraId="07DB9B6B"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1275" w:type="dxa"/>
            <w:tcBorders>
              <w:top w:val="nil"/>
              <w:left w:val="nil"/>
              <w:bottom w:val="single" w:sz="4" w:space="0" w:color="auto"/>
              <w:right w:val="single" w:sz="4" w:space="0" w:color="auto"/>
            </w:tcBorders>
            <w:shd w:val="clear" w:color="auto" w:fill="auto"/>
            <w:vAlign w:val="center"/>
          </w:tcPr>
          <w:p w14:paraId="0EE61C0F"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color w:val="000000" w:themeColor="text1"/>
                <w:sz w:val="20"/>
                <w:szCs w:val="20"/>
              </w:rPr>
              <w:t>1</w:t>
            </w:r>
          </w:p>
        </w:tc>
        <w:tc>
          <w:tcPr>
            <w:tcW w:w="2033" w:type="dxa"/>
            <w:tcBorders>
              <w:top w:val="nil"/>
              <w:left w:val="nil"/>
              <w:bottom w:val="single" w:sz="4" w:space="0" w:color="auto"/>
              <w:right w:val="single" w:sz="4" w:space="0" w:color="auto"/>
            </w:tcBorders>
            <w:shd w:val="clear" w:color="auto" w:fill="C5E0B3" w:themeFill="accent6" w:themeFillTint="66"/>
            <w:noWrap/>
            <w:vAlign w:val="center"/>
          </w:tcPr>
          <w:p w14:paraId="2CCF2A2A" w14:textId="77777777" w:rsidR="00EB7017" w:rsidRPr="005404D0" w:rsidRDefault="00EB7017" w:rsidP="00CC5BC3">
            <w:pPr>
              <w:spacing w:after="0" w:line="240" w:lineRule="auto"/>
              <w:jc w:val="center"/>
              <w:rPr>
                <w:rFonts w:ascii="GHEA Grapalat" w:eastAsia="Times New Roman" w:hAnsi="GHEA Grapalat" w:cs="Times New Roman"/>
                <w:color w:val="000000" w:themeColor="text1"/>
                <w:sz w:val="20"/>
                <w:szCs w:val="20"/>
              </w:rPr>
            </w:pPr>
            <w:r w:rsidRPr="005404D0">
              <w:rPr>
                <w:rFonts w:ascii="GHEA Grapalat" w:hAnsi="GHEA Grapalat" w:cs="Calibri"/>
                <w:b/>
                <w:bCs/>
                <w:color w:val="000000" w:themeColor="text1"/>
                <w:sz w:val="20"/>
                <w:szCs w:val="20"/>
              </w:rPr>
              <w:t>27</w:t>
            </w:r>
          </w:p>
        </w:tc>
      </w:tr>
      <w:bookmarkEnd w:id="4"/>
    </w:tbl>
    <w:p w14:paraId="121EC85C" w14:textId="77777777" w:rsidR="00E876F3" w:rsidRPr="005404D0" w:rsidRDefault="00E876F3" w:rsidP="00E876F3">
      <w:pPr>
        <w:spacing w:after="0"/>
        <w:ind w:left="450" w:right="-270"/>
        <w:jc w:val="right"/>
        <w:rPr>
          <w:rFonts w:ascii="GHEA Grapalat" w:eastAsia="Times New Roman" w:hAnsi="GHEA Grapalat" w:cs="Times New Roman"/>
          <w:color w:val="000000" w:themeColor="text1"/>
          <w:sz w:val="20"/>
          <w:szCs w:val="20"/>
          <w:vertAlign w:val="superscript"/>
        </w:rPr>
      </w:pPr>
    </w:p>
    <w:p w14:paraId="41F922F3" w14:textId="77777777" w:rsidR="00E876F3" w:rsidRPr="005404D0" w:rsidRDefault="00E876F3" w:rsidP="00E876F3">
      <w:pPr>
        <w:spacing w:after="0"/>
        <w:ind w:left="450" w:right="-270"/>
        <w:jc w:val="right"/>
        <w:rPr>
          <w:rFonts w:ascii="GHEA Grapalat" w:eastAsia="Times New Roman" w:hAnsi="GHEA Grapalat" w:cs="Times New Roman"/>
          <w:color w:val="000000" w:themeColor="text1"/>
          <w:sz w:val="20"/>
          <w:szCs w:val="20"/>
        </w:rPr>
      </w:pPr>
    </w:p>
    <w:p w14:paraId="20B07ED3" w14:textId="06DCBD09" w:rsidR="00E876F3" w:rsidRPr="005404D0" w:rsidRDefault="00E876F3" w:rsidP="00E876F3">
      <w:pPr>
        <w:spacing w:after="0"/>
        <w:ind w:left="5760" w:right="-360" w:hanging="5760"/>
        <w:jc w:val="right"/>
        <w:rPr>
          <w:rFonts w:ascii="GHEA Grapalat" w:eastAsia="Times New Roman" w:hAnsi="GHEA Grapalat" w:cs="Times New Roman"/>
          <w:b/>
          <w:color w:val="000000" w:themeColor="text1"/>
          <w:sz w:val="24"/>
          <w:szCs w:val="24"/>
          <w:shd w:val="clear" w:color="auto" w:fill="FFFFFF"/>
          <w:lang w:val="hy-AM"/>
        </w:rPr>
        <w:sectPr w:rsidR="00E876F3" w:rsidRPr="005404D0" w:rsidSect="00202ADD">
          <w:pgSz w:w="15840" w:h="12240" w:orient="landscape"/>
          <w:pgMar w:top="630" w:right="990" w:bottom="810" w:left="990" w:header="720" w:footer="720" w:gutter="0"/>
          <w:cols w:space="720"/>
          <w:docGrid w:linePitch="360"/>
        </w:sectPr>
      </w:pPr>
    </w:p>
    <w:p w14:paraId="2DFE18E1" w14:textId="77777777" w:rsidR="00E876F3" w:rsidRPr="005404D0" w:rsidRDefault="00E876F3" w:rsidP="00E876F3">
      <w:pPr>
        <w:spacing w:line="240" w:lineRule="auto"/>
        <w:ind w:left="5760" w:right="-229" w:hanging="5760"/>
        <w:jc w:val="right"/>
        <w:rPr>
          <w:rFonts w:ascii="GHEA Grapalat" w:hAnsi="GHEA Grapalat" w:cs="Sylfaen"/>
          <w:b/>
          <w:color w:val="000000" w:themeColor="text1"/>
          <w:sz w:val="24"/>
          <w:szCs w:val="28"/>
          <w:lang w:val="pt-BR"/>
        </w:rPr>
      </w:pPr>
      <w:r w:rsidRPr="005404D0">
        <w:rPr>
          <w:rFonts w:ascii="GHEA Grapalat" w:hAnsi="GHEA Grapalat" w:cs="Sylfaen"/>
          <w:b/>
          <w:color w:val="000000" w:themeColor="text1"/>
          <w:sz w:val="24"/>
          <w:szCs w:val="28"/>
          <w:lang w:val="pt-BR"/>
        </w:rPr>
        <w:lastRenderedPageBreak/>
        <w:t>ՀԱՎԵԼՎԱԾ 2</w:t>
      </w:r>
    </w:p>
    <w:p w14:paraId="080D3A5F" w14:textId="77777777" w:rsidR="00E876F3" w:rsidRPr="005404D0" w:rsidRDefault="00E876F3" w:rsidP="00E876F3">
      <w:pPr>
        <w:spacing w:after="0" w:line="240" w:lineRule="auto"/>
        <w:ind w:left="5760" w:right="-229" w:hanging="5760"/>
        <w:jc w:val="right"/>
        <w:rPr>
          <w:rFonts w:ascii="GHEA Grapalat" w:hAnsi="GHEA Grapalat" w:cs="Sylfaen"/>
          <w:b/>
          <w:color w:val="000000" w:themeColor="text1"/>
          <w:sz w:val="24"/>
          <w:szCs w:val="28"/>
          <w:lang w:val="pt-BR"/>
        </w:rPr>
      </w:pPr>
      <w:r w:rsidRPr="005404D0">
        <w:rPr>
          <w:rFonts w:ascii="GHEA Grapalat" w:hAnsi="GHEA Grapalat" w:cs="Sylfaen"/>
          <w:b/>
          <w:color w:val="000000" w:themeColor="text1"/>
          <w:sz w:val="24"/>
          <w:szCs w:val="28"/>
          <w:lang w:val="pt-BR"/>
        </w:rPr>
        <w:t xml:space="preserve">տեխնիկական բնութագիր – </w:t>
      </w:r>
    </w:p>
    <w:p w14:paraId="7E84FEB0" w14:textId="77777777" w:rsidR="00E876F3" w:rsidRPr="005404D0" w:rsidRDefault="00E876F3" w:rsidP="00E876F3">
      <w:pPr>
        <w:spacing w:after="0" w:line="240" w:lineRule="auto"/>
        <w:ind w:left="5760" w:right="-229" w:hanging="5760"/>
        <w:jc w:val="right"/>
        <w:rPr>
          <w:rFonts w:ascii="GHEA Grapalat" w:hAnsi="GHEA Grapalat" w:cs="Sylfaen"/>
          <w:b/>
          <w:color w:val="000000" w:themeColor="text1"/>
          <w:sz w:val="24"/>
          <w:szCs w:val="28"/>
          <w:lang w:val="pt-BR"/>
        </w:rPr>
      </w:pPr>
      <w:r w:rsidRPr="005404D0">
        <w:rPr>
          <w:rFonts w:ascii="GHEA Grapalat" w:hAnsi="GHEA Grapalat" w:cs="Sylfaen"/>
          <w:b/>
          <w:color w:val="000000" w:themeColor="text1"/>
          <w:sz w:val="24"/>
          <w:szCs w:val="28"/>
          <w:lang w:val="pt-BR"/>
        </w:rPr>
        <w:t>գնման ժամանակացույցի</w:t>
      </w:r>
    </w:p>
    <w:p w14:paraId="4F2B9E46" w14:textId="77777777" w:rsidR="00E876F3" w:rsidRPr="005404D0" w:rsidRDefault="00E876F3" w:rsidP="00E876F3">
      <w:pPr>
        <w:spacing w:after="0"/>
        <w:ind w:left="5760" w:right="-450" w:hanging="5760"/>
        <w:jc w:val="center"/>
        <w:rPr>
          <w:rFonts w:ascii="GHEA Grapalat" w:hAnsi="GHEA Grapalat" w:cs="Sylfaen"/>
          <w:b/>
          <w:color w:val="000000" w:themeColor="text1"/>
          <w:sz w:val="24"/>
          <w:szCs w:val="28"/>
          <w:lang w:val="pt-BR"/>
        </w:rPr>
      </w:pPr>
      <w:r w:rsidRPr="005404D0">
        <w:rPr>
          <w:rFonts w:ascii="GHEA Grapalat" w:hAnsi="GHEA Grapalat" w:cs="Sylfaen"/>
          <w:b/>
          <w:color w:val="000000" w:themeColor="text1"/>
          <w:sz w:val="24"/>
          <w:szCs w:val="28"/>
          <w:lang w:val="pt-BR"/>
        </w:rPr>
        <w:t>ՑԱՆԿ</w:t>
      </w:r>
    </w:p>
    <w:p w14:paraId="5763B27A" w14:textId="77777777" w:rsidR="00E876F3" w:rsidRPr="005404D0" w:rsidRDefault="00E876F3" w:rsidP="00E876F3">
      <w:pPr>
        <w:spacing w:after="0" w:line="240" w:lineRule="auto"/>
        <w:ind w:left="5760" w:right="-450" w:hanging="5760"/>
        <w:jc w:val="center"/>
        <w:rPr>
          <w:rFonts w:ascii="GHEA Grapalat" w:hAnsi="GHEA Grapalat" w:cs="Sylfaen"/>
          <w:b/>
          <w:color w:val="000000" w:themeColor="text1"/>
          <w:sz w:val="24"/>
          <w:szCs w:val="28"/>
          <w:lang w:val="pt-BR"/>
        </w:rPr>
      </w:pPr>
      <w:r w:rsidRPr="005404D0">
        <w:rPr>
          <w:rFonts w:ascii="GHEA Grapalat" w:hAnsi="GHEA Grapalat" w:cs="Sylfaen"/>
          <w:b/>
          <w:color w:val="000000" w:themeColor="text1"/>
          <w:sz w:val="24"/>
          <w:szCs w:val="28"/>
          <w:lang w:val="pt-BR"/>
        </w:rPr>
        <w:t>մատակարարման հասցեների</w:t>
      </w:r>
    </w:p>
    <w:tbl>
      <w:tblPr>
        <w:tblW w:w="5000" w:type="pct"/>
        <w:jc w:val="center"/>
        <w:tblLayout w:type="fixed"/>
        <w:tblLook w:val="04A0" w:firstRow="1" w:lastRow="0" w:firstColumn="1" w:lastColumn="0" w:noHBand="0" w:noVBand="1"/>
      </w:tblPr>
      <w:tblGrid>
        <w:gridCol w:w="687"/>
        <w:gridCol w:w="1570"/>
        <w:gridCol w:w="5705"/>
        <w:gridCol w:w="3281"/>
      </w:tblGrid>
      <w:tr w:rsidR="005404D0" w:rsidRPr="005404D0" w14:paraId="13C78091"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14:paraId="2A431A8D" w14:textId="77777777" w:rsidR="001F2C34" w:rsidRPr="005404D0" w:rsidRDefault="001F2C34" w:rsidP="002523C6">
            <w:pPr>
              <w:spacing w:after="0" w:line="240" w:lineRule="auto"/>
              <w:jc w:val="center"/>
              <w:rPr>
                <w:rFonts w:ascii="GHEA Grapalat" w:eastAsia="Times New Roman" w:hAnsi="GHEA Grapalat" w:cs="Calibri"/>
                <w:b/>
                <w:bCs/>
                <w:color w:val="000000" w:themeColor="text1"/>
                <w:sz w:val="20"/>
                <w:szCs w:val="20"/>
              </w:rPr>
            </w:pPr>
            <w:r w:rsidRPr="005404D0">
              <w:rPr>
                <w:rFonts w:ascii="GHEA Grapalat" w:eastAsia="Times New Roman" w:hAnsi="GHEA Grapalat" w:cs="Calibri"/>
                <w:b/>
                <w:bCs/>
                <w:color w:val="000000" w:themeColor="text1"/>
                <w:sz w:val="20"/>
                <w:szCs w:val="20"/>
              </w:rPr>
              <w:t>Հ/հ</w:t>
            </w:r>
          </w:p>
        </w:tc>
        <w:tc>
          <w:tcPr>
            <w:tcW w:w="698" w:type="pct"/>
            <w:tcBorders>
              <w:top w:val="single" w:sz="4" w:space="0" w:color="auto"/>
              <w:left w:val="nil"/>
              <w:bottom w:val="single" w:sz="4" w:space="0" w:color="auto"/>
              <w:right w:val="single" w:sz="4" w:space="0" w:color="auto"/>
            </w:tcBorders>
            <w:shd w:val="clear" w:color="auto" w:fill="A8D08D" w:themeFill="accent6" w:themeFillTint="99"/>
            <w:noWrap/>
            <w:vAlign w:val="center"/>
            <w:hideMark/>
          </w:tcPr>
          <w:p w14:paraId="6B5E6E68" w14:textId="77777777" w:rsidR="001F2C34" w:rsidRPr="005404D0" w:rsidRDefault="001F2C34" w:rsidP="002523C6">
            <w:pPr>
              <w:spacing w:after="0" w:line="240" w:lineRule="auto"/>
              <w:jc w:val="center"/>
              <w:rPr>
                <w:rFonts w:ascii="GHEA Grapalat" w:eastAsia="Times New Roman" w:hAnsi="GHEA Grapalat" w:cs="Calibri"/>
                <w:b/>
                <w:bCs/>
                <w:color w:val="000000" w:themeColor="text1"/>
                <w:sz w:val="20"/>
                <w:szCs w:val="20"/>
              </w:rPr>
            </w:pPr>
            <w:r w:rsidRPr="005404D0">
              <w:rPr>
                <w:rFonts w:ascii="GHEA Grapalat" w:eastAsia="Times New Roman" w:hAnsi="GHEA Grapalat" w:cs="Calibri"/>
                <w:b/>
                <w:bCs/>
                <w:color w:val="000000" w:themeColor="text1"/>
                <w:sz w:val="20"/>
                <w:szCs w:val="20"/>
              </w:rPr>
              <w:t>Մարզ</w:t>
            </w:r>
          </w:p>
        </w:tc>
        <w:tc>
          <w:tcPr>
            <w:tcW w:w="2537" w:type="pct"/>
            <w:tcBorders>
              <w:top w:val="single" w:sz="4" w:space="0" w:color="auto"/>
              <w:left w:val="nil"/>
              <w:bottom w:val="single" w:sz="4" w:space="0" w:color="auto"/>
              <w:right w:val="single" w:sz="4" w:space="0" w:color="auto"/>
            </w:tcBorders>
            <w:shd w:val="clear" w:color="auto" w:fill="A8D08D" w:themeFill="accent6" w:themeFillTint="99"/>
            <w:noWrap/>
            <w:vAlign w:val="center"/>
            <w:hideMark/>
          </w:tcPr>
          <w:p w14:paraId="20BE8E29" w14:textId="77777777" w:rsidR="001F2C34" w:rsidRPr="005404D0" w:rsidRDefault="001F2C34" w:rsidP="002523C6">
            <w:pPr>
              <w:spacing w:after="0" w:line="240" w:lineRule="auto"/>
              <w:jc w:val="center"/>
              <w:rPr>
                <w:rFonts w:ascii="GHEA Grapalat" w:eastAsia="Times New Roman" w:hAnsi="GHEA Grapalat" w:cs="Calibri"/>
                <w:b/>
                <w:bCs/>
                <w:color w:val="000000" w:themeColor="text1"/>
                <w:sz w:val="20"/>
                <w:szCs w:val="20"/>
              </w:rPr>
            </w:pPr>
            <w:r w:rsidRPr="005404D0">
              <w:rPr>
                <w:rFonts w:ascii="GHEA Grapalat" w:eastAsia="Times New Roman" w:hAnsi="GHEA Grapalat" w:cs="Calibri"/>
                <w:b/>
                <w:bCs/>
                <w:color w:val="000000" w:themeColor="text1"/>
                <w:sz w:val="20"/>
                <w:szCs w:val="20"/>
              </w:rPr>
              <w:t>Դպրոց</w:t>
            </w:r>
          </w:p>
        </w:tc>
        <w:tc>
          <w:tcPr>
            <w:tcW w:w="1460" w:type="pct"/>
            <w:tcBorders>
              <w:top w:val="single" w:sz="4" w:space="0" w:color="auto"/>
              <w:left w:val="nil"/>
              <w:bottom w:val="single" w:sz="4" w:space="0" w:color="auto"/>
              <w:right w:val="single" w:sz="4" w:space="0" w:color="auto"/>
            </w:tcBorders>
            <w:shd w:val="clear" w:color="auto" w:fill="A8D08D" w:themeFill="accent6" w:themeFillTint="99"/>
            <w:noWrap/>
            <w:vAlign w:val="center"/>
            <w:hideMark/>
          </w:tcPr>
          <w:p w14:paraId="49607078" w14:textId="77777777" w:rsidR="001F2C34" w:rsidRPr="005404D0" w:rsidRDefault="001F2C34" w:rsidP="002523C6">
            <w:pPr>
              <w:spacing w:after="0" w:line="240" w:lineRule="auto"/>
              <w:jc w:val="center"/>
              <w:rPr>
                <w:rFonts w:ascii="GHEA Grapalat" w:eastAsia="Times New Roman" w:hAnsi="GHEA Grapalat" w:cs="Calibri"/>
                <w:b/>
                <w:bCs/>
                <w:color w:val="000000" w:themeColor="text1"/>
                <w:sz w:val="20"/>
                <w:szCs w:val="20"/>
              </w:rPr>
            </w:pPr>
            <w:r w:rsidRPr="005404D0">
              <w:rPr>
                <w:rFonts w:ascii="GHEA Grapalat" w:eastAsia="Times New Roman" w:hAnsi="GHEA Grapalat" w:cs="Calibri"/>
                <w:b/>
                <w:bCs/>
                <w:color w:val="000000" w:themeColor="text1"/>
                <w:sz w:val="20"/>
                <w:szCs w:val="20"/>
              </w:rPr>
              <w:t>Հասցե</w:t>
            </w:r>
          </w:p>
        </w:tc>
      </w:tr>
      <w:tr w:rsidR="005404D0" w:rsidRPr="005404D0" w14:paraId="63EF6122" w14:textId="77777777" w:rsidTr="002523C6">
        <w:trPr>
          <w:trHeight w:val="7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79BED66" w14:textId="77777777" w:rsidR="001F2C34" w:rsidRPr="005404D0" w:rsidRDefault="001F2C34" w:rsidP="002523C6">
            <w:pPr>
              <w:spacing w:after="0" w:line="240" w:lineRule="auto"/>
              <w:rPr>
                <w:rFonts w:ascii="GHEA Grapalat" w:hAnsi="GHEA Grapalat" w:cs="Calibri"/>
                <w:b/>
                <w:bCs/>
                <w:color w:val="000000" w:themeColor="text1"/>
                <w:sz w:val="20"/>
                <w:szCs w:val="20"/>
              </w:rPr>
            </w:pPr>
            <w:r w:rsidRPr="005404D0">
              <w:rPr>
                <w:rFonts w:ascii="GHEA Grapalat" w:hAnsi="GHEA Grapalat" w:cs="Calibri"/>
                <w:b/>
                <w:bCs/>
                <w:color w:val="000000" w:themeColor="text1"/>
                <w:sz w:val="20"/>
                <w:szCs w:val="20"/>
              </w:rPr>
              <w:t>Հիմնական դպրոցներ՝ 20-աշակերտ խտությամբ</w:t>
            </w:r>
          </w:p>
        </w:tc>
      </w:tr>
      <w:tr w:rsidR="005404D0" w:rsidRPr="005404D0" w14:paraId="578D4C4A"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6E3196" w14:textId="77777777" w:rsidR="001F2C34" w:rsidRPr="005404D0" w:rsidRDefault="001F2C34" w:rsidP="002523C6">
            <w:pPr>
              <w:spacing w:after="0" w:line="240" w:lineRule="auto"/>
              <w:jc w:val="center"/>
              <w:rPr>
                <w:rFonts w:ascii="GHEA Grapalat" w:hAnsi="GHEA Grapalat" w:cs="Calibri"/>
                <w:bCs/>
                <w:color w:val="000000" w:themeColor="text1"/>
                <w:sz w:val="20"/>
                <w:szCs w:val="20"/>
              </w:rPr>
            </w:pPr>
            <w:r w:rsidRPr="005404D0">
              <w:rPr>
                <w:rFonts w:ascii="GHEA Grapalat" w:hAnsi="GHEA Grapalat" w:cs="Calibri"/>
                <w:bCs/>
                <w:color w:val="000000" w:themeColor="text1"/>
                <w:sz w:val="20"/>
                <w:szCs w:val="20"/>
              </w:rPr>
              <w:t>1</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2B713856" w14:textId="77777777" w:rsidR="001F2C34" w:rsidRPr="005404D0" w:rsidRDefault="001F2C34" w:rsidP="002523C6">
            <w:pPr>
              <w:spacing w:after="0" w:line="240" w:lineRule="auto"/>
              <w:rPr>
                <w:rFonts w:ascii="GHEA Grapalat" w:hAnsi="GHEA Grapalat" w:cs="Calibri"/>
                <w:b/>
                <w:bCs/>
                <w:color w:val="000000" w:themeColor="text1"/>
                <w:sz w:val="20"/>
                <w:szCs w:val="20"/>
              </w:rPr>
            </w:pPr>
            <w:r w:rsidRPr="005404D0">
              <w:rPr>
                <w:rFonts w:ascii="GHEA Grapalat" w:hAnsi="GHEA Grapalat" w:cs="Calibri"/>
                <w:color w:val="000000" w:themeColor="text1"/>
                <w:sz w:val="20"/>
                <w:szCs w:val="20"/>
              </w:rPr>
              <w:t>Լոռի</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318B0400" w14:textId="77777777" w:rsidR="001F2C34" w:rsidRPr="005404D0" w:rsidRDefault="001F2C34" w:rsidP="002523C6">
            <w:pPr>
              <w:spacing w:after="0" w:line="240" w:lineRule="auto"/>
              <w:rPr>
                <w:rFonts w:ascii="GHEA Grapalat" w:hAnsi="GHEA Grapalat" w:cs="Calibri"/>
                <w:b/>
                <w:bCs/>
                <w:color w:val="000000" w:themeColor="text1"/>
                <w:sz w:val="20"/>
                <w:szCs w:val="20"/>
              </w:rPr>
            </w:pPr>
            <w:r w:rsidRPr="005404D0">
              <w:rPr>
                <w:rFonts w:ascii="GHEA Grapalat" w:hAnsi="GHEA Grapalat" w:cs="Calibri"/>
                <w:color w:val="000000" w:themeColor="text1"/>
                <w:sz w:val="20"/>
                <w:szCs w:val="20"/>
              </w:rPr>
              <w:t>ք. Ալավերդու Հ. Թումանյանի անվան թիվ 2 հ/դ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3D2535CA" w14:textId="77777777" w:rsidR="001F2C34" w:rsidRPr="005404D0" w:rsidRDefault="001F2C34" w:rsidP="002523C6">
            <w:pPr>
              <w:spacing w:after="0" w:line="240" w:lineRule="auto"/>
              <w:rPr>
                <w:rFonts w:ascii="GHEA Grapalat" w:hAnsi="GHEA Grapalat" w:cs="Calibri"/>
                <w:b/>
                <w:bCs/>
                <w:color w:val="000000" w:themeColor="text1"/>
                <w:sz w:val="20"/>
                <w:szCs w:val="20"/>
              </w:rPr>
            </w:pPr>
            <w:r w:rsidRPr="005404D0">
              <w:rPr>
                <w:rFonts w:ascii="GHEA Grapalat" w:hAnsi="GHEA Grapalat" w:cs="Calibri"/>
                <w:color w:val="000000" w:themeColor="text1"/>
                <w:sz w:val="20"/>
                <w:szCs w:val="20"/>
              </w:rPr>
              <w:t>քաղաք Ալավերդի</w:t>
            </w:r>
          </w:p>
        </w:tc>
      </w:tr>
      <w:tr w:rsidR="005404D0" w:rsidRPr="005404D0" w14:paraId="636460A9"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B49EC7" w14:textId="77777777" w:rsidR="001F2C34" w:rsidRPr="005404D0" w:rsidRDefault="001F2C34" w:rsidP="002523C6">
            <w:pPr>
              <w:spacing w:after="0" w:line="240" w:lineRule="auto"/>
              <w:jc w:val="center"/>
              <w:rPr>
                <w:rFonts w:ascii="GHEA Grapalat" w:hAnsi="GHEA Grapalat" w:cs="Calibri"/>
                <w:bCs/>
                <w:color w:val="000000" w:themeColor="text1"/>
                <w:sz w:val="20"/>
                <w:szCs w:val="20"/>
              </w:rPr>
            </w:pPr>
            <w:r w:rsidRPr="005404D0">
              <w:rPr>
                <w:rFonts w:ascii="GHEA Grapalat" w:hAnsi="GHEA Grapalat" w:cs="Calibri"/>
                <w:bCs/>
                <w:color w:val="000000" w:themeColor="text1"/>
                <w:sz w:val="20"/>
                <w:szCs w:val="20"/>
              </w:rPr>
              <w:t>2</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463C27B6" w14:textId="77777777" w:rsidR="001F2C34" w:rsidRPr="005404D0" w:rsidRDefault="001F2C34" w:rsidP="002523C6">
            <w:pPr>
              <w:spacing w:after="0" w:line="240" w:lineRule="auto"/>
              <w:rPr>
                <w:rFonts w:ascii="GHEA Grapalat" w:hAnsi="GHEA Grapalat" w:cs="Calibri"/>
                <w:b/>
                <w:bCs/>
                <w:color w:val="000000" w:themeColor="text1"/>
                <w:sz w:val="20"/>
                <w:szCs w:val="20"/>
              </w:rPr>
            </w:pPr>
            <w:r w:rsidRPr="005404D0">
              <w:rPr>
                <w:rFonts w:ascii="GHEA Grapalat" w:hAnsi="GHEA Grapalat" w:cs="Calibri"/>
                <w:color w:val="000000" w:themeColor="text1"/>
                <w:sz w:val="20"/>
                <w:szCs w:val="20"/>
              </w:rPr>
              <w:t>Շիրակ</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0CCC4EC8" w14:textId="77777777" w:rsidR="001F2C34" w:rsidRPr="005404D0" w:rsidRDefault="001F2C34" w:rsidP="002523C6">
            <w:pPr>
              <w:spacing w:after="0" w:line="240" w:lineRule="auto"/>
              <w:rPr>
                <w:rFonts w:ascii="GHEA Grapalat" w:hAnsi="GHEA Grapalat" w:cs="Calibri"/>
                <w:b/>
                <w:bCs/>
                <w:color w:val="000000" w:themeColor="text1"/>
                <w:sz w:val="20"/>
                <w:szCs w:val="20"/>
              </w:rPr>
            </w:pPr>
            <w:r w:rsidRPr="005404D0">
              <w:rPr>
                <w:rFonts w:ascii="GHEA Grapalat" w:hAnsi="GHEA Grapalat" w:cs="Calibri"/>
                <w:color w:val="000000" w:themeColor="text1"/>
                <w:sz w:val="20"/>
                <w:szCs w:val="20"/>
              </w:rPr>
              <w:t>ք. Արթիկի թիվ 2 հ/դ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14F70415" w14:textId="77777777" w:rsidR="001F2C34" w:rsidRPr="005404D0" w:rsidRDefault="001F2C34" w:rsidP="002523C6">
            <w:pPr>
              <w:spacing w:after="0" w:line="240" w:lineRule="auto"/>
              <w:rPr>
                <w:rFonts w:ascii="GHEA Grapalat" w:hAnsi="GHEA Grapalat" w:cs="Calibri"/>
                <w:b/>
                <w:bCs/>
                <w:color w:val="000000" w:themeColor="text1"/>
                <w:sz w:val="20"/>
                <w:szCs w:val="20"/>
              </w:rPr>
            </w:pPr>
            <w:r w:rsidRPr="005404D0">
              <w:rPr>
                <w:rFonts w:ascii="GHEA Grapalat" w:hAnsi="GHEA Grapalat" w:cs="Calibri"/>
                <w:color w:val="000000" w:themeColor="text1"/>
                <w:sz w:val="20"/>
                <w:szCs w:val="20"/>
              </w:rPr>
              <w:t>քաղաք Արթիկ</w:t>
            </w:r>
          </w:p>
        </w:tc>
      </w:tr>
      <w:tr w:rsidR="005404D0" w:rsidRPr="005404D0" w14:paraId="1D736196"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DD14BB" w14:textId="77777777" w:rsidR="001F2C34" w:rsidRPr="005404D0" w:rsidRDefault="001F2C34" w:rsidP="002523C6">
            <w:pPr>
              <w:spacing w:after="0" w:line="240" w:lineRule="auto"/>
              <w:jc w:val="center"/>
              <w:rPr>
                <w:rFonts w:ascii="GHEA Grapalat" w:eastAsia="Times New Roman" w:hAnsi="GHEA Grapalat" w:cs="Calibri"/>
                <w:bCs/>
                <w:color w:val="000000" w:themeColor="text1"/>
                <w:sz w:val="20"/>
                <w:szCs w:val="20"/>
              </w:rPr>
            </w:pPr>
            <w:r w:rsidRPr="005404D0">
              <w:rPr>
                <w:rFonts w:ascii="GHEA Grapalat" w:eastAsia="Times New Roman" w:hAnsi="GHEA Grapalat" w:cs="Calibri"/>
                <w:bCs/>
                <w:color w:val="000000" w:themeColor="text1"/>
                <w:sz w:val="20"/>
                <w:szCs w:val="20"/>
              </w:rPr>
              <w:t>3</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6870FB89"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Շիրակ</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516E9A0C"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ք. Գյումրու Օյունջյանի միջնակարգ դպրոց-վարժարան</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1B18B20D"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քաղաք Գյումրի</w:t>
            </w:r>
          </w:p>
        </w:tc>
      </w:tr>
      <w:tr w:rsidR="005404D0" w:rsidRPr="005404D0" w14:paraId="5C71228D" w14:textId="77777777" w:rsidTr="002523C6">
        <w:trPr>
          <w:trHeight w:val="85"/>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E736831" w14:textId="77777777" w:rsidR="001F2C34" w:rsidRPr="005404D0" w:rsidRDefault="001F2C34" w:rsidP="002523C6">
            <w:pPr>
              <w:spacing w:after="0" w:line="240" w:lineRule="auto"/>
              <w:rPr>
                <w:rFonts w:ascii="GHEA Grapalat" w:hAnsi="GHEA Grapalat" w:cs="Calibri"/>
                <w:color w:val="000000" w:themeColor="text1"/>
                <w:sz w:val="20"/>
                <w:szCs w:val="20"/>
              </w:rPr>
            </w:pPr>
            <w:r w:rsidRPr="005404D0">
              <w:rPr>
                <w:rFonts w:ascii="GHEA Grapalat" w:hAnsi="GHEA Grapalat" w:cs="Calibri"/>
                <w:b/>
                <w:bCs/>
                <w:color w:val="000000" w:themeColor="text1"/>
                <w:sz w:val="20"/>
                <w:szCs w:val="20"/>
              </w:rPr>
              <w:t>Միջնակարգ դպրոցներ՝ 5-աշակերտ խտությամբ</w:t>
            </w:r>
          </w:p>
        </w:tc>
      </w:tr>
      <w:tr w:rsidR="005404D0" w:rsidRPr="005404D0" w14:paraId="2B7DEBFE"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4753B6" w14:textId="77777777" w:rsidR="001F2C34" w:rsidRPr="005404D0" w:rsidRDefault="001F2C34" w:rsidP="002523C6">
            <w:pPr>
              <w:spacing w:after="0" w:line="240" w:lineRule="auto"/>
              <w:jc w:val="center"/>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1</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7A635ACF"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Սյունիք</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509FB467"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 Աճանանի մ/դ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19D8C157"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գյուղ Աճանան</w:t>
            </w:r>
          </w:p>
        </w:tc>
      </w:tr>
      <w:tr w:rsidR="005404D0" w:rsidRPr="005404D0" w14:paraId="33C79CF5"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D32A65" w14:textId="77777777" w:rsidR="001F2C34" w:rsidRPr="005404D0" w:rsidRDefault="001F2C34" w:rsidP="002523C6">
            <w:pPr>
              <w:spacing w:after="0" w:line="240" w:lineRule="auto"/>
              <w:jc w:val="center"/>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2</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780E243A"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Սյունիք</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5190C679"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 Քարաշենի մ/դ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3A1ADE1C"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գյուղ Քարաշեն</w:t>
            </w:r>
          </w:p>
        </w:tc>
      </w:tr>
      <w:tr w:rsidR="005404D0" w:rsidRPr="005404D0" w14:paraId="3FFE4CF4" w14:textId="77777777" w:rsidTr="002523C6">
        <w:trPr>
          <w:trHeight w:val="85"/>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BDD331B" w14:textId="77777777" w:rsidR="001F2C34" w:rsidRPr="005404D0" w:rsidRDefault="001F2C34" w:rsidP="002523C6">
            <w:pPr>
              <w:spacing w:after="0" w:line="240" w:lineRule="auto"/>
              <w:rPr>
                <w:rFonts w:ascii="GHEA Grapalat" w:hAnsi="GHEA Grapalat" w:cs="Calibri"/>
                <w:color w:val="000000" w:themeColor="text1"/>
                <w:sz w:val="20"/>
                <w:szCs w:val="20"/>
              </w:rPr>
            </w:pPr>
            <w:r w:rsidRPr="005404D0">
              <w:rPr>
                <w:rFonts w:ascii="GHEA Grapalat" w:hAnsi="GHEA Grapalat" w:cs="Calibri"/>
                <w:b/>
                <w:bCs/>
                <w:color w:val="000000" w:themeColor="text1"/>
                <w:sz w:val="20"/>
                <w:szCs w:val="20"/>
              </w:rPr>
              <w:t>Միջնակարգ դպրոցներ՝ 10-աշակերտ խտությամբ</w:t>
            </w:r>
          </w:p>
        </w:tc>
      </w:tr>
      <w:tr w:rsidR="005404D0" w:rsidRPr="005404D0" w14:paraId="518BFC43"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DB04AF" w14:textId="77777777" w:rsidR="001F2C34" w:rsidRPr="005404D0" w:rsidRDefault="001F2C34" w:rsidP="002523C6">
            <w:pPr>
              <w:spacing w:after="0" w:line="240" w:lineRule="auto"/>
              <w:jc w:val="center"/>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1</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024F7177"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Գեղարքունիք</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3CC08513"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 Շատջրեքի մ/դ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40BDEF24"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գյուղ Շատջրեք</w:t>
            </w:r>
          </w:p>
        </w:tc>
      </w:tr>
      <w:tr w:rsidR="005404D0" w:rsidRPr="005404D0" w14:paraId="59EC0FF9"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597B6C" w14:textId="77777777" w:rsidR="001F2C34" w:rsidRPr="005404D0" w:rsidRDefault="001F2C34" w:rsidP="002523C6">
            <w:pPr>
              <w:spacing w:after="0" w:line="240" w:lineRule="auto"/>
              <w:jc w:val="center"/>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2</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3DE092FC"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Սյունիք</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6B73A297"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 Ախլաթյանի մ/դ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4E3171EA"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գյուղ Ախլաթյան</w:t>
            </w:r>
          </w:p>
        </w:tc>
      </w:tr>
      <w:tr w:rsidR="005404D0" w:rsidRPr="005404D0" w14:paraId="05F203C5"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2DA7DC" w14:textId="77777777" w:rsidR="001F2C34" w:rsidRPr="005404D0" w:rsidRDefault="001F2C34" w:rsidP="002523C6">
            <w:pPr>
              <w:spacing w:after="0" w:line="240" w:lineRule="auto"/>
              <w:jc w:val="center"/>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3</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028D8C0D"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Լոռի</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0B427C22"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 Արջհովիտի /Ղուրսալիի/ մ/դ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10A0DAAE"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գյուղ Արջհովիտ</w:t>
            </w:r>
            <w:r w:rsidRPr="005404D0">
              <w:rPr>
                <w:rFonts w:ascii="GHEA Grapalat" w:hAnsi="GHEA Grapalat" w:cs="Calibri"/>
                <w:color w:val="000000" w:themeColor="text1"/>
                <w:sz w:val="20"/>
                <w:szCs w:val="20"/>
                <w:lang w:val="hy-AM"/>
              </w:rPr>
              <w:t xml:space="preserve"> </w:t>
            </w:r>
            <w:r w:rsidRPr="005404D0">
              <w:rPr>
                <w:rFonts w:ascii="GHEA Grapalat" w:hAnsi="GHEA Grapalat" w:cs="Calibri"/>
                <w:color w:val="000000" w:themeColor="text1"/>
                <w:sz w:val="20"/>
                <w:szCs w:val="20"/>
              </w:rPr>
              <w:t xml:space="preserve">/Ղուրսալի/ </w:t>
            </w:r>
          </w:p>
        </w:tc>
      </w:tr>
      <w:tr w:rsidR="005404D0" w:rsidRPr="005404D0" w14:paraId="5B87E096"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875A7F" w14:textId="77777777" w:rsidR="001F2C34" w:rsidRPr="005404D0" w:rsidRDefault="001F2C34" w:rsidP="002523C6">
            <w:pPr>
              <w:spacing w:after="0" w:line="240" w:lineRule="auto"/>
              <w:jc w:val="center"/>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4</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53A785A0"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Սյունիք</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5CBE3842"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 Գորայքի մ/դ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08811824"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գյուղ Գորայք</w:t>
            </w:r>
          </w:p>
        </w:tc>
      </w:tr>
      <w:tr w:rsidR="005404D0" w:rsidRPr="005404D0" w14:paraId="2B403E72"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BFCD96" w14:textId="77777777" w:rsidR="001F2C34" w:rsidRPr="005404D0" w:rsidRDefault="001F2C34" w:rsidP="002523C6">
            <w:pPr>
              <w:spacing w:after="0" w:line="240" w:lineRule="auto"/>
              <w:jc w:val="center"/>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5</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073EA6F9"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Շիրակ</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099849C5"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 Բերդաշենի մ/դ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3252BD98"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գյուղ Բերդաշեն</w:t>
            </w:r>
          </w:p>
        </w:tc>
      </w:tr>
      <w:tr w:rsidR="005404D0" w:rsidRPr="005404D0" w14:paraId="6D8B0664"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A8672A" w14:textId="77777777" w:rsidR="001F2C34" w:rsidRPr="005404D0" w:rsidRDefault="001F2C34" w:rsidP="002523C6">
            <w:pPr>
              <w:spacing w:after="0" w:line="240" w:lineRule="auto"/>
              <w:jc w:val="center"/>
              <w:rPr>
                <w:rFonts w:ascii="GHEA Grapalat" w:hAnsi="GHEA Grapalat" w:cs="Calibri"/>
                <w:color w:val="000000" w:themeColor="text1"/>
                <w:sz w:val="20"/>
                <w:szCs w:val="20"/>
              </w:rPr>
            </w:pPr>
            <w:r w:rsidRPr="005404D0">
              <w:rPr>
                <w:rFonts w:ascii="GHEA Grapalat" w:hAnsi="GHEA Grapalat" w:cs="Calibri"/>
                <w:color w:val="000000" w:themeColor="text1"/>
                <w:sz w:val="20"/>
                <w:szCs w:val="20"/>
              </w:rPr>
              <w:t>6</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098AA89A" w14:textId="77777777" w:rsidR="001F2C34" w:rsidRPr="005404D0" w:rsidRDefault="001F2C34" w:rsidP="002523C6">
            <w:pPr>
              <w:spacing w:after="0" w:line="240" w:lineRule="auto"/>
              <w:rPr>
                <w:rFonts w:ascii="GHEA Grapalat" w:hAnsi="GHEA Grapalat" w:cs="Calibri"/>
                <w:color w:val="000000" w:themeColor="text1"/>
                <w:sz w:val="20"/>
                <w:szCs w:val="20"/>
              </w:rPr>
            </w:pPr>
            <w:r w:rsidRPr="005404D0">
              <w:rPr>
                <w:rFonts w:ascii="GHEA Grapalat" w:hAnsi="GHEA Grapalat" w:cs="Calibri"/>
                <w:color w:val="000000" w:themeColor="text1"/>
                <w:sz w:val="20"/>
                <w:szCs w:val="20"/>
              </w:rPr>
              <w:t>Սյունիք</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2772D677" w14:textId="77777777" w:rsidR="001F2C34" w:rsidRPr="005404D0" w:rsidRDefault="001F2C34" w:rsidP="002523C6">
            <w:pPr>
              <w:spacing w:after="0" w:line="240" w:lineRule="auto"/>
              <w:rPr>
                <w:rFonts w:ascii="GHEA Grapalat" w:hAnsi="GHEA Grapalat" w:cs="Calibri"/>
                <w:color w:val="000000" w:themeColor="text1"/>
                <w:sz w:val="20"/>
                <w:szCs w:val="20"/>
              </w:rPr>
            </w:pPr>
            <w:r w:rsidRPr="005404D0">
              <w:rPr>
                <w:rFonts w:ascii="GHEA Grapalat" w:hAnsi="GHEA Grapalat" w:cs="Calibri"/>
                <w:color w:val="000000" w:themeColor="text1"/>
                <w:sz w:val="20"/>
                <w:szCs w:val="20"/>
              </w:rPr>
              <w:t>ք. Կապանի թիվ 8 մ/դ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7B9A67BF" w14:textId="77777777" w:rsidR="001F2C34" w:rsidRPr="005404D0" w:rsidRDefault="001F2C34" w:rsidP="002523C6">
            <w:pPr>
              <w:spacing w:after="0" w:line="240" w:lineRule="auto"/>
              <w:rPr>
                <w:rFonts w:ascii="GHEA Grapalat" w:hAnsi="GHEA Grapalat" w:cs="Calibri"/>
                <w:color w:val="000000" w:themeColor="text1"/>
                <w:sz w:val="20"/>
                <w:szCs w:val="20"/>
              </w:rPr>
            </w:pPr>
            <w:r w:rsidRPr="005404D0">
              <w:rPr>
                <w:rFonts w:ascii="GHEA Grapalat" w:hAnsi="GHEA Grapalat" w:cs="Calibri"/>
                <w:color w:val="000000" w:themeColor="text1"/>
                <w:sz w:val="20"/>
                <w:szCs w:val="20"/>
              </w:rPr>
              <w:t>քաղաք Կապան</w:t>
            </w:r>
          </w:p>
        </w:tc>
      </w:tr>
      <w:tr w:rsidR="005404D0" w:rsidRPr="005404D0" w14:paraId="200C2B9C"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811BD9" w14:textId="77777777" w:rsidR="001F2C34" w:rsidRPr="005404D0" w:rsidRDefault="001F2C34" w:rsidP="002523C6">
            <w:pPr>
              <w:spacing w:after="0" w:line="240" w:lineRule="auto"/>
              <w:jc w:val="center"/>
              <w:rPr>
                <w:rFonts w:ascii="GHEA Grapalat" w:hAnsi="GHEA Grapalat" w:cs="Calibri"/>
                <w:color w:val="000000" w:themeColor="text1"/>
                <w:sz w:val="20"/>
                <w:szCs w:val="20"/>
              </w:rPr>
            </w:pPr>
            <w:r w:rsidRPr="005404D0">
              <w:rPr>
                <w:rFonts w:ascii="GHEA Grapalat" w:hAnsi="GHEA Grapalat" w:cs="Calibri"/>
                <w:color w:val="000000" w:themeColor="text1"/>
                <w:sz w:val="20"/>
                <w:szCs w:val="20"/>
              </w:rPr>
              <w:t>7</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39160E80" w14:textId="77777777" w:rsidR="001F2C34" w:rsidRPr="005404D0" w:rsidRDefault="001F2C34" w:rsidP="002523C6">
            <w:pPr>
              <w:spacing w:after="0" w:line="240" w:lineRule="auto"/>
              <w:rPr>
                <w:rFonts w:ascii="GHEA Grapalat" w:hAnsi="GHEA Grapalat" w:cs="Calibri"/>
                <w:color w:val="000000" w:themeColor="text1"/>
                <w:sz w:val="20"/>
                <w:szCs w:val="20"/>
              </w:rPr>
            </w:pPr>
            <w:r w:rsidRPr="005404D0">
              <w:rPr>
                <w:rFonts w:ascii="GHEA Grapalat" w:hAnsi="GHEA Grapalat" w:cs="Calibri"/>
                <w:color w:val="000000" w:themeColor="text1"/>
                <w:sz w:val="20"/>
                <w:szCs w:val="20"/>
              </w:rPr>
              <w:t>Սյունիք</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1E3726F5" w14:textId="77777777" w:rsidR="001F2C34" w:rsidRPr="005404D0" w:rsidRDefault="001F2C34" w:rsidP="002523C6">
            <w:pPr>
              <w:spacing w:after="0" w:line="240" w:lineRule="auto"/>
              <w:rPr>
                <w:rFonts w:ascii="GHEA Grapalat" w:hAnsi="GHEA Grapalat" w:cs="Calibri"/>
                <w:color w:val="000000" w:themeColor="text1"/>
                <w:sz w:val="20"/>
                <w:szCs w:val="20"/>
              </w:rPr>
            </w:pPr>
            <w:r w:rsidRPr="005404D0">
              <w:rPr>
                <w:rFonts w:ascii="GHEA Grapalat" w:hAnsi="GHEA Grapalat" w:cs="Calibri"/>
                <w:color w:val="000000" w:themeColor="text1"/>
                <w:sz w:val="20"/>
                <w:szCs w:val="20"/>
              </w:rPr>
              <w:t>գ. Քարահունջի մ/դ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44DE5268" w14:textId="77777777" w:rsidR="001F2C34" w:rsidRPr="005404D0" w:rsidRDefault="001F2C34" w:rsidP="002523C6">
            <w:pPr>
              <w:spacing w:after="0" w:line="240" w:lineRule="auto"/>
              <w:rPr>
                <w:rFonts w:ascii="GHEA Grapalat" w:hAnsi="GHEA Grapalat" w:cs="Calibri"/>
                <w:color w:val="000000" w:themeColor="text1"/>
                <w:sz w:val="20"/>
                <w:szCs w:val="20"/>
              </w:rPr>
            </w:pPr>
            <w:r w:rsidRPr="005404D0">
              <w:rPr>
                <w:rFonts w:ascii="GHEA Grapalat" w:hAnsi="GHEA Grapalat" w:cs="Calibri"/>
                <w:color w:val="000000" w:themeColor="text1"/>
                <w:sz w:val="20"/>
                <w:szCs w:val="20"/>
              </w:rPr>
              <w:t>գյուղ Քարահունջ</w:t>
            </w:r>
          </w:p>
        </w:tc>
      </w:tr>
      <w:tr w:rsidR="005404D0" w:rsidRPr="005404D0" w14:paraId="1129D42A" w14:textId="77777777" w:rsidTr="002523C6">
        <w:trPr>
          <w:trHeight w:val="85"/>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DF1D29F" w14:textId="77777777" w:rsidR="001F2C34" w:rsidRPr="005404D0" w:rsidRDefault="001F2C34" w:rsidP="002523C6">
            <w:pPr>
              <w:spacing w:after="0" w:line="240" w:lineRule="auto"/>
              <w:rPr>
                <w:rFonts w:ascii="GHEA Grapalat" w:hAnsi="GHEA Grapalat" w:cs="Calibri"/>
                <w:color w:val="000000" w:themeColor="text1"/>
                <w:sz w:val="20"/>
                <w:szCs w:val="20"/>
              </w:rPr>
            </w:pPr>
            <w:r w:rsidRPr="005404D0">
              <w:rPr>
                <w:rFonts w:ascii="GHEA Grapalat" w:hAnsi="GHEA Grapalat" w:cs="Calibri"/>
                <w:b/>
                <w:bCs/>
                <w:color w:val="000000" w:themeColor="text1"/>
                <w:sz w:val="20"/>
                <w:szCs w:val="20"/>
              </w:rPr>
              <w:t>Միջնակարգ դպրոցներ՝ 20-աշակերտ խտությամբ</w:t>
            </w:r>
          </w:p>
        </w:tc>
      </w:tr>
      <w:tr w:rsidR="005404D0" w:rsidRPr="005404D0" w14:paraId="32C5A7D4"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BCFDCB" w14:textId="77777777" w:rsidR="001F2C34" w:rsidRPr="005404D0" w:rsidRDefault="001F2C34" w:rsidP="002523C6">
            <w:pPr>
              <w:spacing w:after="0" w:line="240" w:lineRule="auto"/>
              <w:jc w:val="center"/>
              <w:rPr>
                <w:rFonts w:ascii="GHEA Grapalat" w:eastAsia="Times New Roman" w:hAnsi="GHEA Grapalat" w:cs="Calibri"/>
                <w:bCs/>
                <w:color w:val="000000" w:themeColor="text1"/>
                <w:sz w:val="20"/>
                <w:szCs w:val="20"/>
              </w:rPr>
            </w:pPr>
            <w:r w:rsidRPr="005404D0">
              <w:rPr>
                <w:rFonts w:ascii="GHEA Grapalat" w:eastAsia="Times New Roman" w:hAnsi="GHEA Grapalat" w:cs="Calibri"/>
                <w:bCs/>
                <w:color w:val="000000" w:themeColor="text1"/>
                <w:sz w:val="20"/>
                <w:szCs w:val="20"/>
              </w:rPr>
              <w:t>1</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49610081"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Արարատ</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295D31B3"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 Աբովյանի մ/դ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77487BE3"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գյուղ Աբովյան</w:t>
            </w:r>
          </w:p>
        </w:tc>
      </w:tr>
      <w:tr w:rsidR="005404D0" w:rsidRPr="005404D0" w14:paraId="6F154A55"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C44D4D" w14:textId="77777777" w:rsidR="001F2C34" w:rsidRPr="005404D0" w:rsidRDefault="001F2C34" w:rsidP="002523C6">
            <w:pPr>
              <w:spacing w:after="0" w:line="240" w:lineRule="auto"/>
              <w:jc w:val="center"/>
              <w:rPr>
                <w:rFonts w:ascii="GHEA Grapalat" w:eastAsia="Times New Roman" w:hAnsi="GHEA Grapalat" w:cs="Calibri"/>
                <w:bCs/>
                <w:color w:val="000000" w:themeColor="text1"/>
                <w:sz w:val="20"/>
                <w:szCs w:val="20"/>
              </w:rPr>
            </w:pPr>
            <w:r w:rsidRPr="005404D0">
              <w:rPr>
                <w:rFonts w:ascii="GHEA Grapalat" w:eastAsia="Times New Roman" w:hAnsi="GHEA Grapalat" w:cs="Calibri"/>
                <w:bCs/>
                <w:color w:val="000000" w:themeColor="text1"/>
                <w:sz w:val="20"/>
                <w:szCs w:val="20"/>
              </w:rPr>
              <w:t>2</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7CD66247"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Արարատ</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47853FCB"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 Լանջազատի մ/դ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5DED2E47"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գյուղ Լանջազատ</w:t>
            </w:r>
          </w:p>
        </w:tc>
      </w:tr>
      <w:tr w:rsidR="005404D0" w:rsidRPr="005404D0" w14:paraId="34593AD6"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D19857" w14:textId="77777777" w:rsidR="001F2C34" w:rsidRPr="005404D0" w:rsidRDefault="001F2C34" w:rsidP="002523C6">
            <w:pPr>
              <w:spacing w:after="0" w:line="240" w:lineRule="auto"/>
              <w:jc w:val="center"/>
              <w:rPr>
                <w:rFonts w:ascii="GHEA Grapalat" w:eastAsia="Times New Roman" w:hAnsi="GHEA Grapalat" w:cs="Calibri"/>
                <w:bCs/>
                <w:color w:val="000000" w:themeColor="text1"/>
                <w:sz w:val="20"/>
                <w:szCs w:val="20"/>
              </w:rPr>
            </w:pPr>
            <w:r w:rsidRPr="005404D0">
              <w:rPr>
                <w:rFonts w:ascii="GHEA Grapalat" w:eastAsia="Times New Roman" w:hAnsi="GHEA Grapalat" w:cs="Calibri"/>
                <w:bCs/>
                <w:color w:val="000000" w:themeColor="text1"/>
                <w:sz w:val="20"/>
                <w:szCs w:val="20"/>
              </w:rPr>
              <w:t>3</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69CE0603"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Արարատ</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1FC99B13"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 Նարեկի մ/դ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144EF6A8"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գյուղ Նարեկ</w:t>
            </w:r>
          </w:p>
        </w:tc>
      </w:tr>
      <w:tr w:rsidR="005404D0" w:rsidRPr="005404D0" w14:paraId="00AB7CF2"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32F93C" w14:textId="77777777" w:rsidR="001F2C34" w:rsidRPr="005404D0" w:rsidRDefault="001F2C34" w:rsidP="002523C6">
            <w:pPr>
              <w:spacing w:after="0" w:line="240" w:lineRule="auto"/>
              <w:jc w:val="center"/>
              <w:rPr>
                <w:rFonts w:ascii="GHEA Grapalat" w:eastAsia="Times New Roman" w:hAnsi="GHEA Grapalat" w:cs="Calibri"/>
                <w:bCs/>
                <w:color w:val="000000" w:themeColor="text1"/>
                <w:sz w:val="20"/>
                <w:szCs w:val="20"/>
              </w:rPr>
            </w:pPr>
            <w:r w:rsidRPr="005404D0">
              <w:rPr>
                <w:rFonts w:ascii="GHEA Grapalat" w:eastAsia="Times New Roman" w:hAnsi="GHEA Grapalat" w:cs="Calibri"/>
                <w:bCs/>
                <w:color w:val="000000" w:themeColor="text1"/>
                <w:sz w:val="20"/>
                <w:szCs w:val="20"/>
              </w:rPr>
              <w:t>4</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6490564D"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Արարատ</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104BAA35"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 Եղեգնավանի մ/դ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41CD6BC0"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գյուղ Եղեգնավան</w:t>
            </w:r>
          </w:p>
        </w:tc>
      </w:tr>
      <w:tr w:rsidR="005404D0" w:rsidRPr="005404D0" w14:paraId="7E049446"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E4FB5F" w14:textId="77777777" w:rsidR="001F2C34" w:rsidRPr="005404D0" w:rsidRDefault="001F2C34" w:rsidP="002523C6">
            <w:pPr>
              <w:spacing w:after="0" w:line="240" w:lineRule="auto"/>
              <w:jc w:val="center"/>
              <w:rPr>
                <w:rFonts w:ascii="GHEA Grapalat" w:eastAsia="Times New Roman" w:hAnsi="GHEA Grapalat" w:cs="Calibri"/>
                <w:bCs/>
                <w:color w:val="000000" w:themeColor="text1"/>
                <w:sz w:val="20"/>
                <w:szCs w:val="20"/>
              </w:rPr>
            </w:pPr>
            <w:r w:rsidRPr="005404D0">
              <w:rPr>
                <w:rFonts w:ascii="GHEA Grapalat" w:eastAsia="Times New Roman" w:hAnsi="GHEA Grapalat" w:cs="Calibri"/>
                <w:bCs/>
                <w:color w:val="000000" w:themeColor="text1"/>
                <w:sz w:val="20"/>
                <w:szCs w:val="20"/>
              </w:rPr>
              <w:t>5</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648C52D6"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Արարատ</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7652D38D"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 Սիսի մ/դ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628AB312"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գյուղ Սիս</w:t>
            </w:r>
          </w:p>
        </w:tc>
      </w:tr>
      <w:tr w:rsidR="005404D0" w:rsidRPr="005404D0" w14:paraId="1C256517"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B9405D" w14:textId="77777777" w:rsidR="001F2C34" w:rsidRPr="005404D0" w:rsidRDefault="001F2C34" w:rsidP="002523C6">
            <w:pPr>
              <w:spacing w:after="0" w:line="240" w:lineRule="auto"/>
              <w:jc w:val="center"/>
              <w:rPr>
                <w:rFonts w:ascii="GHEA Grapalat" w:eastAsia="Times New Roman" w:hAnsi="GHEA Grapalat" w:cs="Calibri"/>
                <w:bCs/>
                <w:color w:val="000000" w:themeColor="text1"/>
                <w:sz w:val="20"/>
                <w:szCs w:val="20"/>
              </w:rPr>
            </w:pPr>
            <w:r w:rsidRPr="005404D0">
              <w:rPr>
                <w:rFonts w:ascii="GHEA Grapalat" w:eastAsia="Times New Roman" w:hAnsi="GHEA Grapalat" w:cs="Calibri"/>
                <w:bCs/>
                <w:color w:val="000000" w:themeColor="text1"/>
                <w:sz w:val="20"/>
                <w:szCs w:val="20"/>
              </w:rPr>
              <w:t>6</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2DE6D7E0"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Արարատ</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0BF466AC"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 Արևշատի մ/դ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3A139419"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գյուղ Արևշատ</w:t>
            </w:r>
          </w:p>
        </w:tc>
      </w:tr>
      <w:tr w:rsidR="005404D0" w:rsidRPr="005404D0" w14:paraId="4422C84B"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A3ED4F" w14:textId="77777777" w:rsidR="001F2C34" w:rsidRPr="005404D0" w:rsidRDefault="001F2C34" w:rsidP="002523C6">
            <w:pPr>
              <w:spacing w:after="0" w:line="240" w:lineRule="auto"/>
              <w:jc w:val="center"/>
              <w:rPr>
                <w:rFonts w:ascii="GHEA Grapalat" w:eastAsia="Times New Roman" w:hAnsi="GHEA Grapalat" w:cs="Calibri"/>
                <w:bCs/>
                <w:color w:val="000000" w:themeColor="text1"/>
                <w:sz w:val="20"/>
                <w:szCs w:val="20"/>
              </w:rPr>
            </w:pPr>
            <w:r w:rsidRPr="005404D0">
              <w:rPr>
                <w:rFonts w:ascii="GHEA Grapalat" w:eastAsia="Times New Roman" w:hAnsi="GHEA Grapalat" w:cs="Calibri"/>
                <w:bCs/>
                <w:color w:val="000000" w:themeColor="text1"/>
                <w:sz w:val="20"/>
                <w:szCs w:val="20"/>
              </w:rPr>
              <w:t>7</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68D3D440"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Արարատ</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21829250"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 Դիմիտրովի մ/դ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2933D298"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գյուղ Դիմիտրով</w:t>
            </w:r>
          </w:p>
        </w:tc>
      </w:tr>
      <w:tr w:rsidR="005404D0" w:rsidRPr="005404D0" w14:paraId="7027514D"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6AAC22" w14:textId="77777777" w:rsidR="001F2C34" w:rsidRPr="005404D0" w:rsidRDefault="001F2C34" w:rsidP="002523C6">
            <w:pPr>
              <w:spacing w:after="0" w:line="240" w:lineRule="auto"/>
              <w:jc w:val="center"/>
              <w:rPr>
                <w:rFonts w:ascii="GHEA Grapalat" w:eastAsia="Times New Roman" w:hAnsi="GHEA Grapalat" w:cs="Calibri"/>
                <w:bCs/>
                <w:color w:val="000000" w:themeColor="text1"/>
                <w:sz w:val="20"/>
                <w:szCs w:val="20"/>
              </w:rPr>
            </w:pPr>
            <w:r w:rsidRPr="005404D0">
              <w:rPr>
                <w:rFonts w:ascii="GHEA Grapalat" w:eastAsia="Times New Roman" w:hAnsi="GHEA Grapalat" w:cs="Calibri"/>
                <w:bCs/>
                <w:color w:val="000000" w:themeColor="text1"/>
                <w:sz w:val="20"/>
                <w:szCs w:val="20"/>
              </w:rPr>
              <w:t>8</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685A4162"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Արարատ</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698B2CCF"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 Արբաթի Հ. Զաքարյանի անվան մ/դ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1B42E3BC"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գյուղ Արբաթ</w:t>
            </w:r>
          </w:p>
        </w:tc>
      </w:tr>
      <w:tr w:rsidR="005404D0" w:rsidRPr="005404D0" w14:paraId="3437EE58" w14:textId="77777777" w:rsidTr="002523C6">
        <w:trPr>
          <w:trHeight w:val="70"/>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66E50B" w14:textId="77777777" w:rsidR="001F2C34" w:rsidRPr="005404D0" w:rsidRDefault="001F2C34" w:rsidP="002523C6">
            <w:pPr>
              <w:spacing w:after="0" w:line="240" w:lineRule="auto"/>
              <w:jc w:val="center"/>
              <w:rPr>
                <w:rFonts w:ascii="GHEA Grapalat" w:eastAsia="Times New Roman" w:hAnsi="GHEA Grapalat" w:cs="Calibri"/>
                <w:bCs/>
                <w:color w:val="000000" w:themeColor="text1"/>
                <w:sz w:val="20"/>
                <w:szCs w:val="20"/>
              </w:rPr>
            </w:pPr>
            <w:r w:rsidRPr="005404D0">
              <w:rPr>
                <w:rFonts w:ascii="GHEA Grapalat" w:eastAsia="Times New Roman" w:hAnsi="GHEA Grapalat" w:cs="Calibri"/>
                <w:bCs/>
                <w:color w:val="000000" w:themeColor="text1"/>
                <w:sz w:val="20"/>
                <w:szCs w:val="20"/>
              </w:rPr>
              <w:t>9</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196DAA65"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Գեղարքունիք</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1F2E9E8A"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 Գեղհովիտի թիվ 2 մ/դ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5A84D04D"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 xml:space="preserve">գյուղ Գեղհովիտ </w:t>
            </w:r>
          </w:p>
        </w:tc>
      </w:tr>
      <w:tr w:rsidR="005404D0" w:rsidRPr="005404D0" w14:paraId="2E6C5866"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BF6DAC" w14:textId="77777777" w:rsidR="001F2C34" w:rsidRPr="005404D0" w:rsidRDefault="001F2C34" w:rsidP="002523C6">
            <w:pPr>
              <w:spacing w:after="0" w:line="240" w:lineRule="auto"/>
              <w:jc w:val="center"/>
              <w:rPr>
                <w:rFonts w:ascii="GHEA Grapalat" w:eastAsia="Times New Roman" w:hAnsi="GHEA Grapalat" w:cs="Calibri"/>
                <w:bCs/>
                <w:color w:val="000000" w:themeColor="text1"/>
                <w:sz w:val="20"/>
                <w:szCs w:val="20"/>
              </w:rPr>
            </w:pPr>
            <w:r w:rsidRPr="005404D0">
              <w:rPr>
                <w:rFonts w:ascii="GHEA Grapalat" w:eastAsia="Times New Roman" w:hAnsi="GHEA Grapalat" w:cs="Calibri"/>
                <w:bCs/>
                <w:color w:val="000000" w:themeColor="text1"/>
                <w:sz w:val="20"/>
                <w:szCs w:val="20"/>
              </w:rPr>
              <w:t>10</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2ADF592B"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Սյունիք</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556C9FDC"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 Ձագիկավանի մ/դ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433DA193"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գյուղ Ձագիկավան</w:t>
            </w:r>
          </w:p>
        </w:tc>
      </w:tr>
      <w:tr w:rsidR="005404D0" w:rsidRPr="005404D0" w14:paraId="29E059C7"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880C49" w14:textId="77777777" w:rsidR="001F2C34" w:rsidRPr="005404D0" w:rsidRDefault="001F2C34" w:rsidP="002523C6">
            <w:pPr>
              <w:spacing w:after="0" w:line="240" w:lineRule="auto"/>
              <w:jc w:val="center"/>
              <w:rPr>
                <w:rFonts w:ascii="GHEA Grapalat" w:eastAsia="Times New Roman" w:hAnsi="GHEA Grapalat" w:cs="Calibri"/>
                <w:bCs/>
                <w:color w:val="000000" w:themeColor="text1"/>
                <w:sz w:val="20"/>
                <w:szCs w:val="20"/>
              </w:rPr>
            </w:pPr>
            <w:r w:rsidRPr="005404D0">
              <w:rPr>
                <w:rFonts w:ascii="GHEA Grapalat" w:eastAsia="Times New Roman" w:hAnsi="GHEA Grapalat" w:cs="Calibri"/>
                <w:bCs/>
                <w:color w:val="000000" w:themeColor="text1"/>
                <w:sz w:val="20"/>
                <w:szCs w:val="20"/>
              </w:rPr>
              <w:t>11</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374C0E15"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Շիրակ</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7BC512FE"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 Կառնուտի մ/դ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52769288"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գյուղ Կառնուտ</w:t>
            </w:r>
          </w:p>
        </w:tc>
      </w:tr>
      <w:tr w:rsidR="005404D0" w:rsidRPr="005404D0" w14:paraId="621BF0C4"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E0F020" w14:textId="77777777" w:rsidR="001F2C34" w:rsidRPr="005404D0" w:rsidRDefault="001F2C34" w:rsidP="002523C6">
            <w:pPr>
              <w:spacing w:after="0" w:line="240" w:lineRule="auto"/>
              <w:jc w:val="center"/>
              <w:rPr>
                <w:rFonts w:ascii="GHEA Grapalat" w:eastAsia="Times New Roman" w:hAnsi="GHEA Grapalat" w:cs="Calibri"/>
                <w:bCs/>
                <w:color w:val="000000" w:themeColor="text1"/>
                <w:sz w:val="20"/>
                <w:szCs w:val="20"/>
              </w:rPr>
            </w:pPr>
            <w:r w:rsidRPr="005404D0">
              <w:rPr>
                <w:rFonts w:ascii="GHEA Grapalat" w:eastAsia="Times New Roman" w:hAnsi="GHEA Grapalat" w:cs="Calibri"/>
                <w:bCs/>
                <w:color w:val="000000" w:themeColor="text1"/>
                <w:sz w:val="20"/>
                <w:szCs w:val="20"/>
              </w:rPr>
              <w:t>12</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3668C462"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Շիրակ</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6C42A563"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 Աշոցքի մ/դ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53CFB33C"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գյուղ Աշոցք</w:t>
            </w:r>
          </w:p>
        </w:tc>
      </w:tr>
      <w:tr w:rsidR="005404D0" w:rsidRPr="005404D0" w14:paraId="4F23C502"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F08597" w14:textId="77777777" w:rsidR="001F2C34" w:rsidRPr="005404D0" w:rsidRDefault="001F2C34" w:rsidP="002523C6">
            <w:pPr>
              <w:spacing w:after="0" w:line="240" w:lineRule="auto"/>
              <w:jc w:val="center"/>
              <w:rPr>
                <w:rFonts w:ascii="GHEA Grapalat" w:eastAsia="Times New Roman" w:hAnsi="GHEA Grapalat" w:cs="Calibri"/>
                <w:bCs/>
                <w:color w:val="000000" w:themeColor="text1"/>
                <w:sz w:val="20"/>
                <w:szCs w:val="20"/>
              </w:rPr>
            </w:pPr>
            <w:r w:rsidRPr="005404D0">
              <w:rPr>
                <w:rFonts w:ascii="GHEA Grapalat" w:eastAsia="Times New Roman" w:hAnsi="GHEA Grapalat" w:cs="Calibri"/>
                <w:bCs/>
                <w:color w:val="000000" w:themeColor="text1"/>
                <w:sz w:val="20"/>
                <w:szCs w:val="20"/>
              </w:rPr>
              <w:t>13</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7A41CB64"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Լոռի</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4924BDDA"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 xml:space="preserve">գ. Լեռնապատի Ե. </w:t>
            </w:r>
            <w:r w:rsidRPr="005404D0">
              <w:rPr>
                <w:rFonts w:ascii="GHEA Grapalat" w:hAnsi="GHEA Grapalat" w:cs="GHEA Grapalat"/>
                <w:color w:val="000000" w:themeColor="text1"/>
                <w:sz w:val="20"/>
                <w:szCs w:val="20"/>
              </w:rPr>
              <w:t>Դալլաքյանի</w:t>
            </w:r>
            <w:r w:rsidRPr="005404D0">
              <w:rPr>
                <w:rFonts w:ascii="GHEA Grapalat" w:hAnsi="GHEA Grapalat" w:cs="Calibri"/>
                <w:color w:val="000000" w:themeColor="text1"/>
                <w:sz w:val="20"/>
                <w:szCs w:val="20"/>
              </w:rPr>
              <w:t xml:space="preserve"> </w:t>
            </w:r>
            <w:r w:rsidRPr="005404D0">
              <w:rPr>
                <w:rFonts w:ascii="GHEA Grapalat" w:hAnsi="GHEA Grapalat" w:cs="GHEA Grapalat"/>
                <w:color w:val="000000" w:themeColor="text1"/>
                <w:sz w:val="20"/>
                <w:szCs w:val="20"/>
              </w:rPr>
              <w:t>անվան</w:t>
            </w:r>
            <w:r w:rsidRPr="005404D0">
              <w:rPr>
                <w:rFonts w:ascii="GHEA Grapalat" w:hAnsi="GHEA Grapalat" w:cs="Calibri"/>
                <w:color w:val="000000" w:themeColor="text1"/>
                <w:sz w:val="20"/>
                <w:szCs w:val="20"/>
              </w:rPr>
              <w:t xml:space="preserve"> </w:t>
            </w:r>
            <w:r w:rsidRPr="005404D0">
              <w:rPr>
                <w:rFonts w:ascii="GHEA Grapalat" w:hAnsi="GHEA Grapalat" w:cs="GHEA Grapalat"/>
                <w:color w:val="000000" w:themeColor="text1"/>
                <w:sz w:val="20"/>
                <w:szCs w:val="20"/>
              </w:rPr>
              <w:t>մ</w:t>
            </w:r>
            <w:r w:rsidRPr="005404D0">
              <w:rPr>
                <w:rFonts w:ascii="GHEA Grapalat" w:hAnsi="GHEA Grapalat" w:cs="Calibri"/>
                <w:color w:val="000000" w:themeColor="text1"/>
                <w:sz w:val="20"/>
                <w:szCs w:val="20"/>
              </w:rPr>
              <w:t>/դ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21943E39"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գյուղ Լեռնապատ</w:t>
            </w:r>
          </w:p>
        </w:tc>
      </w:tr>
      <w:tr w:rsidR="005404D0" w:rsidRPr="005404D0" w14:paraId="48E1F87D"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49AF53" w14:textId="77777777" w:rsidR="001F2C34" w:rsidRPr="005404D0" w:rsidRDefault="001F2C34" w:rsidP="002523C6">
            <w:pPr>
              <w:spacing w:after="0" w:line="240" w:lineRule="auto"/>
              <w:jc w:val="center"/>
              <w:rPr>
                <w:rFonts w:ascii="GHEA Grapalat" w:eastAsia="Times New Roman" w:hAnsi="GHEA Grapalat" w:cs="Calibri"/>
                <w:bCs/>
                <w:color w:val="000000" w:themeColor="text1"/>
                <w:sz w:val="20"/>
                <w:szCs w:val="20"/>
              </w:rPr>
            </w:pPr>
            <w:r w:rsidRPr="005404D0">
              <w:rPr>
                <w:rFonts w:ascii="GHEA Grapalat" w:eastAsia="Times New Roman" w:hAnsi="GHEA Grapalat" w:cs="Calibri"/>
                <w:bCs/>
                <w:color w:val="000000" w:themeColor="text1"/>
                <w:sz w:val="20"/>
                <w:szCs w:val="20"/>
              </w:rPr>
              <w:t>14</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67D7D592"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Լոռի</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5E293ABF"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 Արևաշողի մ/դ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6EBFA320"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գյուղ Արևաշող</w:t>
            </w:r>
          </w:p>
        </w:tc>
      </w:tr>
      <w:tr w:rsidR="001F2C34" w:rsidRPr="005404D0" w14:paraId="1045098E" w14:textId="77777777" w:rsidTr="002523C6">
        <w:trPr>
          <w:trHeight w:val="85"/>
          <w:jc w:val="center"/>
        </w:trPr>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06A29D" w14:textId="77777777" w:rsidR="001F2C34" w:rsidRPr="005404D0" w:rsidRDefault="001F2C34" w:rsidP="002523C6">
            <w:pPr>
              <w:spacing w:after="0" w:line="240" w:lineRule="auto"/>
              <w:jc w:val="center"/>
              <w:rPr>
                <w:rFonts w:ascii="GHEA Grapalat" w:eastAsia="Times New Roman" w:hAnsi="GHEA Grapalat" w:cs="Calibri"/>
                <w:bCs/>
                <w:color w:val="000000" w:themeColor="text1"/>
                <w:sz w:val="20"/>
                <w:szCs w:val="20"/>
              </w:rPr>
            </w:pPr>
            <w:r w:rsidRPr="005404D0">
              <w:rPr>
                <w:rFonts w:ascii="GHEA Grapalat" w:eastAsia="Times New Roman" w:hAnsi="GHEA Grapalat" w:cs="Calibri"/>
                <w:bCs/>
                <w:color w:val="000000" w:themeColor="text1"/>
                <w:sz w:val="20"/>
                <w:szCs w:val="20"/>
              </w:rPr>
              <w:t>15</w:t>
            </w:r>
          </w:p>
        </w:tc>
        <w:tc>
          <w:tcPr>
            <w:tcW w:w="698" w:type="pct"/>
            <w:tcBorders>
              <w:top w:val="single" w:sz="4" w:space="0" w:color="auto"/>
              <w:left w:val="nil"/>
              <w:bottom w:val="single" w:sz="4" w:space="0" w:color="auto"/>
              <w:right w:val="single" w:sz="4" w:space="0" w:color="auto"/>
            </w:tcBorders>
            <w:shd w:val="clear" w:color="auto" w:fill="auto"/>
            <w:noWrap/>
            <w:vAlign w:val="center"/>
          </w:tcPr>
          <w:p w14:paraId="39991449"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Լոռի</w:t>
            </w:r>
          </w:p>
        </w:tc>
        <w:tc>
          <w:tcPr>
            <w:tcW w:w="2537" w:type="pct"/>
            <w:tcBorders>
              <w:top w:val="single" w:sz="4" w:space="0" w:color="auto"/>
              <w:left w:val="nil"/>
              <w:bottom w:val="single" w:sz="4" w:space="0" w:color="auto"/>
              <w:right w:val="single" w:sz="4" w:space="0" w:color="auto"/>
            </w:tcBorders>
            <w:shd w:val="clear" w:color="auto" w:fill="auto"/>
            <w:noWrap/>
            <w:vAlign w:val="center"/>
          </w:tcPr>
          <w:p w14:paraId="40AC17A6"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 Վարդաբլուրի մ/դ</w:t>
            </w:r>
          </w:p>
        </w:tc>
        <w:tc>
          <w:tcPr>
            <w:tcW w:w="1460" w:type="pct"/>
            <w:tcBorders>
              <w:top w:val="single" w:sz="4" w:space="0" w:color="auto"/>
              <w:left w:val="nil"/>
              <w:bottom w:val="single" w:sz="4" w:space="0" w:color="auto"/>
              <w:right w:val="single" w:sz="4" w:space="0" w:color="auto"/>
            </w:tcBorders>
            <w:shd w:val="clear" w:color="auto" w:fill="auto"/>
            <w:noWrap/>
            <w:vAlign w:val="center"/>
          </w:tcPr>
          <w:p w14:paraId="2514210F" w14:textId="77777777" w:rsidR="001F2C34" w:rsidRPr="005404D0" w:rsidRDefault="001F2C34" w:rsidP="002523C6">
            <w:pPr>
              <w:spacing w:after="0" w:line="240" w:lineRule="auto"/>
              <w:rPr>
                <w:rFonts w:ascii="GHEA Grapalat" w:eastAsia="Times New Roman" w:hAnsi="GHEA Grapalat" w:cs="Calibri"/>
                <w:b/>
                <w:bCs/>
                <w:color w:val="000000" w:themeColor="text1"/>
                <w:sz w:val="20"/>
                <w:szCs w:val="20"/>
              </w:rPr>
            </w:pPr>
            <w:r w:rsidRPr="005404D0">
              <w:rPr>
                <w:rFonts w:ascii="GHEA Grapalat" w:hAnsi="GHEA Grapalat" w:cs="Calibri"/>
                <w:color w:val="000000" w:themeColor="text1"/>
                <w:sz w:val="20"/>
                <w:szCs w:val="20"/>
              </w:rPr>
              <w:t>գյուղ Վարդաբլուր</w:t>
            </w:r>
          </w:p>
        </w:tc>
      </w:tr>
    </w:tbl>
    <w:p w14:paraId="764B2DC7" w14:textId="77777777" w:rsidR="00E876F3" w:rsidRPr="005404D0" w:rsidRDefault="00E876F3" w:rsidP="00E876F3">
      <w:pPr>
        <w:spacing w:after="0"/>
        <w:ind w:left="5760" w:hanging="5760"/>
        <w:rPr>
          <w:rFonts w:ascii="GHEA Grapalat" w:hAnsi="GHEA Grapalat" w:cs="Sylfaen"/>
          <w:b/>
          <w:color w:val="000000" w:themeColor="text1"/>
          <w:sz w:val="24"/>
          <w:lang w:val="pt-BR"/>
        </w:rPr>
      </w:pPr>
    </w:p>
    <w:p w14:paraId="6F42886C" w14:textId="77777777" w:rsidR="00E876F3" w:rsidRPr="005404D0" w:rsidRDefault="00E876F3" w:rsidP="00E876F3">
      <w:pPr>
        <w:spacing w:line="240" w:lineRule="auto"/>
        <w:ind w:right="19"/>
        <w:jc w:val="right"/>
        <w:rPr>
          <w:rFonts w:ascii="GHEA Grapalat" w:hAnsi="GHEA Grapalat"/>
          <w:b/>
          <w:color w:val="000000" w:themeColor="text1"/>
          <w:sz w:val="24"/>
          <w:lang w:val="hy-AM"/>
        </w:rPr>
        <w:sectPr w:rsidR="00E876F3" w:rsidRPr="005404D0" w:rsidSect="002D6563">
          <w:pgSz w:w="12240" w:h="15840"/>
          <w:pgMar w:top="568" w:right="539" w:bottom="992" w:left="448" w:header="720" w:footer="720" w:gutter="0"/>
          <w:cols w:space="720"/>
          <w:docGrid w:linePitch="360"/>
        </w:sectPr>
      </w:pPr>
      <w:bookmarkStart w:id="5" w:name="_Hlk203478821"/>
    </w:p>
    <w:bookmarkEnd w:id="5"/>
    <w:p w14:paraId="2805FD8C" w14:textId="77777777" w:rsidR="00E876F3" w:rsidRPr="005404D0" w:rsidRDefault="00E876F3" w:rsidP="00E876F3">
      <w:pPr>
        <w:pStyle w:val="ListParagraph"/>
        <w:spacing w:after="0" w:line="240" w:lineRule="auto"/>
        <w:ind w:left="0"/>
        <w:jc w:val="center"/>
        <w:rPr>
          <w:rFonts w:ascii="GHEA Grapalat" w:hAnsi="GHEA Grapalat" w:cs="Sylfaen"/>
          <w:b/>
          <w:color w:val="000000" w:themeColor="text1"/>
          <w:lang w:val="hy-AM"/>
        </w:rPr>
      </w:pPr>
    </w:p>
    <w:p w14:paraId="2B2D5B01" w14:textId="77777777" w:rsidR="00A344E6" w:rsidRPr="005404D0" w:rsidRDefault="00A344E6" w:rsidP="00A344E6">
      <w:pPr>
        <w:pStyle w:val="ListParagraph"/>
        <w:spacing w:after="0" w:line="240" w:lineRule="auto"/>
        <w:ind w:left="0"/>
        <w:jc w:val="center"/>
        <w:rPr>
          <w:rFonts w:ascii="GHEA Grapalat" w:hAnsi="GHEA Grapalat" w:cs="Sylfaen"/>
          <w:b/>
          <w:color w:val="000000" w:themeColor="text1"/>
          <w:lang w:val="hy-AM"/>
        </w:rPr>
      </w:pPr>
    </w:p>
    <w:p w14:paraId="1FD64666" w14:textId="77777777" w:rsidR="00A344E6" w:rsidRPr="005404D0" w:rsidRDefault="00A344E6" w:rsidP="00A344E6">
      <w:pPr>
        <w:pStyle w:val="ListParagraph"/>
        <w:spacing w:after="0" w:line="240" w:lineRule="auto"/>
        <w:ind w:left="0"/>
        <w:jc w:val="center"/>
        <w:rPr>
          <w:rFonts w:ascii="GHEA Grapalat" w:hAnsi="GHEA Grapalat" w:cs="Sylfaen"/>
          <w:b/>
          <w:color w:val="000000" w:themeColor="text1"/>
          <w:lang w:val="hy-AM"/>
        </w:rPr>
      </w:pPr>
    </w:p>
    <w:p w14:paraId="3E567D67" w14:textId="0608EF70" w:rsidR="00A344E6" w:rsidRPr="005404D0" w:rsidRDefault="00A344E6" w:rsidP="00A344E6">
      <w:pPr>
        <w:pStyle w:val="ListParagraph"/>
        <w:spacing w:after="0" w:line="240" w:lineRule="auto"/>
        <w:ind w:left="0"/>
        <w:jc w:val="center"/>
        <w:rPr>
          <w:rFonts w:ascii="GHEA Grapalat" w:hAnsi="GHEA Grapalat" w:cs="Sylfaen"/>
          <w:b/>
          <w:color w:val="000000" w:themeColor="text1"/>
        </w:rPr>
      </w:pPr>
      <w:r w:rsidRPr="005404D0">
        <w:rPr>
          <w:rFonts w:ascii="GHEA Grapalat" w:hAnsi="GHEA Grapalat" w:cs="Sylfaen"/>
          <w:b/>
          <w:color w:val="000000" w:themeColor="text1"/>
          <w:lang w:val="hy-AM"/>
        </w:rPr>
        <w:t>ՎՃԱՐՄԱՆ</w:t>
      </w:r>
      <w:r w:rsidRPr="005404D0">
        <w:rPr>
          <w:rFonts w:ascii="GHEA Grapalat" w:hAnsi="GHEA Grapalat" w:cs="Sylfaen"/>
          <w:b/>
          <w:color w:val="000000" w:themeColor="text1"/>
          <w:lang w:val="pt-BR"/>
        </w:rPr>
        <w:t xml:space="preserve"> </w:t>
      </w:r>
      <w:r w:rsidRPr="005404D0">
        <w:rPr>
          <w:rFonts w:ascii="GHEA Grapalat" w:hAnsi="GHEA Grapalat" w:cs="Sylfaen"/>
          <w:b/>
          <w:color w:val="000000" w:themeColor="text1"/>
          <w:lang w:val="hy-AM"/>
        </w:rPr>
        <w:t>ԺԱՄԱՆԱԿԱՑՈՒՅՑ</w:t>
      </w:r>
      <w:r w:rsidRPr="005404D0">
        <w:rPr>
          <w:rFonts w:ascii="GHEA Grapalat" w:hAnsi="GHEA Grapalat" w:cs="Sylfaen"/>
          <w:b/>
          <w:color w:val="000000" w:themeColor="text1"/>
        </w:rPr>
        <w:t>*</w:t>
      </w:r>
    </w:p>
    <w:p w14:paraId="1715B987" w14:textId="77777777" w:rsidR="00A344E6" w:rsidRPr="005404D0" w:rsidRDefault="00A344E6" w:rsidP="00A344E6">
      <w:pPr>
        <w:pStyle w:val="ListParagraph"/>
        <w:spacing w:after="0" w:line="240" w:lineRule="auto"/>
        <w:ind w:left="-180" w:right="-180"/>
        <w:jc w:val="center"/>
        <w:rPr>
          <w:rFonts w:ascii="GHEA Grapalat" w:hAnsi="GHEA Grapalat" w:cs="Sylfaen"/>
          <w:b/>
          <w:color w:val="000000" w:themeColor="text1"/>
          <w:highlight w:val="yellow"/>
          <w:lang w:val="hy-AM"/>
        </w:rPr>
      </w:pPr>
    </w:p>
    <w:p w14:paraId="377B331B" w14:textId="77777777" w:rsidR="00A344E6" w:rsidRPr="005404D0" w:rsidRDefault="00A344E6" w:rsidP="00A344E6">
      <w:pPr>
        <w:spacing w:after="0" w:line="240" w:lineRule="auto"/>
        <w:ind w:left="-90" w:right="-180" w:firstLine="630"/>
        <w:contextualSpacing/>
        <w:jc w:val="right"/>
        <w:rPr>
          <w:rFonts w:ascii="GHEA Grapalat" w:hAnsi="GHEA Grapalat" w:cs="Times New Roman"/>
          <w:color w:val="000000" w:themeColor="text1"/>
          <w:sz w:val="20"/>
          <w:szCs w:val="20"/>
        </w:rPr>
      </w:pPr>
      <w:r w:rsidRPr="005404D0">
        <w:rPr>
          <w:rFonts w:ascii="GHEA Grapalat" w:hAnsi="GHEA Grapalat" w:cs="Times New Roman"/>
          <w:color w:val="000000" w:themeColor="text1"/>
          <w:sz w:val="20"/>
          <w:szCs w:val="20"/>
        </w:rPr>
        <w:t>ՀՀ դրամ</w:t>
      </w:r>
    </w:p>
    <w:tbl>
      <w:tblPr>
        <w:tblpPr w:leftFromText="180" w:rightFromText="180" w:vertAnchor="text" w:horzAnchor="margin" w:tblpXSpec="center" w:tblpY="51"/>
        <w:tblOverlap w:val="neve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040"/>
        <w:gridCol w:w="1875"/>
        <w:gridCol w:w="708"/>
        <w:gridCol w:w="1418"/>
        <w:gridCol w:w="567"/>
        <w:gridCol w:w="567"/>
        <w:gridCol w:w="425"/>
        <w:gridCol w:w="425"/>
        <w:gridCol w:w="426"/>
        <w:gridCol w:w="429"/>
        <w:gridCol w:w="450"/>
        <w:gridCol w:w="540"/>
        <w:gridCol w:w="450"/>
        <w:gridCol w:w="450"/>
        <w:gridCol w:w="450"/>
        <w:gridCol w:w="450"/>
        <w:gridCol w:w="2734"/>
      </w:tblGrid>
      <w:tr w:rsidR="005404D0" w:rsidRPr="005404D0" w14:paraId="7C8ABF7A" w14:textId="77777777" w:rsidTr="002523C6">
        <w:trPr>
          <w:trHeight w:val="89"/>
        </w:trPr>
        <w:tc>
          <w:tcPr>
            <w:tcW w:w="14992" w:type="dxa"/>
            <w:gridSpan w:val="18"/>
            <w:vAlign w:val="center"/>
          </w:tcPr>
          <w:p w14:paraId="527C1050" w14:textId="77777777" w:rsidR="001F2C34" w:rsidRPr="005404D0" w:rsidRDefault="001F2C34" w:rsidP="002523C6">
            <w:pPr>
              <w:spacing w:after="0" w:line="240" w:lineRule="auto"/>
              <w:ind w:hanging="2"/>
              <w:contextualSpacing/>
              <w:jc w:val="center"/>
              <w:rPr>
                <w:rFonts w:ascii="GHEA Grapalat" w:hAnsi="GHEA Grapalat"/>
                <w:color w:val="000000" w:themeColor="text1"/>
                <w:sz w:val="20"/>
                <w:szCs w:val="20"/>
                <w:lang w:val="es-ES"/>
              </w:rPr>
            </w:pPr>
            <w:r w:rsidRPr="005404D0">
              <w:rPr>
                <w:rFonts w:ascii="GHEA Grapalat" w:hAnsi="GHEA Grapalat"/>
                <w:color w:val="000000" w:themeColor="text1"/>
                <w:sz w:val="20"/>
                <w:szCs w:val="20"/>
                <w:lang w:val="es-ES"/>
              </w:rPr>
              <w:t>Ապրանքի</w:t>
            </w:r>
          </w:p>
        </w:tc>
      </w:tr>
      <w:tr w:rsidR="005404D0" w:rsidRPr="005404D0" w14:paraId="10D41351" w14:textId="77777777" w:rsidTr="002523C6">
        <w:trPr>
          <w:trHeight w:val="89"/>
        </w:trPr>
        <w:tc>
          <w:tcPr>
            <w:tcW w:w="588" w:type="dxa"/>
            <w:vMerge w:val="restart"/>
            <w:vAlign w:val="center"/>
            <w:hideMark/>
          </w:tcPr>
          <w:p w14:paraId="71E0932B" w14:textId="77777777" w:rsidR="001F2C34" w:rsidRPr="005404D0" w:rsidRDefault="001F2C34" w:rsidP="002523C6">
            <w:pPr>
              <w:spacing w:after="0" w:line="240" w:lineRule="auto"/>
              <w:ind w:hanging="2"/>
              <w:contextualSpacing/>
              <w:jc w:val="center"/>
              <w:rPr>
                <w:rFonts w:ascii="GHEA Grapalat" w:hAnsi="GHEA Grapalat"/>
                <w:color w:val="000000" w:themeColor="text1"/>
                <w:sz w:val="20"/>
                <w:szCs w:val="20"/>
              </w:rPr>
            </w:pPr>
            <w:r w:rsidRPr="005404D0">
              <w:rPr>
                <w:rFonts w:ascii="GHEA Grapalat" w:hAnsi="GHEA Grapalat"/>
                <w:color w:val="000000" w:themeColor="text1"/>
                <w:sz w:val="20"/>
                <w:szCs w:val="20"/>
              </w:rPr>
              <w:t>Չ/Հ</w:t>
            </w:r>
          </w:p>
        </w:tc>
        <w:tc>
          <w:tcPr>
            <w:tcW w:w="2040" w:type="dxa"/>
            <w:vMerge w:val="restart"/>
            <w:vAlign w:val="center"/>
            <w:hideMark/>
          </w:tcPr>
          <w:p w14:paraId="4F7ACF88" w14:textId="77777777" w:rsidR="001F2C34" w:rsidRPr="005404D0" w:rsidRDefault="001F2C34" w:rsidP="002523C6">
            <w:pPr>
              <w:spacing w:after="0" w:line="240" w:lineRule="auto"/>
              <w:ind w:hanging="2"/>
              <w:contextualSpacing/>
              <w:jc w:val="center"/>
              <w:rPr>
                <w:rFonts w:ascii="GHEA Grapalat" w:hAnsi="GHEA Grapalat"/>
                <w:color w:val="000000" w:themeColor="text1"/>
                <w:sz w:val="20"/>
                <w:szCs w:val="20"/>
              </w:rPr>
            </w:pPr>
            <w:r w:rsidRPr="005404D0">
              <w:rPr>
                <w:rFonts w:ascii="GHEA Grapalat" w:hAnsi="GHEA Grapalat"/>
                <w:color w:val="000000" w:themeColor="text1"/>
                <w:sz w:val="20"/>
                <w:szCs w:val="20"/>
              </w:rPr>
              <w:t>Միջանցիկ ծածկագիրը` ըստ ԳՄԱ</w:t>
            </w:r>
            <w:r w:rsidRPr="005404D0">
              <w:rPr>
                <w:rFonts w:ascii="GHEA Grapalat" w:hAnsi="GHEA Grapalat"/>
                <w:color w:val="000000" w:themeColor="text1"/>
                <w:sz w:val="20"/>
                <w:szCs w:val="20"/>
              </w:rPr>
              <w:br/>
              <w:t>դասակարգման</w:t>
            </w:r>
          </w:p>
        </w:tc>
        <w:tc>
          <w:tcPr>
            <w:tcW w:w="1875" w:type="dxa"/>
            <w:vMerge w:val="restart"/>
            <w:vAlign w:val="center"/>
          </w:tcPr>
          <w:p w14:paraId="35787870" w14:textId="77777777" w:rsidR="001F2C34" w:rsidRPr="005404D0" w:rsidRDefault="001F2C34" w:rsidP="002523C6">
            <w:pPr>
              <w:spacing w:after="0" w:line="240" w:lineRule="auto"/>
              <w:ind w:hanging="2"/>
              <w:contextualSpacing/>
              <w:jc w:val="center"/>
              <w:rPr>
                <w:rFonts w:ascii="GHEA Grapalat" w:hAnsi="GHEA Grapalat"/>
                <w:color w:val="000000" w:themeColor="text1"/>
                <w:sz w:val="20"/>
                <w:szCs w:val="20"/>
              </w:rPr>
            </w:pPr>
            <w:r w:rsidRPr="005404D0">
              <w:rPr>
                <w:rFonts w:ascii="GHEA Grapalat" w:hAnsi="GHEA Grapalat"/>
                <w:color w:val="000000" w:themeColor="text1"/>
                <w:sz w:val="20"/>
                <w:szCs w:val="20"/>
              </w:rPr>
              <w:t xml:space="preserve">Անվանումը </w:t>
            </w:r>
          </w:p>
        </w:tc>
        <w:tc>
          <w:tcPr>
            <w:tcW w:w="708" w:type="dxa"/>
            <w:vMerge w:val="restart"/>
            <w:vAlign w:val="center"/>
            <w:hideMark/>
          </w:tcPr>
          <w:p w14:paraId="69B126F8" w14:textId="77777777" w:rsidR="001F2C34" w:rsidRPr="005404D0" w:rsidRDefault="001F2C34" w:rsidP="002523C6">
            <w:pPr>
              <w:spacing w:after="0" w:line="240" w:lineRule="auto"/>
              <w:ind w:hanging="2"/>
              <w:contextualSpacing/>
              <w:jc w:val="center"/>
              <w:rPr>
                <w:rFonts w:ascii="GHEA Grapalat" w:hAnsi="GHEA Grapalat"/>
                <w:color w:val="000000" w:themeColor="text1"/>
                <w:sz w:val="20"/>
                <w:szCs w:val="20"/>
                <w:lang w:val="hy-AM"/>
              </w:rPr>
            </w:pPr>
            <w:r w:rsidRPr="005404D0">
              <w:rPr>
                <w:rFonts w:ascii="GHEA Grapalat" w:hAnsi="GHEA Grapalat"/>
                <w:color w:val="000000" w:themeColor="text1"/>
                <w:sz w:val="20"/>
                <w:szCs w:val="20"/>
                <w:lang w:val="hy-AM"/>
              </w:rPr>
              <w:t>Չ/մ</w:t>
            </w:r>
          </w:p>
        </w:tc>
        <w:tc>
          <w:tcPr>
            <w:tcW w:w="1418" w:type="dxa"/>
            <w:vMerge w:val="restart"/>
            <w:vAlign w:val="center"/>
            <w:hideMark/>
          </w:tcPr>
          <w:p w14:paraId="4C30E078" w14:textId="77777777" w:rsidR="001F2C34" w:rsidRPr="005404D0" w:rsidRDefault="001F2C34" w:rsidP="002523C6">
            <w:pPr>
              <w:spacing w:after="0" w:line="240" w:lineRule="auto"/>
              <w:ind w:hanging="2"/>
              <w:contextualSpacing/>
              <w:jc w:val="center"/>
              <w:rPr>
                <w:rFonts w:ascii="GHEA Grapalat" w:hAnsi="GHEA Grapalat"/>
                <w:color w:val="000000" w:themeColor="text1"/>
                <w:sz w:val="20"/>
                <w:szCs w:val="20"/>
              </w:rPr>
            </w:pPr>
            <w:r w:rsidRPr="005404D0">
              <w:rPr>
                <w:rFonts w:ascii="GHEA Grapalat" w:hAnsi="GHEA Grapalat"/>
                <w:color w:val="000000" w:themeColor="text1"/>
                <w:sz w:val="20"/>
                <w:szCs w:val="20"/>
                <w:lang w:val="hy-AM"/>
              </w:rPr>
              <w:t>Ը</w:t>
            </w:r>
            <w:r w:rsidRPr="005404D0">
              <w:rPr>
                <w:rFonts w:ascii="GHEA Grapalat" w:hAnsi="GHEA Grapalat"/>
                <w:color w:val="000000" w:themeColor="text1"/>
                <w:sz w:val="20"/>
                <w:szCs w:val="20"/>
              </w:rPr>
              <w:t>նդհանուր</w:t>
            </w:r>
            <w:r w:rsidRPr="005404D0">
              <w:rPr>
                <w:rFonts w:ascii="GHEA Grapalat" w:hAnsi="GHEA Grapalat"/>
                <w:color w:val="000000" w:themeColor="text1"/>
                <w:sz w:val="20"/>
                <w:szCs w:val="20"/>
                <w:lang w:val="hy-AM"/>
              </w:rPr>
              <w:t xml:space="preserve"> </w:t>
            </w:r>
            <w:r w:rsidRPr="005404D0">
              <w:rPr>
                <w:rFonts w:ascii="GHEA Grapalat" w:hAnsi="GHEA Grapalat"/>
                <w:color w:val="000000" w:themeColor="text1"/>
                <w:sz w:val="20"/>
                <w:szCs w:val="20"/>
              </w:rPr>
              <w:t xml:space="preserve">քանակը </w:t>
            </w:r>
          </w:p>
        </w:tc>
        <w:tc>
          <w:tcPr>
            <w:tcW w:w="8363" w:type="dxa"/>
            <w:gridSpan w:val="13"/>
            <w:vAlign w:val="center"/>
          </w:tcPr>
          <w:p w14:paraId="0A203669" w14:textId="77777777" w:rsidR="001F2C34" w:rsidRPr="005404D0" w:rsidRDefault="001F2C34" w:rsidP="002523C6">
            <w:pPr>
              <w:spacing w:after="0" w:line="240" w:lineRule="auto"/>
              <w:ind w:hanging="2"/>
              <w:contextualSpacing/>
              <w:jc w:val="center"/>
              <w:rPr>
                <w:rFonts w:ascii="GHEA Grapalat" w:hAnsi="GHEA Grapalat"/>
                <w:color w:val="000000" w:themeColor="text1"/>
                <w:sz w:val="20"/>
                <w:szCs w:val="20"/>
                <w:lang w:val="es-ES"/>
              </w:rPr>
            </w:pPr>
            <w:r w:rsidRPr="005404D0">
              <w:rPr>
                <w:rFonts w:ascii="GHEA Grapalat" w:hAnsi="GHEA Grapalat"/>
                <w:color w:val="000000" w:themeColor="text1"/>
                <w:sz w:val="20"/>
                <w:szCs w:val="20"/>
                <w:lang w:val="es-ES"/>
              </w:rPr>
              <w:t>Վճարումները նախատեսվում է իրականացնել 2025թ-ին`</w:t>
            </w:r>
            <w:r w:rsidRPr="005404D0">
              <w:rPr>
                <w:rFonts w:ascii="GHEA Grapalat" w:hAnsi="GHEA Grapalat"/>
                <w:color w:val="000000" w:themeColor="text1"/>
                <w:sz w:val="20"/>
                <w:szCs w:val="20"/>
                <w:lang w:val="hy-AM"/>
              </w:rPr>
              <w:t xml:space="preserve"> </w:t>
            </w:r>
            <w:r w:rsidRPr="005404D0">
              <w:rPr>
                <w:rFonts w:ascii="GHEA Grapalat" w:hAnsi="GHEA Grapalat"/>
                <w:color w:val="000000" w:themeColor="text1"/>
                <w:sz w:val="20"/>
                <w:szCs w:val="20"/>
                <w:lang w:val="es-ES"/>
              </w:rPr>
              <w:t>ըստ ամիսների, այդ թվում՝**</w:t>
            </w:r>
          </w:p>
        </w:tc>
      </w:tr>
      <w:tr w:rsidR="005404D0" w:rsidRPr="005404D0" w14:paraId="3D06C770" w14:textId="77777777" w:rsidTr="002523C6">
        <w:trPr>
          <w:trHeight w:val="81"/>
        </w:trPr>
        <w:tc>
          <w:tcPr>
            <w:tcW w:w="588" w:type="dxa"/>
            <w:vMerge/>
            <w:vAlign w:val="center"/>
            <w:hideMark/>
          </w:tcPr>
          <w:p w14:paraId="32F5D49B" w14:textId="77777777" w:rsidR="001F2C34" w:rsidRPr="005404D0" w:rsidRDefault="001F2C34" w:rsidP="002523C6">
            <w:pPr>
              <w:spacing w:after="0" w:line="240" w:lineRule="auto"/>
              <w:ind w:hanging="2"/>
              <w:contextualSpacing/>
              <w:rPr>
                <w:rFonts w:ascii="GHEA Grapalat" w:hAnsi="GHEA Grapalat"/>
                <w:color w:val="000000" w:themeColor="text1"/>
                <w:sz w:val="20"/>
                <w:szCs w:val="20"/>
                <w:lang w:val="es-ES"/>
              </w:rPr>
            </w:pPr>
          </w:p>
        </w:tc>
        <w:tc>
          <w:tcPr>
            <w:tcW w:w="2040" w:type="dxa"/>
            <w:vMerge/>
            <w:vAlign w:val="center"/>
            <w:hideMark/>
          </w:tcPr>
          <w:p w14:paraId="1BEA1168" w14:textId="77777777" w:rsidR="001F2C34" w:rsidRPr="005404D0" w:rsidRDefault="001F2C34" w:rsidP="002523C6">
            <w:pPr>
              <w:spacing w:after="0" w:line="240" w:lineRule="auto"/>
              <w:ind w:hanging="2"/>
              <w:contextualSpacing/>
              <w:rPr>
                <w:rFonts w:ascii="GHEA Grapalat" w:hAnsi="GHEA Grapalat"/>
                <w:color w:val="000000" w:themeColor="text1"/>
                <w:sz w:val="20"/>
                <w:szCs w:val="20"/>
              </w:rPr>
            </w:pPr>
          </w:p>
        </w:tc>
        <w:tc>
          <w:tcPr>
            <w:tcW w:w="1875" w:type="dxa"/>
            <w:vMerge/>
            <w:vAlign w:val="center"/>
          </w:tcPr>
          <w:p w14:paraId="7DAA871D" w14:textId="77777777" w:rsidR="001F2C34" w:rsidRPr="005404D0" w:rsidRDefault="001F2C34" w:rsidP="002523C6">
            <w:pPr>
              <w:spacing w:after="0" w:line="240" w:lineRule="auto"/>
              <w:ind w:hanging="2"/>
              <w:contextualSpacing/>
              <w:rPr>
                <w:rFonts w:ascii="GHEA Grapalat" w:hAnsi="GHEA Grapalat"/>
                <w:color w:val="000000" w:themeColor="text1"/>
                <w:sz w:val="20"/>
                <w:szCs w:val="20"/>
              </w:rPr>
            </w:pPr>
          </w:p>
        </w:tc>
        <w:tc>
          <w:tcPr>
            <w:tcW w:w="708" w:type="dxa"/>
            <w:vMerge/>
            <w:vAlign w:val="center"/>
            <w:hideMark/>
          </w:tcPr>
          <w:p w14:paraId="120E568E" w14:textId="77777777" w:rsidR="001F2C34" w:rsidRPr="005404D0" w:rsidRDefault="001F2C34" w:rsidP="002523C6">
            <w:pPr>
              <w:spacing w:after="0" w:line="240" w:lineRule="auto"/>
              <w:ind w:hanging="2"/>
              <w:contextualSpacing/>
              <w:rPr>
                <w:rFonts w:ascii="GHEA Grapalat" w:hAnsi="GHEA Grapalat"/>
                <w:color w:val="000000" w:themeColor="text1"/>
                <w:sz w:val="20"/>
                <w:szCs w:val="20"/>
              </w:rPr>
            </w:pPr>
          </w:p>
        </w:tc>
        <w:tc>
          <w:tcPr>
            <w:tcW w:w="1418" w:type="dxa"/>
            <w:vMerge/>
            <w:vAlign w:val="center"/>
            <w:hideMark/>
          </w:tcPr>
          <w:p w14:paraId="4B1B322B" w14:textId="77777777" w:rsidR="001F2C34" w:rsidRPr="005404D0" w:rsidRDefault="001F2C34" w:rsidP="002523C6">
            <w:pPr>
              <w:spacing w:after="0" w:line="240" w:lineRule="auto"/>
              <w:ind w:hanging="2"/>
              <w:contextualSpacing/>
              <w:rPr>
                <w:rFonts w:ascii="GHEA Grapalat" w:hAnsi="GHEA Grapalat"/>
                <w:color w:val="000000" w:themeColor="text1"/>
                <w:sz w:val="20"/>
                <w:szCs w:val="20"/>
              </w:rPr>
            </w:pPr>
          </w:p>
        </w:tc>
        <w:tc>
          <w:tcPr>
            <w:tcW w:w="567" w:type="dxa"/>
            <w:vAlign w:val="center"/>
          </w:tcPr>
          <w:p w14:paraId="6D607861" w14:textId="77777777" w:rsidR="001F2C34" w:rsidRPr="005404D0" w:rsidRDefault="001F2C34" w:rsidP="002523C6">
            <w:pPr>
              <w:spacing w:after="0" w:line="240" w:lineRule="auto"/>
              <w:ind w:hanging="2"/>
              <w:contextualSpacing/>
              <w:jc w:val="center"/>
              <w:rPr>
                <w:rFonts w:ascii="GHEA Grapalat" w:hAnsi="GHEA Grapalat"/>
                <w:color w:val="000000" w:themeColor="text1"/>
                <w:sz w:val="20"/>
                <w:szCs w:val="20"/>
              </w:rPr>
            </w:pPr>
            <w:r w:rsidRPr="005404D0">
              <w:rPr>
                <w:rFonts w:ascii="GHEA Grapalat" w:hAnsi="GHEA Grapalat"/>
                <w:color w:val="000000" w:themeColor="text1"/>
                <w:sz w:val="20"/>
                <w:szCs w:val="20"/>
              </w:rPr>
              <w:t>I</w:t>
            </w:r>
          </w:p>
        </w:tc>
        <w:tc>
          <w:tcPr>
            <w:tcW w:w="567" w:type="dxa"/>
            <w:vAlign w:val="center"/>
            <w:hideMark/>
          </w:tcPr>
          <w:p w14:paraId="28F71C7F" w14:textId="77777777" w:rsidR="001F2C34" w:rsidRPr="005404D0" w:rsidRDefault="001F2C34" w:rsidP="002523C6">
            <w:pPr>
              <w:spacing w:after="0" w:line="240" w:lineRule="auto"/>
              <w:ind w:hanging="2"/>
              <w:contextualSpacing/>
              <w:jc w:val="center"/>
              <w:rPr>
                <w:rFonts w:ascii="GHEA Grapalat" w:hAnsi="GHEA Grapalat"/>
                <w:color w:val="000000" w:themeColor="text1"/>
                <w:sz w:val="20"/>
                <w:szCs w:val="20"/>
              </w:rPr>
            </w:pPr>
            <w:r w:rsidRPr="005404D0">
              <w:rPr>
                <w:rFonts w:ascii="GHEA Grapalat" w:hAnsi="GHEA Grapalat"/>
                <w:color w:val="000000" w:themeColor="text1"/>
                <w:sz w:val="20"/>
                <w:szCs w:val="20"/>
              </w:rPr>
              <w:t>II</w:t>
            </w:r>
          </w:p>
        </w:tc>
        <w:tc>
          <w:tcPr>
            <w:tcW w:w="425" w:type="dxa"/>
            <w:vAlign w:val="center"/>
          </w:tcPr>
          <w:p w14:paraId="2B0D0656" w14:textId="77777777" w:rsidR="001F2C34" w:rsidRPr="005404D0" w:rsidRDefault="001F2C34" w:rsidP="002523C6">
            <w:pPr>
              <w:spacing w:after="0" w:line="240" w:lineRule="auto"/>
              <w:ind w:hanging="2"/>
              <w:contextualSpacing/>
              <w:jc w:val="center"/>
              <w:rPr>
                <w:rFonts w:ascii="GHEA Grapalat" w:hAnsi="GHEA Grapalat"/>
                <w:color w:val="000000" w:themeColor="text1"/>
                <w:sz w:val="20"/>
                <w:szCs w:val="20"/>
              </w:rPr>
            </w:pPr>
            <w:r w:rsidRPr="005404D0">
              <w:rPr>
                <w:rFonts w:ascii="GHEA Grapalat" w:hAnsi="GHEA Grapalat"/>
                <w:color w:val="000000" w:themeColor="text1"/>
                <w:sz w:val="20"/>
                <w:szCs w:val="20"/>
              </w:rPr>
              <w:t>III</w:t>
            </w:r>
          </w:p>
        </w:tc>
        <w:tc>
          <w:tcPr>
            <w:tcW w:w="425" w:type="dxa"/>
            <w:vAlign w:val="center"/>
          </w:tcPr>
          <w:p w14:paraId="2DB8CEAF" w14:textId="77777777" w:rsidR="001F2C34" w:rsidRPr="005404D0" w:rsidRDefault="001F2C34" w:rsidP="002523C6">
            <w:pPr>
              <w:spacing w:after="0" w:line="240" w:lineRule="auto"/>
              <w:ind w:hanging="2"/>
              <w:contextualSpacing/>
              <w:jc w:val="center"/>
              <w:rPr>
                <w:rFonts w:ascii="GHEA Grapalat" w:hAnsi="GHEA Grapalat"/>
                <w:color w:val="000000" w:themeColor="text1"/>
                <w:sz w:val="20"/>
                <w:szCs w:val="20"/>
              </w:rPr>
            </w:pPr>
            <w:r w:rsidRPr="005404D0">
              <w:rPr>
                <w:rFonts w:ascii="GHEA Grapalat" w:hAnsi="GHEA Grapalat"/>
                <w:color w:val="000000" w:themeColor="text1"/>
                <w:sz w:val="20"/>
                <w:szCs w:val="20"/>
              </w:rPr>
              <w:t>IV</w:t>
            </w:r>
          </w:p>
        </w:tc>
        <w:tc>
          <w:tcPr>
            <w:tcW w:w="426" w:type="dxa"/>
            <w:vAlign w:val="center"/>
          </w:tcPr>
          <w:p w14:paraId="25DDE751" w14:textId="77777777" w:rsidR="001F2C34" w:rsidRPr="005404D0" w:rsidRDefault="001F2C34" w:rsidP="002523C6">
            <w:pPr>
              <w:spacing w:after="0" w:line="240" w:lineRule="auto"/>
              <w:ind w:hanging="2"/>
              <w:contextualSpacing/>
              <w:jc w:val="center"/>
              <w:rPr>
                <w:rFonts w:ascii="GHEA Grapalat" w:hAnsi="GHEA Grapalat"/>
                <w:color w:val="000000" w:themeColor="text1"/>
                <w:sz w:val="20"/>
                <w:szCs w:val="20"/>
              </w:rPr>
            </w:pPr>
            <w:r w:rsidRPr="005404D0">
              <w:rPr>
                <w:rFonts w:ascii="GHEA Grapalat" w:hAnsi="GHEA Grapalat"/>
                <w:color w:val="000000" w:themeColor="text1"/>
                <w:sz w:val="20"/>
                <w:szCs w:val="20"/>
              </w:rPr>
              <w:t>V</w:t>
            </w:r>
          </w:p>
        </w:tc>
        <w:tc>
          <w:tcPr>
            <w:tcW w:w="429" w:type="dxa"/>
            <w:vAlign w:val="center"/>
          </w:tcPr>
          <w:p w14:paraId="4CFFDCCD" w14:textId="77777777" w:rsidR="001F2C34" w:rsidRPr="005404D0" w:rsidRDefault="001F2C34" w:rsidP="002523C6">
            <w:pPr>
              <w:spacing w:after="0" w:line="240" w:lineRule="auto"/>
              <w:ind w:hanging="2"/>
              <w:contextualSpacing/>
              <w:jc w:val="center"/>
              <w:rPr>
                <w:rFonts w:ascii="GHEA Grapalat" w:hAnsi="GHEA Grapalat"/>
                <w:color w:val="000000" w:themeColor="text1"/>
                <w:sz w:val="20"/>
                <w:szCs w:val="20"/>
              </w:rPr>
            </w:pPr>
            <w:r w:rsidRPr="005404D0">
              <w:rPr>
                <w:rFonts w:ascii="GHEA Grapalat" w:hAnsi="GHEA Grapalat"/>
                <w:color w:val="000000" w:themeColor="text1"/>
                <w:sz w:val="20"/>
                <w:szCs w:val="20"/>
              </w:rPr>
              <w:t>VI</w:t>
            </w:r>
          </w:p>
        </w:tc>
        <w:tc>
          <w:tcPr>
            <w:tcW w:w="450" w:type="dxa"/>
            <w:vAlign w:val="center"/>
            <w:hideMark/>
          </w:tcPr>
          <w:p w14:paraId="0EC67E2A" w14:textId="77777777" w:rsidR="001F2C34" w:rsidRPr="005404D0" w:rsidRDefault="001F2C34" w:rsidP="002523C6">
            <w:pPr>
              <w:spacing w:after="0" w:line="240" w:lineRule="auto"/>
              <w:ind w:hanging="2"/>
              <w:contextualSpacing/>
              <w:jc w:val="center"/>
              <w:rPr>
                <w:rFonts w:ascii="GHEA Grapalat" w:hAnsi="GHEA Grapalat"/>
                <w:color w:val="000000" w:themeColor="text1"/>
                <w:sz w:val="20"/>
                <w:szCs w:val="20"/>
              </w:rPr>
            </w:pPr>
            <w:r w:rsidRPr="005404D0">
              <w:rPr>
                <w:rFonts w:ascii="GHEA Grapalat" w:hAnsi="GHEA Grapalat"/>
                <w:color w:val="000000" w:themeColor="text1"/>
                <w:sz w:val="20"/>
                <w:szCs w:val="20"/>
              </w:rPr>
              <w:t>VII</w:t>
            </w:r>
          </w:p>
        </w:tc>
        <w:tc>
          <w:tcPr>
            <w:tcW w:w="540" w:type="dxa"/>
            <w:vAlign w:val="center"/>
            <w:hideMark/>
          </w:tcPr>
          <w:p w14:paraId="6FE2D4FE" w14:textId="77777777" w:rsidR="001F2C34" w:rsidRPr="005404D0" w:rsidRDefault="001F2C34" w:rsidP="002523C6">
            <w:pPr>
              <w:spacing w:after="0" w:line="240" w:lineRule="auto"/>
              <w:ind w:hanging="2"/>
              <w:contextualSpacing/>
              <w:jc w:val="center"/>
              <w:rPr>
                <w:rFonts w:ascii="GHEA Grapalat" w:hAnsi="GHEA Grapalat"/>
                <w:color w:val="000000" w:themeColor="text1"/>
                <w:sz w:val="20"/>
                <w:szCs w:val="20"/>
              </w:rPr>
            </w:pPr>
            <w:r w:rsidRPr="005404D0">
              <w:rPr>
                <w:rFonts w:ascii="GHEA Grapalat" w:hAnsi="GHEA Grapalat"/>
                <w:color w:val="000000" w:themeColor="text1"/>
                <w:sz w:val="20"/>
                <w:szCs w:val="20"/>
              </w:rPr>
              <w:t>VIII</w:t>
            </w:r>
          </w:p>
        </w:tc>
        <w:tc>
          <w:tcPr>
            <w:tcW w:w="450" w:type="dxa"/>
            <w:vAlign w:val="center"/>
            <w:hideMark/>
          </w:tcPr>
          <w:p w14:paraId="6C11F5E7" w14:textId="77777777" w:rsidR="001F2C34" w:rsidRPr="005404D0" w:rsidRDefault="001F2C34" w:rsidP="002523C6">
            <w:pPr>
              <w:spacing w:after="0" w:line="240" w:lineRule="auto"/>
              <w:ind w:hanging="2"/>
              <w:contextualSpacing/>
              <w:jc w:val="center"/>
              <w:rPr>
                <w:rFonts w:ascii="GHEA Grapalat" w:hAnsi="GHEA Grapalat"/>
                <w:color w:val="000000" w:themeColor="text1"/>
                <w:sz w:val="20"/>
                <w:szCs w:val="20"/>
              </w:rPr>
            </w:pPr>
            <w:r w:rsidRPr="005404D0">
              <w:rPr>
                <w:rFonts w:ascii="GHEA Grapalat" w:hAnsi="GHEA Grapalat"/>
                <w:color w:val="000000" w:themeColor="text1"/>
                <w:sz w:val="20"/>
                <w:szCs w:val="20"/>
              </w:rPr>
              <w:t>IX</w:t>
            </w:r>
          </w:p>
        </w:tc>
        <w:tc>
          <w:tcPr>
            <w:tcW w:w="450" w:type="dxa"/>
            <w:vAlign w:val="center"/>
            <w:hideMark/>
          </w:tcPr>
          <w:p w14:paraId="081392D6" w14:textId="77777777" w:rsidR="001F2C34" w:rsidRPr="005404D0" w:rsidRDefault="001F2C34" w:rsidP="002523C6">
            <w:pPr>
              <w:spacing w:after="0" w:line="240" w:lineRule="auto"/>
              <w:ind w:hanging="2"/>
              <w:contextualSpacing/>
              <w:jc w:val="center"/>
              <w:rPr>
                <w:rFonts w:ascii="GHEA Grapalat" w:hAnsi="GHEA Grapalat"/>
                <w:color w:val="000000" w:themeColor="text1"/>
                <w:sz w:val="20"/>
                <w:szCs w:val="20"/>
              </w:rPr>
            </w:pPr>
            <w:r w:rsidRPr="005404D0">
              <w:rPr>
                <w:rFonts w:ascii="GHEA Grapalat" w:hAnsi="GHEA Grapalat"/>
                <w:color w:val="000000" w:themeColor="text1"/>
                <w:sz w:val="20"/>
                <w:szCs w:val="20"/>
              </w:rPr>
              <w:t>X</w:t>
            </w:r>
          </w:p>
        </w:tc>
        <w:tc>
          <w:tcPr>
            <w:tcW w:w="450" w:type="dxa"/>
            <w:vAlign w:val="center"/>
            <w:hideMark/>
          </w:tcPr>
          <w:p w14:paraId="71F4CF37" w14:textId="77777777" w:rsidR="001F2C34" w:rsidRPr="005404D0" w:rsidRDefault="001F2C34" w:rsidP="002523C6">
            <w:pPr>
              <w:spacing w:after="0" w:line="240" w:lineRule="auto"/>
              <w:ind w:hanging="2"/>
              <w:contextualSpacing/>
              <w:jc w:val="center"/>
              <w:rPr>
                <w:rFonts w:ascii="GHEA Grapalat" w:hAnsi="GHEA Grapalat"/>
                <w:color w:val="000000" w:themeColor="text1"/>
                <w:sz w:val="20"/>
                <w:szCs w:val="20"/>
              </w:rPr>
            </w:pPr>
            <w:r w:rsidRPr="005404D0">
              <w:rPr>
                <w:rFonts w:ascii="GHEA Grapalat" w:hAnsi="GHEA Grapalat"/>
                <w:color w:val="000000" w:themeColor="text1"/>
                <w:sz w:val="20"/>
                <w:szCs w:val="20"/>
              </w:rPr>
              <w:t>XI</w:t>
            </w:r>
          </w:p>
        </w:tc>
        <w:tc>
          <w:tcPr>
            <w:tcW w:w="450" w:type="dxa"/>
            <w:vAlign w:val="center"/>
            <w:hideMark/>
          </w:tcPr>
          <w:p w14:paraId="57BE6904" w14:textId="77777777" w:rsidR="001F2C34" w:rsidRPr="005404D0" w:rsidRDefault="001F2C34" w:rsidP="002523C6">
            <w:pPr>
              <w:spacing w:after="0" w:line="240" w:lineRule="auto"/>
              <w:ind w:hanging="2"/>
              <w:contextualSpacing/>
              <w:jc w:val="center"/>
              <w:rPr>
                <w:rFonts w:ascii="GHEA Grapalat" w:hAnsi="GHEA Grapalat"/>
                <w:color w:val="000000" w:themeColor="text1"/>
                <w:sz w:val="20"/>
                <w:szCs w:val="20"/>
              </w:rPr>
            </w:pPr>
            <w:r w:rsidRPr="005404D0">
              <w:rPr>
                <w:rFonts w:ascii="GHEA Grapalat" w:hAnsi="GHEA Grapalat"/>
                <w:color w:val="000000" w:themeColor="text1"/>
                <w:sz w:val="20"/>
                <w:szCs w:val="20"/>
              </w:rPr>
              <w:t>XII</w:t>
            </w:r>
          </w:p>
        </w:tc>
        <w:tc>
          <w:tcPr>
            <w:tcW w:w="2734" w:type="dxa"/>
            <w:tcBorders>
              <w:bottom w:val="single" w:sz="4" w:space="0" w:color="auto"/>
            </w:tcBorders>
            <w:vAlign w:val="center"/>
            <w:hideMark/>
          </w:tcPr>
          <w:p w14:paraId="3ECF97FE" w14:textId="77777777" w:rsidR="001F2C34" w:rsidRPr="005404D0" w:rsidRDefault="001F2C34" w:rsidP="002523C6">
            <w:pPr>
              <w:spacing w:after="0" w:line="240" w:lineRule="auto"/>
              <w:ind w:hanging="2"/>
              <w:contextualSpacing/>
              <w:jc w:val="center"/>
              <w:rPr>
                <w:rFonts w:ascii="GHEA Grapalat" w:hAnsi="GHEA Grapalat"/>
                <w:color w:val="000000" w:themeColor="text1"/>
                <w:sz w:val="20"/>
                <w:szCs w:val="20"/>
              </w:rPr>
            </w:pPr>
            <w:r w:rsidRPr="005404D0">
              <w:rPr>
                <w:rFonts w:ascii="GHEA Grapalat" w:hAnsi="GHEA Grapalat"/>
                <w:color w:val="000000" w:themeColor="text1"/>
                <w:sz w:val="20"/>
                <w:szCs w:val="20"/>
              </w:rPr>
              <w:t>Ընդհանուր գինը</w:t>
            </w:r>
          </w:p>
        </w:tc>
      </w:tr>
      <w:tr w:rsidR="005404D0" w:rsidRPr="005404D0" w14:paraId="6A812B26" w14:textId="77777777" w:rsidTr="002523C6">
        <w:trPr>
          <w:cantSplit/>
          <w:trHeight w:val="1134"/>
        </w:trPr>
        <w:tc>
          <w:tcPr>
            <w:tcW w:w="588" w:type="dxa"/>
            <w:vAlign w:val="center"/>
          </w:tcPr>
          <w:p w14:paraId="481DD733" w14:textId="77777777" w:rsidR="001F2C34" w:rsidRPr="005404D0" w:rsidRDefault="001F2C34" w:rsidP="002523C6">
            <w:pPr>
              <w:spacing w:after="0" w:line="240" w:lineRule="auto"/>
              <w:ind w:hanging="2"/>
              <w:jc w:val="center"/>
              <w:rPr>
                <w:rFonts w:ascii="GHEA Grapalat" w:hAnsi="GHEA Grapalat" w:cs="Calibri"/>
                <w:color w:val="000000" w:themeColor="text1"/>
                <w:sz w:val="20"/>
                <w:szCs w:val="20"/>
              </w:rPr>
            </w:pPr>
            <w:r w:rsidRPr="005404D0">
              <w:rPr>
                <w:rFonts w:ascii="GHEA Grapalat" w:hAnsi="GHEA Grapalat"/>
                <w:color w:val="000000" w:themeColor="text1"/>
                <w:sz w:val="20"/>
                <w:szCs w:val="20"/>
              </w:rPr>
              <w:t>1</w:t>
            </w:r>
          </w:p>
        </w:tc>
        <w:tc>
          <w:tcPr>
            <w:tcW w:w="2040" w:type="dxa"/>
            <w:vAlign w:val="center"/>
          </w:tcPr>
          <w:p w14:paraId="3BD58C41" w14:textId="77777777" w:rsidR="001F2C34" w:rsidRPr="005404D0" w:rsidRDefault="001F2C34" w:rsidP="002523C6">
            <w:pPr>
              <w:spacing w:after="0" w:line="240" w:lineRule="auto"/>
              <w:ind w:hanging="2"/>
              <w:jc w:val="center"/>
              <w:rPr>
                <w:rFonts w:ascii="GHEA Grapalat" w:hAnsi="GHEA Grapalat"/>
                <w:color w:val="000000" w:themeColor="text1"/>
                <w:sz w:val="20"/>
                <w:szCs w:val="20"/>
              </w:rPr>
            </w:pPr>
            <w:r w:rsidRPr="005404D0">
              <w:rPr>
                <w:rFonts w:ascii="GHEA Grapalat" w:hAnsi="GHEA Grapalat"/>
                <w:color w:val="000000" w:themeColor="text1"/>
                <w:sz w:val="20"/>
                <w:szCs w:val="20"/>
              </w:rPr>
              <w:t>39181200</w:t>
            </w:r>
          </w:p>
        </w:tc>
        <w:tc>
          <w:tcPr>
            <w:tcW w:w="1875" w:type="dxa"/>
            <w:vAlign w:val="center"/>
          </w:tcPr>
          <w:p w14:paraId="0A727375" w14:textId="77777777" w:rsidR="001F2C34" w:rsidRPr="005404D0" w:rsidRDefault="001F2C34" w:rsidP="002523C6">
            <w:pPr>
              <w:spacing w:after="0" w:line="240" w:lineRule="auto"/>
              <w:ind w:hanging="2"/>
              <w:jc w:val="center"/>
              <w:rPr>
                <w:rFonts w:ascii="GHEA Grapalat" w:hAnsi="GHEA Grapalat" w:cs="Calibri"/>
                <w:color w:val="000000" w:themeColor="text1"/>
                <w:sz w:val="20"/>
                <w:szCs w:val="20"/>
              </w:rPr>
            </w:pPr>
            <w:r w:rsidRPr="005404D0">
              <w:rPr>
                <w:rFonts w:ascii="GHEA Grapalat" w:hAnsi="GHEA Grapalat"/>
                <w:color w:val="000000" w:themeColor="text1"/>
                <w:sz w:val="20"/>
                <w:szCs w:val="20"/>
              </w:rPr>
              <w:t>Աշխարհագրության լաբորատորիայի համար տպագրական նյութեր</w:t>
            </w:r>
          </w:p>
        </w:tc>
        <w:tc>
          <w:tcPr>
            <w:tcW w:w="708" w:type="dxa"/>
            <w:shd w:val="clear" w:color="auto" w:fill="auto"/>
            <w:vAlign w:val="center"/>
          </w:tcPr>
          <w:p w14:paraId="63C3FAD0" w14:textId="77777777" w:rsidR="001F2C34" w:rsidRPr="005404D0" w:rsidRDefault="001F2C34" w:rsidP="002523C6">
            <w:pPr>
              <w:spacing w:after="0" w:line="240" w:lineRule="auto"/>
              <w:ind w:hanging="2"/>
              <w:jc w:val="center"/>
              <w:rPr>
                <w:rFonts w:ascii="GHEA Grapalat" w:hAnsi="GHEA Grapalat" w:cs="Calibri"/>
                <w:color w:val="000000" w:themeColor="text1"/>
                <w:sz w:val="20"/>
                <w:szCs w:val="20"/>
              </w:rPr>
            </w:pPr>
            <w:r w:rsidRPr="005404D0">
              <w:rPr>
                <w:rFonts w:ascii="GHEA Grapalat" w:hAnsi="GHEA Grapalat" w:cs="Calibri"/>
                <w:color w:val="000000" w:themeColor="text1"/>
                <w:sz w:val="20"/>
                <w:szCs w:val="20"/>
              </w:rPr>
              <w:t>1</w:t>
            </w:r>
          </w:p>
        </w:tc>
        <w:tc>
          <w:tcPr>
            <w:tcW w:w="1418" w:type="dxa"/>
            <w:shd w:val="clear" w:color="auto" w:fill="auto"/>
            <w:vAlign w:val="center"/>
          </w:tcPr>
          <w:p w14:paraId="7079D6F3" w14:textId="77777777" w:rsidR="001F2C34" w:rsidRPr="005404D0" w:rsidRDefault="001F2C34" w:rsidP="002523C6">
            <w:pPr>
              <w:spacing w:after="0" w:line="240" w:lineRule="auto"/>
              <w:ind w:hanging="2"/>
              <w:jc w:val="center"/>
              <w:rPr>
                <w:rFonts w:ascii="GHEA Grapalat" w:hAnsi="GHEA Grapalat"/>
                <w:color w:val="000000" w:themeColor="text1"/>
                <w:sz w:val="20"/>
                <w:szCs w:val="20"/>
              </w:rPr>
            </w:pPr>
            <w:r w:rsidRPr="005404D0">
              <w:rPr>
                <w:rFonts w:ascii="GHEA Grapalat" w:hAnsi="GHEA Grapalat"/>
                <w:color w:val="000000" w:themeColor="text1"/>
                <w:sz w:val="20"/>
                <w:szCs w:val="20"/>
              </w:rPr>
              <w:t>լրակազմ</w:t>
            </w:r>
          </w:p>
        </w:tc>
        <w:tc>
          <w:tcPr>
            <w:tcW w:w="567" w:type="dxa"/>
            <w:vAlign w:val="center"/>
          </w:tcPr>
          <w:p w14:paraId="0D381CDF" w14:textId="77777777" w:rsidR="001F2C34" w:rsidRPr="005404D0" w:rsidRDefault="001F2C34" w:rsidP="002523C6">
            <w:pPr>
              <w:spacing w:after="0" w:line="240" w:lineRule="auto"/>
              <w:ind w:hanging="2"/>
              <w:contextualSpacing/>
              <w:jc w:val="center"/>
              <w:rPr>
                <w:rFonts w:ascii="GHEA Grapalat" w:hAnsi="GHEA Grapalat"/>
                <w:color w:val="000000" w:themeColor="text1"/>
                <w:sz w:val="20"/>
                <w:szCs w:val="20"/>
              </w:rPr>
            </w:pPr>
            <w:r w:rsidRPr="005404D0">
              <w:rPr>
                <w:rFonts w:ascii="GHEA Grapalat" w:hAnsi="GHEA Grapalat" w:cs="Calibri"/>
                <w:color w:val="000000" w:themeColor="text1"/>
                <w:sz w:val="20"/>
                <w:szCs w:val="20"/>
              </w:rPr>
              <w:t>-</w:t>
            </w:r>
          </w:p>
        </w:tc>
        <w:tc>
          <w:tcPr>
            <w:tcW w:w="567" w:type="dxa"/>
            <w:vAlign w:val="center"/>
          </w:tcPr>
          <w:p w14:paraId="3CB83C67" w14:textId="77777777" w:rsidR="001F2C34" w:rsidRPr="005404D0" w:rsidRDefault="001F2C34" w:rsidP="002523C6">
            <w:pPr>
              <w:spacing w:after="0" w:line="240" w:lineRule="auto"/>
              <w:ind w:right="113" w:hanging="2"/>
              <w:contextualSpacing/>
              <w:jc w:val="center"/>
              <w:rPr>
                <w:rFonts w:ascii="GHEA Grapalat" w:hAnsi="GHEA Grapalat"/>
                <w:color w:val="000000" w:themeColor="text1"/>
                <w:sz w:val="20"/>
                <w:szCs w:val="20"/>
              </w:rPr>
            </w:pPr>
            <w:r w:rsidRPr="005404D0">
              <w:rPr>
                <w:rFonts w:ascii="GHEA Grapalat" w:hAnsi="GHEA Grapalat" w:cs="Calibri"/>
                <w:color w:val="000000" w:themeColor="text1"/>
                <w:sz w:val="20"/>
                <w:szCs w:val="20"/>
              </w:rPr>
              <w:t>-</w:t>
            </w:r>
          </w:p>
        </w:tc>
        <w:tc>
          <w:tcPr>
            <w:tcW w:w="425" w:type="dxa"/>
            <w:vAlign w:val="center"/>
          </w:tcPr>
          <w:p w14:paraId="02F20766" w14:textId="77777777" w:rsidR="001F2C34" w:rsidRPr="005404D0" w:rsidRDefault="001F2C34" w:rsidP="002523C6">
            <w:pPr>
              <w:spacing w:after="0" w:line="240" w:lineRule="auto"/>
              <w:ind w:right="113" w:hanging="2"/>
              <w:contextualSpacing/>
              <w:jc w:val="center"/>
              <w:rPr>
                <w:rFonts w:ascii="GHEA Grapalat" w:hAnsi="GHEA Grapalat"/>
                <w:color w:val="000000" w:themeColor="text1"/>
                <w:sz w:val="20"/>
                <w:szCs w:val="20"/>
              </w:rPr>
            </w:pPr>
            <w:r w:rsidRPr="005404D0">
              <w:rPr>
                <w:rFonts w:ascii="GHEA Grapalat" w:hAnsi="GHEA Grapalat" w:cs="Calibri"/>
                <w:color w:val="000000" w:themeColor="text1"/>
                <w:sz w:val="20"/>
                <w:szCs w:val="20"/>
              </w:rPr>
              <w:t>-</w:t>
            </w:r>
          </w:p>
        </w:tc>
        <w:tc>
          <w:tcPr>
            <w:tcW w:w="425" w:type="dxa"/>
            <w:shd w:val="clear" w:color="auto" w:fill="auto"/>
            <w:vAlign w:val="center"/>
          </w:tcPr>
          <w:p w14:paraId="1A128E94" w14:textId="77777777" w:rsidR="001F2C34" w:rsidRPr="005404D0" w:rsidRDefault="001F2C34" w:rsidP="002523C6">
            <w:pPr>
              <w:spacing w:after="0" w:line="240" w:lineRule="auto"/>
              <w:ind w:right="113" w:hanging="2"/>
              <w:jc w:val="center"/>
              <w:rPr>
                <w:rFonts w:ascii="GHEA Grapalat" w:hAnsi="GHEA Grapalat"/>
                <w:color w:val="000000" w:themeColor="text1"/>
                <w:sz w:val="20"/>
                <w:szCs w:val="20"/>
              </w:rPr>
            </w:pPr>
            <w:r w:rsidRPr="005404D0">
              <w:rPr>
                <w:rFonts w:ascii="GHEA Grapalat" w:hAnsi="GHEA Grapalat" w:cs="Calibri"/>
                <w:color w:val="000000" w:themeColor="text1"/>
                <w:sz w:val="20"/>
                <w:szCs w:val="20"/>
              </w:rPr>
              <w:t>-</w:t>
            </w:r>
          </w:p>
        </w:tc>
        <w:tc>
          <w:tcPr>
            <w:tcW w:w="426" w:type="dxa"/>
            <w:shd w:val="clear" w:color="auto" w:fill="auto"/>
            <w:vAlign w:val="center"/>
          </w:tcPr>
          <w:p w14:paraId="54F471EC" w14:textId="77777777" w:rsidR="001F2C34" w:rsidRPr="005404D0" w:rsidRDefault="001F2C34" w:rsidP="002523C6">
            <w:pPr>
              <w:spacing w:after="0" w:line="240" w:lineRule="auto"/>
              <w:ind w:right="113" w:hanging="2"/>
              <w:jc w:val="center"/>
              <w:rPr>
                <w:rFonts w:ascii="GHEA Grapalat" w:hAnsi="GHEA Grapalat"/>
                <w:color w:val="000000" w:themeColor="text1"/>
                <w:sz w:val="20"/>
                <w:szCs w:val="20"/>
              </w:rPr>
            </w:pPr>
            <w:r w:rsidRPr="005404D0">
              <w:rPr>
                <w:rFonts w:ascii="GHEA Grapalat" w:hAnsi="GHEA Grapalat" w:cs="Calibri"/>
                <w:color w:val="000000" w:themeColor="text1"/>
                <w:sz w:val="20"/>
                <w:szCs w:val="20"/>
              </w:rPr>
              <w:t>-</w:t>
            </w:r>
          </w:p>
        </w:tc>
        <w:tc>
          <w:tcPr>
            <w:tcW w:w="429" w:type="dxa"/>
            <w:shd w:val="clear" w:color="auto" w:fill="auto"/>
            <w:vAlign w:val="center"/>
          </w:tcPr>
          <w:p w14:paraId="40C35761" w14:textId="77777777" w:rsidR="001F2C34" w:rsidRPr="005404D0" w:rsidRDefault="001F2C34" w:rsidP="002523C6">
            <w:pPr>
              <w:spacing w:after="0" w:line="240" w:lineRule="auto"/>
              <w:ind w:right="113" w:hanging="2"/>
              <w:jc w:val="center"/>
              <w:rPr>
                <w:rFonts w:ascii="GHEA Grapalat" w:hAnsi="GHEA Grapalat"/>
                <w:color w:val="000000" w:themeColor="text1"/>
                <w:sz w:val="20"/>
                <w:szCs w:val="20"/>
              </w:rPr>
            </w:pPr>
            <w:r w:rsidRPr="005404D0">
              <w:rPr>
                <w:rFonts w:ascii="GHEA Grapalat" w:hAnsi="GHEA Grapalat" w:cs="Calibri"/>
                <w:color w:val="000000" w:themeColor="text1"/>
                <w:sz w:val="20"/>
                <w:szCs w:val="20"/>
              </w:rPr>
              <w:t>-</w:t>
            </w:r>
          </w:p>
        </w:tc>
        <w:tc>
          <w:tcPr>
            <w:tcW w:w="450" w:type="dxa"/>
            <w:shd w:val="clear" w:color="auto" w:fill="auto"/>
            <w:textDirection w:val="btLr"/>
            <w:vAlign w:val="center"/>
          </w:tcPr>
          <w:p w14:paraId="20FC0C9E" w14:textId="77777777" w:rsidR="001F2C34" w:rsidRPr="005404D0" w:rsidRDefault="001F2C34" w:rsidP="002523C6">
            <w:pPr>
              <w:spacing w:after="0" w:line="240" w:lineRule="auto"/>
              <w:ind w:right="113" w:hanging="2"/>
              <w:jc w:val="center"/>
              <w:rPr>
                <w:rFonts w:ascii="GHEA Grapalat" w:hAnsi="GHEA Grapalat"/>
                <w:color w:val="000000" w:themeColor="text1"/>
                <w:sz w:val="20"/>
                <w:szCs w:val="20"/>
              </w:rPr>
            </w:pPr>
            <w:r w:rsidRPr="005404D0">
              <w:rPr>
                <w:rFonts w:ascii="GHEA Grapalat" w:hAnsi="GHEA Grapalat" w:cs="Calibri"/>
                <w:color w:val="000000" w:themeColor="text1"/>
                <w:sz w:val="20"/>
                <w:szCs w:val="20"/>
              </w:rPr>
              <w:t>100%</w:t>
            </w:r>
          </w:p>
        </w:tc>
        <w:tc>
          <w:tcPr>
            <w:tcW w:w="540" w:type="dxa"/>
            <w:shd w:val="clear" w:color="auto" w:fill="auto"/>
            <w:textDirection w:val="btLr"/>
            <w:vAlign w:val="center"/>
          </w:tcPr>
          <w:p w14:paraId="007CBDDA" w14:textId="77777777" w:rsidR="001F2C34" w:rsidRPr="005404D0" w:rsidRDefault="001F2C34" w:rsidP="002523C6">
            <w:pPr>
              <w:spacing w:after="0" w:line="240" w:lineRule="auto"/>
              <w:ind w:right="113" w:hanging="2"/>
              <w:jc w:val="center"/>
              <w:rPr>
                <w:rFonts w:ascii="GHEA Grapalat" w:hAnsi="GHEA Grapalat"/>
                <w:color w:val="000000" w:themeColor="text1"/>
                <w:sz w:val="20"/>
                <w:szCs w:val="20"/>
              </w:rPr>
            </w:pPr>
            <w:r w:rsidRPr="005404D0">
              <w:rPr>
                <w:rFonts w:ascii="GHEA Grapalat" w:hAnsi="GHEA Grapalat" w:cs="Calibri"/>
                <w:color w:val="000000" w:themeColor="text1"/>
                <w:sz w:val="20"/>
                <w:szCs w:val="20"/>
              </w:rPr>
              <w:t>100%</w:t>
            </w:r>
          </w:p>
        </w:tc>
        <w:tc>
          <w:tcPr>
            <w:tcW w:w="450" w:type="dxa"/>
            <w:shd w:val="clear" w:color="auto" w:fill="auto"/>
            <w:textDirection w:val="btLr"/>
            <w:vAlign w:val="center"/>
          </w:tcPr>
          <w:p w14:paraId="4C8C0D5D" w14:textId="77777777" w:rsidR="001F2C34" w:rsidRPr="005404D0" w:rsidRDefault="001F2C34" w:rsidP="002523C6">
            <w:pPr>
              <w:spacing w:after="0" w:line="240" w:lineRule="auto"/>
              <w:ind w:right="113" w:hanging="2"/>
              <w:jc w:val="center"/>
              <w:rPr>
                <w:rFonts w:ascii="GHEA Grapalat" w:hAnsi="GHEA Grapalat"/>
                <w:color w:val="000000" w:themeColor="text1"/>
                <w:sz w:val="20"/>
                <w:szCs w:val="20"/>
              </w:rPr>
            </w:pPr>
            <w:r w:rsidRPr="005404D0">
              <w:rPr>
                <w:rFonts w:ascii="GHEA Grapalat" w:hAnsi="GHEA Grapalat" w:cs="Calibri"/>
                <w:color w:val="000000" w:themeColor="text1"/>
                <w:sz w:val="20"/>
                <w:szCs w:val="20"/>
              </w:rPr>
              <w:t>100%</w:t>
            </w:r>
          </w:p>
        </w:tc>
        <w:tc>
          <w:tcPr>
            <w:tcW w:w="450" w:type="dxa"/>
            <w:shd w:val="clear" w:color="auto" w:fill="auto"/>
            <w:textDirection w:val="btLr"/>
            <w:vAlign w:val="center"/>
          </w:tcPr>
          <w:p w14:paraId="33E99954" w14:textId="77777777" w:rsidR="001F2C34" w:rsidRPr="005404D0" w:rsidRDefault="001F2C34" w:rsidP="002523C6">
            <w:pPr>
              <w:spacing w:after="0" w:line="240" w:lineRule="auto"/>
              <w:ind w:right="113" w:hanging="2"/>
              <w:jc w:val="center"/>
              <w:rPr>
                <w:rFonts w:ascii="GHEA Grapalat" w:hAnsi="GHEA Grapalat"/>
                <w:color w:val="000000" w:themeColor="text1"/>
                <w:sz w:val="20"/>
                <w:szCs w:val="20"/>
              </w:rPr>
            </w:pPr>
            <w:r w:rsidRPr="005404D0">
              <w:rPr>
                <w:rFonts w:ascii="GHEA Grapalat" w:hAnsi="GHEA Grapalat" w:cs="Calibri"/>
                <w:color w:val="000000" w:themeColor="text1"/>
                <w:sz w:val="20"/>
                <w:szCs w:val="20"/>
              </w:rPr>
              <w:t>100%</w:t>
            </w:r>
          </w:p>
        </w:tc>
        <w:tc>
          <w:tcPr>
            <w:tcW w:w="450" w:type="dxa"/>
            <w:shd w:val="clear" w:color="auto" w:fill="auto"/>
            <w:textDirection w:val="btLr"/>
            <w:vAlign w:val="center"/>
          </w:tcPr>
          <w:p w14:paraId="23AC0A14" w14:textId="77777777" w:rsidR="001F2C34" w:rsidRPr="005404D0" w:rsidRDefault="001F2C34" w:rsidP="002523C6">
            <w:pPr>
              <w:spacing w:after="0" w:line="240" w:lineRule="auto"/>
              <w:ind w:right="113" w:hanging="2"/>
              <w:jc w:val="center"/>
              <w:rPr>
                <w:rFonts w:ascii="GHEA Grapalat" w:hAnsi="GHEA Grapalat"/>
                <w:color w:val="000000" w:themeColor="text1"/>
                <w:sz w:val="20"/>
                <w:szCs w:val="20"/>
              </w:rPr>
            </w:pPr>
            <w:r w:rsidRPr="005404D0">
              <w:rPr>
                <w:rFonts w:ascii="GHEA Grapalat" w:hAnsi="GHEA Grapalat" w:cs="Calibri"/>
                <w:color w:val="000000" w:themeColor="text1"/>
                <w:sz w:val="20"/>
                <w:szCs w:val="20"/>
              </w:rPr>
              <w:t>100%</w:t>
            </w:r>
          </w:p>
        </w:tc>
        <w:tc>
          <w:tcPr>
            <w:tcW w:w="450" w:type="dxa"/>
            <w:shd w:val="clear" w:color="auto" w:fill="auto"/>
            <w:textDirection w:val="btLr"/>
            <w:vAlign w:val="center"/>
          </w:tcPr>
          <w:p w14:paraId="1A0B5D96" w14:textId="77777777" w:rsidR="001F2C34" w:rsidRPr="005404D0" w:rsidRDefault="001F2C34" w:rsidP="002523C6">
            <w:pPr>
              <w:spacing w:after="0" w:line="240" w:lineRule="auto"/>
              <w:ind w:right="113" w:hanging="2"/>
              <w:jc w:val="center"/>
              <w:rPr>
                <w:rFonts w:ascii="GHEA Grapalat" w:hAnsi="GHEA Grapalat"/>
                <w:color w:val="000000" w:themeColor="text1"/>
                <w:sz w:val="20"/>
                <w:szCs w:val="20"/>
              </w:rPr>
            </w:pPr>
            <w:r w:rsidRPr="005404D0">
              <w:rPr>
                <w:rFonts w:ascii="GHEA Grapalat" w:hAnsi="GHEA Grapalat" w:cs="Calibri"/>
                <w:color w:val="000000" w:themeColor="text1"/>
                <w:sz w:val="20"/>
                <w:szCs w:val="20"/>
              </w:rPr>
              <w:t>100%</w:t>
            </w:r>
          </w:p>
        </w:tc>
        <w:tc>
          <w:tcPr>
            <w:tcW w:w="2734" w:type="dxa"/>
            <w:shd w:val="clear" w:color="auto" w:fill="auto"/>
            <w:vAlign w:val="center"/>
          </w:tcPr>
          <w:p w14:paraId="4111FF6F" w14:textId="1CC27664" w:rsidR="001F2C34" w:rsidRPr="005404D0" w:rsidRDefault="001F2C34" w:rsidP="002523C6">
            <w:pPr>
              <w:spacing w:after="0" w:line="240" w:lineRule="auto"/>
              <w:ind w:hanging="2"/>
              <w:jc w:val="center"/>
              <w:rPr>
                <w:rFonts w:ascii="GHEA Grapalat" w:hAnsi="GHEA Grapalat"/>
                <w:b/>
                <w:bCs/>
                <w:color w:val="000000" w:themeColor="text1"/>
                <w:sz w:val="20"/>
                <w:szCs w:val="20"/>
              </w:rPr>
            </w:pPr>
            <w:r w:rsidRPr="005404D0">
              <w:rPr>
                <w:rFonts w:ascii="GHEA Grapalat" w:hAnsi="GHEA Grapalat"/>
                <w:b/>
                <w:bCs/>
                <w:color w:val="000000" w:themeColor="text1"/>
                <w:sz w:val="20"/>
                <w:szCs w:val="20"/>
              </w:rPr>
              <w:t>100%</w:t>
            </w:r>
          </w:p>
        </w:tc>
      </w:tr>
      <w:tr w:rsidR="005404D0" w:rsidRPr="005404D0" w14:paraId="025BC7F1" w14:textId="77777777" w:rsidTr="002523C6">
        <w:trPr>
          <w:cantSplit/>
          <w:trHeight w:val="177"/>
        </w:trPr>
        <w:tc>
          <w:tcPr>
            <w:tcW w:w="12258" w:type="dxa"/>
            <w:gridSpan w:val="17"/>
            <w:vAlign w:val="center"/>
          </w:tcPr>
          <w:p w14:paraId="78614B3C" w14:textId="77777777" w:rsidR="001F2C34" w:rsidRPr="005404D0" w:rsidRDefault="001F2C34" w:rsidP="002523C6">
            <w:pPr>
              <w:spacing w:after="0" w:line="240" w:lineRule="auto"/>
              <w:ind w:hanging="2"/>
              <w:jc w:val="center"/>
              <w:rPr>
                <w:rFonts w:ascii="GHEA Grapalat" w:hAnsi="GHEA Grapalat"/>
                <w:b/>
                <w:bCs/>
                <w:color w:val="000000" w:themeColor="text1"/>
                <w:sz w:val="20"/>
                <w:szCs w:val="20"/>
              </w:rPr>
            </w:pPr>
            <w:r w:rsidRPr="005404D0">
              <w:rPr>
                <w:rFonts w:ascii="GHEA Grapalat" w:hAnsi="GHEA Grapalat"/>
                <w:b/>
                <w:bCs/>
                <w:color w:val="000000" w:themeColor="text1"/>
                <w:sz w:val="20"/>
                <w:szCs w:val="20"/>
              </w:rPr>
              <w:t>Ընդամենը՝</w:t>
            </w:r>
          </w:p>
        </w:tc>
        <w:tc>
          <w:tcPr>
            <w:tcW w:w="2734" w:type="dxa"/>
            <w:shd w:val="clear" w:color="auto" w:fill="auto"/>
            <w:vAlign w:val="center"/>
          </w:tcPr>
          <w:p w14:paraId="4790355B" w14:textId="398DECAD" w:rsidR="001F2C34" w:rsidRPr="005404D0" w:rsidRDefault="001F2C34" w:rsidP="002523C6">
            <w:pPr>
              <w:spacing w:after="0" w:line="240" w:lineRule="auto"/>
              <w:ind w:hanging="2"/>
              <w:jc w:val="center"/>
              <w:rPr>
                <w:rFonts w:ascii="GHEA Grapalat" w:hAnsi="GHEA Grapalat" w:cs="Calibri"/>
                <w:b/>
                <w:bCs/>
                <w:color w:val="000000" w:themeColor="text1"/>
                <w:sz w:val="20"/>
                <w:szCs w:val="20"/>
              </w:rPr>
            </w:pPr>
            <w:r w:rsidRPr="005404D0">
              <w:rPr>
                <w:rFonts w:ascii="GHEA Grapalat" w:hAnsi="GHEA Grapalat" w:cs="Calibri"/>
                <w:b/>
                <w:bCs/>
                <w:color w:val="000000" w:themeColor="text1"/>
                <w:sz w:val="20"/>
                <w:szCs w:val="20"/>
              </w:rPr>
              <w:t>100%</w:t>
            </w:r>
          </w:p>
        </w:tc>
      </w:tr>
    </w:tbl>
    <w:p w14:paraId="4EC76480" w14:textId="77777777" w:rsidR="00A344E6" w:rsidRPr="005404D0" w:rsidRDefault="00A344E6" w:rsidP="00A344E6">
      <w:pPr>
        <w:tabs>
          <w:tab w:val="left" w:pos="13860"/>
        </w:tabs>
        <w:spacing w:line="240" w:lineRule="auto"/>
        <w:ind w:left="-540" w:right="-540" w:firstLine="256"/>
        <w:contextualSpacing/>
        <w:jc w:val="both"/>
        <w:rPr>
          <w:rFonts w:ascii="GHEA Grapalat" w:hAnsi="GHEA Grapalat"/>
          <w:color w:val="000000" w:themeColor="text1"/>
          <w:sz w:val="14"/>
          <w:szCs w:val="14"/>
          <w:lang w:val="pt-BR"/>
        </w:rPr>
      </w:pPr>
      <w:r w:rsidRPr="005404D0">
        <w:rPr>
          <w:rFonts w:ascii="GHEA Grapalat" w:hAnsi="GHEA Grapalat"/>
          <w:color w:val="000000" w:themeColor="text1"/>
          <w:sz w:val="14"/>
          <w:szCs w:val="14"/>
          <w:lang w:val="pt-BR"/>
        </w:rPr>
        <w:t>*Գնման համար անհրաժեշտ ֆինանսական միջոցները նախատեսված են ՀՀ ԿԳՄՍՆ «Կրթական ծրագրերի կենտրոն» ԾԻԳ ՊՀ-ի հրապարակած փոփոխված և լրացված գնման պլանի համապատասխան անվանատողերով:</w:t>
      </w:r>
    </w:p>
    <w:p w14:paraId="52675389" w14:textId="77777777" w:rsidR="00A344E6" w:rsidRPr="005404D0" w:rsidRDefault="00A344E6" w:rsidP="00A344E6">
      <w:pPr>
        <w:spacing w:after="0"/>
        <w:ind w:left="-540" w:right="-540" w:firstLine="256"/>
        <w:jc w:val="both"/>
        <w:rPr>
          <w:rFonts w:ascii="GHEA Grapalat" w:hAnsi="GHEA Grapalat" w:cs="Sylfaen"/>
          <w:i/>
          <w:color w:val="000000" w:themeColor="text1"/>
          <w:sz w:val="18"/>
          <w:szCs w:val="18"/>
          <w:lang w:val="pt-BR"/>
        </w:rPr>
      </w:pPr>
      <w:r w:rsidRPr="005404D0">
        <w:rPr>
          <w:rFonts w:ascii="GHEA Grapalat" w:hAnsi="GHEA Grapalat"/>
          <w:color w:val="000000" w:themeColor="text1"/>
          <w:sz w:val="14"/>
          <w:szCs w:val="14"/>
          <w:lang w:val="pt-BR"/>
        </w:rPr>
        <w:t>**Վճարումը կիրականացվի ՀՀ դրամով անկանխիկ` դրամական միջոցները Վաճառողի հաշվարկային հաշվին փոխանցելու միջոցով։ Դրամական միջոցների փոխանցումը կատարվելու է հանձման-ընդունման արձանագրության հիման վրա:</w:t>
      </w:r>
    </w:p>
    <w:p w14:paraId="60FC866F" w14:textId="77777777" w:rsidR="00A344E6" w:rsidRPr="005404D0" w:rsidRDefault="00A344E6" w:rsidP="00A344E6">
      <w:pPr>
        <w:spacing w:after="0"/>
        <w:ind w:firstLine="567"/>
        <w:jc w:val="both"/>
        <w:rPr>
          <w:rFonts w:ascii="GHEA Grapalat" w:hAnsi="GHEA Grapalat" w:cs="Sylfaen"/>
          <w:i/>
          <w:color w:val="000000" w:themeColor="text1"/>
          <w:sz w:val="18"/>
          <w:szCs w:val="18"/>
          <w:lang w:val="pt-BR"/>
        </w:rPr>
      </w:pPr>
    </w:p>
    <w:p w14:paraId="52BE3E18" w14:textId="77777777" w:rsidR="00A344E6" w:rsidRPr="005404D0" w:rsidRDefault="00A344E6" w:rsidP="00A344E6">
      <w:pPr>
        <w:spacing w:after="0"/>
        <w:ind w:left="-709" w:firstLine="425"/>
        <w:jc w:val="both"/>
        <w:rPr>
          <w:rFonts w:ascii="GHEA Grapalat" w:hAnsi="GHEA Grapalat" w:cs="Sylfaen"/>
          <w:i/>
          <w:color w:val="000000" w:themeColor="text1"/>
          <w:sz w:val="18"/>
          <w:szCs w:val="18"/>
          <w:lang w:val="pt-BR"/>
        </w:rPr>
      </w:pPr>
      <w:r w:rsidRPr="005404D0">
        <w:rPr>
          <w:rFonts w:ascii="GHEA Grapalat" w:hAnsi="GHEA Grapalat" w:cs="Sylfaen"/>
          <w:i/>
          <w:color w:val="000000" w:themeColor="text1"/>
          <w:sz w:val="18"/>
          <w:szCs w:val="18"/>
        </w:rPr>
        <w:t>ՀՎՀՀ՝</w:t>
      </w:r>
      <w:r w:rsidRPr="005404D0">
        <w:rPr>
          <w:rFonts w:ascii="GHEA Grapalat" w:hAnsi="GHEA Grapalat" w:cs="Sylfaen"/>
          <w:i/>
          <w:color w:val="000000" w:themeColor="text1"/>
          <w:sz w:val="18"/>
          <w:szCs w:val="18"/>
          <w:lang w:val="pt-BR"/>
        </w:rPr>
        <w:t xml:space="preserve"> </w:t>
      </w:r>
      <w:bookmarkStart w:id="6" w:name="_Hlk160620678"/>
      <w:r w:rsidRPr="005404D0">
        <w:rPr>
          <w:rFonts w:ascii="GHEA Grapalat" w:hAnsi="GHEA Grapalat" w:cs="Sylfaen"/>
          <w:i/>
          <w:color w:val="000000" w:themeColor="text1"/>
          <w:sz w:val="18"/>
          <w:szCs w:val="18"/>
          <w:lang w:val="pt-BR"/>
        </w:rPr>
        <w:t xml:space="preserve">02550991 </w:t>
      </w:r>
      <w:bookmarkEnd w:id="6"/>
    </w:p>
    <w:p w14:paraId="6760FC87" w14:textId="77777777" w:rsidR="00A344E6" w:rsidRPr="005404D0" w:rsidRDefault="00A344E6" w:rsidP="00A344E6">
      <w:pPr>
        <w:spacing w:after="0"/>
        <w:ind w:left="-709" w:firstLine="425"/>
        <w:jc w:val="both"/>
        <w:rPr>
          <w:rFonts w:ascii="GHEA Grapalat" w:hAnsi="GHEA Grapalat" w:cs="Sylfaen"/>
          <w:i/>
          <w:color w:val="000000" w:themeColor="text1"/>
          <w:sz w:val="18"/>
          <w:szCs w:val="18"/>
          <w:lang w:val="pt-BR"/>
        </w:rPr>
      </w:pPr>
      <w:r w:rsidRPr="005404D0">
        <w:rPr>
          <w:rFonts w:ascii="GHEA Grapalat" w:hAnsi="GHEA Grapalat" w:cs="Sylfaen"/>
          <w:i/>
          <w:color w:val="000000" w:themeColor="text1"/>
          <w:sz w:val="18"/>
          <w:szCs w:val="18"/>
        </w:rPr>
        <w:t>Սպասարկող</w:t>
      </w:r>
      <w:r w:rsidRPr="005404D0">
        <w:rPr>
          <w:rFonts w:ascii="GHEA Grapalat" w:hAnsi="GHEA Grapalat" w:cs="Sylfaen"/>
          <w:i/>
          <w:color w:val="000000" w:themeColor="text1"/>
          <w:sz w:val="18"/>
          <w:szCs w:val="18"/>
          <w:lang w:val="pt-BR"/>
        </w:rPr>
        <w:t xml:space="preserve"> </w:t>
      </w:r>
      <w:r w:rsidRPr="005404D0">
        <w:rPr>
          <w:rFonts w:ascii="GHEA Grapalat" w:hAnsi="GHEA Grapalat" w:cs="Sylfaen"/>
          <w:i/>
          <w:color w:val="000000" w:themeColor="text1"/>
          <w:sz w:val="18"/>
          <w:szCs w:val="18"/>
        </w:rPr>
        <w:t>ֆինանսական</w:t>
      </w:r>
      <w:r w:rsidRPr="005404D0">
        <w:rPr>
          <w:rFonts w:ascii="GHEA Grapalat" w:hAnsi="GHEA Grapalat" w:cs="Sylfaen"/>
          <w:i/>
          <w:color w:val="000000" w:themeColor="text1"/>
          <w:sz w:val="18"/>
          <w:szCs w:val="18"/>
          <w:lang w:val="pt-BR"/>
        </w:rPr>
        <w:t xml:space="preserve"> </w:t>
      </w:r>
      <w:r w:rsidRPr="005404D0">
        <w:rPr>
          <w:rFonts w:ascii="GHEA Grapalat" w:hAnsi="GHEA Grapalat" w:cs="Sylfaen"/>
          <w:i/>
          <w:color w:val="000000" w:themeColor="text1"/>
          <w:sz w:val="18"/>
          <w:szCs w:val="18"/>
        </w:rPr>
        <w:t>կազմակերպություն</w:t>
      </w:r>
      <w:r w:rsidRPr="005404D0">
        <w:rPr>
          <w:rFonts w:ascii="GHEA Grapalat" w:hAnsi="GHEA Grapalat" w:cs="Sylfaen"/>
          <w:i/>
          <w:color w:val="000000" w:themeColor="text1"/>
          <w:sz w:val="18"/>
          <w:szCs w:val="18"/>
          <w:lang w:val="pt-BR"/>
        </w:rPr>
        <w:t xml:space="preserve">` </w:t>
      </w:r>
      <w:r w:rsidRPr="005404D0">
        <w:rPr>
          <w:rFonts w:ascii="GHEA Grapalat" w:hAnsi="GHEA Grapalat" w:cs="Sylfaen"/>
          <w:i/>
          <w:color w:val="000000" w:themeColor="text1"/>
          <w:sz w:val="18"/>
          <w:szCs w:val="18"/>
        </w:rPr>
        <w:t>ՀՀ</w:t>
      </w:r>
      <w:r w:rsidRPr="005404D0">
        <w:rPr>
          <w:rFonts w:ascii="GHEA Grapalat" w:hAnsi="GHEA Grapalat" w:cs="Sylfaen"/>
          <w:i/>
          <w:color w:val="000000" w:themeColor="text1"/>
          <w:sz w:val="18"/>
          <w:szCs w:val="18"/>
          <w:lang w:val="pt-BR"/>
        </w:rPr>
        <w:t xml:space="preserve"> </w:t>
      </w:r>
      <w:r w:rsidRPr="005404D0">
        <w:rPr>
          <w:rFonts w:ascii="GHEA Grapalat" w:hAnsi="GHEA Grapalat" w:cs="Sylfaen"/>
          <w:i/>
          <w:color w:val="000000" w:themeColor="text1"/>
          <w:sz w:val="18"/>
          <w:szCs w:val="18"/>
        </w:rPr>
        <w:t>ՖՆ</w:t>
      </w:r>
      <w:r w:rsidRPr="005404D0">
        <w:rPr>
          <w:rFonts w:ascii="GHEA Grapalat" w:hAnsi="GHEA Grapalat" w:cs="Sylfaen"/>
          <w:i/>
          <w:color w:val="000000" w:themeColor="text1"/>
          <w:sz w:val="18"/>
          <w:szCs w:val="18"/>
          <w:lang w:val="pt-BR"/>
        </w:rPr>
        <w:t xml:space="preserve"> </w:t>
      </w:r>
      <w:r w:rsidRPr="005404D0">
        <w:rPr>
          <w:rFonts w:ascii="GHEA Grapalat" w:hAnsi="GHEA Grapalat" w:cs="Sylfaen"/>
          <w:i/>
          <w:color w:val="000000" w:themeColor="text1"/>
          <w:sz w:val="18"/>
          <w:szCs w:val="18"/>
        </w:rPr>
        <w:t>կենտրոնական</w:t>
      </w:r>
      <w:r w:rsidRPr="005404D0">
        <w:rPr>
          <w:rFonts w:ascii="GHEA Grapalat" w:hAnsi="GHEA Grapalat" w:cs="Sylfaen"/>
          <w:i/>
          <w:color w:val="000000" w:themeColor="text1"/>
          <w:sz w:val="18"/>
          <w:szCs w:val="18"/>
          <w:lang w:val="pt-BR"/>
        </w:rPr>
        <w:t xml:space="preserve"> </w:t>
      </w:r>
      <w:r w:rsidRPr="005404D0">
        <w:rPr>
          <w:rFonts w:ascii="GHEA Grapalat" w:hAnsi="GHEA Grapalat" w:cs="Sylfaen"/>
          <w:i/>
          <w:color w:val="000000" w:themeColor="text1"/>
          <w:sz w:val="18"/>
          <w:szCs w:val="18"/>
        </w:rPr>
        <w:t>գանձապետարան</w:t>
      </w:r>
    </w:p>
    <w:p w14:paraId="0EC4B0C5" w14:textId="77777777" w:rsidR="00A344E6" w:rsidRPr="005404D0" w:rsidRDefault="00A344E6" w:rsidP="00A344E6">
      <w:pPr>
        <w:spacing w:after="0"/>
        <w:ind w:left="-709" w:firstLine="425"/>
        <w:jc w:val="both"/>
        <w:rPr>
          <w:rFonts w:ascii="GHEA Grapalat" w:hAnsi="GHEA Grapalat" w:cs="Sylfaen"/>
          <w:i/>
          <w:color w:val="000000" w:themeColor="text1"/>
          <w:sz w:val="18"/>
          <w:szCs w:val="18"/>
          <w:lang w:val="pt-BR"/>
        </w:rPr>
      </w:pPr>
      <w:r w:rsidRPr="005404D0">
        <w:rPr>
          <w:rFonts w:ascii="GHEA Grapalat" w:hAnsi="GHEA Grapalat" w:cs="Sylfaen"/>
          <w:i/>
          <w:color w:val="000000" w:themeColor="text1"/>
          <w:sz w:val="18"/>
          <w:szCs w:val="18"/>
          <w:lang w:val="pt-BR"/>
        </w:rPr>
        <w:t xml:space="preserve">Պայմանագրերում նշվող </w:t>
      </w:r>
      <w:r w:rsidRPr="005404D0">
        <w:rPr>
          <w:rFonts w:ascii="GHEA Grapalat" w:hAnsi="GHEA Grapalat" w:cs="Sylfaen"/>
          <w:i/>
          <w:color w:val="000000" w:themeColor="text1"/>
          <w:sz w:val="18"/>
          <w:szCs w:val="18"/>
        </w:rPr>
        <w:t>հաշվեհամար՝</w:t>
      </w:r>
      <w:r w:rsidRPr="005404D0">
        <w:rPr>
          <w:rFonts w:ascii="GHEA Grapalat" w:hAnsi="GHEA Grapalat" w:cs="Sylfaen"/>
          <w:i/>
          <w:color w:val="000000" w:themeColor="text1"/>
          <w:sz w:val="18"/>
          <w:szCs w:val="18"/>
          <w:lang w:val="pt-BR"/>
        </w:rPr>
        <w:t xml:space="preserve"> 900011047413</w:t>
      </w:r>
    </w:p>
    <w:p w14:paraId="2ABE345C" w14:textId="77777777" w:rsidR="00A344E6" w:rsidRPr="005404D0" w:rsidRDefault="00A344E6" w:rsidP="00A344E6">
      <w:pPr>
        <w:spacing w:after="0"/>
        <w:ind w:left="-709" w:firstLine="425"/>
        <w:jc w:val="both"/>
        <w:rPr>
          <w:rFonts w:ascii="GHEA Grapalat" w:hAnsi="GHEA Grapalat" w:cs="Sylfaen"/>
          <w:i/>
          <w:color w:val="000000" w:themeColor="text1"/>
          <w:sz w:val="18"/>
          <w:szCs w:val="18"/>
          <w:lang w:val="pt-BR"/>
        </w:rPr>
      </w:pPr>
      <w:r w:rsidRPr="005404D0">
        <w:rPr>
          <w:rFonts w:ascii="GHEA Grapalat" w:hAnsi="GHEA Grapalat" w:cs="Sylfaen"/>
          <w:i/>
          <w:color w:val="000000" w:themeColor="text1"/>
          <w:sz w:val="18"/>
          <w:szCs w:val="18"/>
          <w:lang w:val="pt-BR"/>
        </w:rPr>
        <w:t xml:space="preserve">Բանկային երաշխիքներում կամ տուժանքներում նշվող  </w:t>
      </w:r>
      <w:r w:rsidRPr="005404D0">
        <w:rPr>
          <w:rFonts w:ascii="GHEA Grapalat" w:hAnsi="GHEA Grapalat" w:cs="Sylfaen"/>
          <w:i/>
          <w:color w:val="000000" w:themeColor="text1"/>
          <w:sz w:val="18"/>
          <w:szCs w:val="18"/>
        </w:rPr>
        <w:t>հաշվեհամար՝</w:t>
      </w:r>
      <w:r w:rsidRPr="005404D0">
        <w:rPr>
          <w:rFonts w:ascii="GHEA Grapalat" w:hAnsi="GHEA Grapalat" w:cs="Sylfaen"/>
          <w:i/>
          <w:color w:val="000000" w:themeColor="text1"/>
          <w:sz w:val="18"/>
          <w:szCs w:val="18"/>
          <w:lang w:val="pt-BR"/>
        </w:rPr>
        <w:t xml:space="preserve"> 900001044172</w:t>
      </w:r>
    </w:p>
    <w:p w14:paraId="169482A5" w14:textId="77777777" w:rsidR="00E876F3" w:rsidRPr="005404D0" w:rsidRDefault="00E876F3" w:rsidP="00A344E6">
      <w:pPr>
        <w:pStyle w:val="ListParagraph"/>
        <w:spacing w:after="0" w:line="240" w:lineRule="auto"/>
        <w:ind w:left="0"/>
        <w:jc w:val="center"/>
        <w:rPr>
          <w:rFonts w:ascii="GHEA Grapalat" w:hAnsi="GHEA Grapalat" w:cs="Sylfaen"/>
          <w:b/>
          <w:color w:val="000000" w:themeColor="text1"/>
          <w:lang w:val="hy-AM"/>
        </w:rPr>
      </w:pPr>
    </w:p>
    <w:sectPr w:rsidR="00E876F3" w:rsidRPr="005404D0" w:rsidSect="00E52314">
      <w:pgSz w:w="15840" w:h="12240" w:orient="landscape"/>
      <w:pgMar w:top="5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00022FF" w:usb1="C000205B" w:usb2="00000009" w:usb3="00000000" w:csb0="000001DF" w:csb1="00000000"/>
  </w:font>
  <w:font w:name="Consolas">
    <w:panose1 w:val="020B0609020204030204"/>
    <w:charset w:val="00"/>
    <w:family w:val="modern"/>
    <w:pitch w:val="fixed"/>
    <w:sig w:usb0="A00002EF" w:usb1="4000204B"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Arial Unicode">
    <w:altName w:val="Arial"/>
    <w:panose1 w:val="020B0604020202020204"/>
    <w:charset w:val="00"/>
    <w:family w:val="swiss"/>
    <w:pitch w:val="variable"/>
    <w:sig w:usb0="00000287" w:usb1="00000000" w:usb2="00000000" w:usb3="00000000" w:csb0="0000009F" w:csb1="00000000"/>
  </w:font>
  <w:font w:name="Baltica">
    <w:panose1 w:val="00000000000000000000"/>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A77CD"/>
    <w:multiLevelType w:val="hybridMultilevel"/>
    <w:tmpl w:val="5404AC8C"/>
    <w:lvl w:ilvl="0" w:tplc="318C1AB8">
      <w:start w:val="1"/>
      <w:numFmt w:val="decimal"/>
      <w:lvlText w:val="%1."/>
      <w:lvlJc w:val="left"/>
      <w:pPr>
        <w:ind w:left="900" w:hanging="360"/>
      </w:pPr>
      <w:rPr>
        <w:rFonts w:eastAsiaTheme="minorEastAsia" w:cs="Sylfaen"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17B94B8A"/>
    <w:multiLevelType w:val="hybridMultilevel"/>
    <w:tmpl w:val="DBF49C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34B1F2A"/>
    <w:multiLevelType w:val="hybridMultilevel"/>
    <w:tmpl w:val="AD3AF6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4785AE6"/>
    <w:multiLevelType w:val="hybridMultilevel"/>
    <w:tmpl w:val="D82CAE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E6222B9"/>
    <w:multiLevelType w:val="hybridMultilevel"/>
    <w:tmpl w:val="EE0CE85E"/>
    <w:lvl w:ilvl="0" w:tplc="08725764">
      <w:start w:val="1"/>
      <w:numFmt w:val="decimal"/>
      <w:lvlText w:val="%1."/>
      <w:lvlJc w:val="left"/>
      <w:pPr>
        <w:ind w:left="5039" w:hanging="360"/>
      </w:pPr>
      <w:rPr>
        <w:rFonts w:eastAsiaTheme="minorEastAsia" w:cs="Sylfaen" w:hint="default"/>
        <w:color w:val="FF0000"/>
      </w:rPr>
    </w:lvl>
    <w:lvl w:ilvl="1" w:tplc="04090003">
      <w:start w:val="1"/>
      <w:numFmt w:val="bullet"/>
      <w:lvlText w:val="o"/>
      <w:lvlJc w:val="left"/>
      <w:pPr>
        <w:ind w:left="5219" w:hanging="360"/>
      </w:pPr>
      <w:rPr>
        <w:rFonts w:ascii="Courier New" w:hAnsi="Courier New" w:cs="Courier New" w:hint="default"/>
      </w:rPr>
    </w:lvl>
    <w:lvl w:ilvl="2" w:tplc="04090005">
      <w:start w:val="1"/>
      <w:numFmt w:val="bullet"/>
      <w:lvlText w:val=""/>
      <w:lvlJc w:val="left"/>
      <w:pPr>
        <w:ind w:left="5939" w:hanging="360"/>
      </w:pPr>
      <w:rPr>
        <w:rFonts w:ascii="Wingdings" w:hAnsi="Wingdings" w:hint="default"/>
      </w:rPr>
    </w:lvl>
    <w:lvl w:ilvl="3" w:tplc="04090001">
      <w:start w:val="1"/>
      <w:numFmt w:val="bullet"/>
      <w:lvlText w:val=""/>
      <w:lvlJc w:val="left"/>
      <w:pPr>
        <w:ind w:left="6659" w:hanging="360"/>
      </w:pPr>
      <w:rPr>
        <w:rFonts w:ascii="Symbol" w:hAnsi="Symbol" w:hint="default"/>
      </w:rPr>
    </w:lvl>
    <w:lvl w:ilvl="4" w:tplc="04090003">
      <w:start w:val="1"/>
      <w:numFmt w:val="bullet"/>
      <w:lvlText w:val="o"/>
      <w:lvlJc w:val="left"/>
      <w:pPr>
        <w:ind w:left="7379" w:hanging="360"/>
      </w:pPr>
      <w:rPr>
        <w:rFonts w:ascii="Courier New" w:hAnsi="Courier New" w:cs="Courier New" w:hint="default"/>
      </w:rPr>
    </w:lvl>
    <w:lvl w:ilvl="5" w:tplc="04090005">
      <w:start w:val="1"/>
      <w:numFmt w:val="bullet"/>
      <w:lvlText w:val=""/>
      <w:lvlJc w:val="left"/>
      <w:pPr>
        <w:ind w:left="8099" w:hanging="360"/>
      </w:pPr>
      <w:rPr>
        <w:rFonts w:ascii="Wingdings" w:hAnsi="Wingdings" w:hint="default"/>
      </w:rPr>
    </w:lvl>
    <w:lvl w:ilvl="6" w:tplc="04090001">
      <w:start w:val="1"/>
      <w:numFmt w:val="bullet"/>
      <w:lvlText w:val=""/>
      <w:lvlJc w:val="left"/>
      <w:pPr>
        <w:ind w:left="8819" w:hanging="360"/>
      </w:pPr>
      <w:rPr>
        <w:rFonts w:ascii="Symbol" w:hAnsi="Symbol" w:hint="default"/>
      </w:rPr>
    </w:lvl>
    <w:lvl w:ilvl="7" w:tplc="04090003">
      <w:start w:val="1"/>
      <w:numFmt w:val="bullet"/>
      <w:lvlText w:val="o"/>
      <w:lvlJc w:val="left"/>
      <w:pPr>
        <w:ind w:left="9539" w:hanging="360"/>
      </w:pPr>
      <w:rPr>
        <w:rFonts w:ascii="Courier New" w:hAnsi="Courier New" w:cs="Courier New" w:hint="default"/>
      </w:rPr>
    </w:lvl>
    <w:lvl w:ilvl="8" w:tplc="04090005">
      <w:start w:val="1"/>
      <w:numFmt w:val="bullet"/>
      <w:lvlText w:val=""/>
      <w:lvlJc w:val="left"/>
      <w:pPr>
        <w:ind w:left="10259" w:hanging="360"/>
      </w:pPr>
      <w:rPr>
        <w:rFonts w:ascii="Wingdings" w:hAnsi="Wingdings" w:hint="default"/>
      </w:rPr>
    </w:lvl>
  </w:abstractNum>
  <w:abstractNum w:abstractNumId="6" w15:restartNumberingAfterBreak="0">
    <w:nsid w:val="4277001C"/>
    <w:multiLevelType w:val="hybridMultilevel"/>
    <w:tmpl w:val="CC6031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30175DB"/>
    <w:multiLevelType w:val="hybridMultilevel"/>
    <w:tmpl w:val="C8749F68"/>
    <w:lvl w:ilvl="0" w:tplc="C0F870B8">
      <w:start w:val="1"/>
      <w:numFmt w:val="bullet"/>
      <w:lvlText w:val="□"/>
      <w:lvlJc w:val="left"/>
      <w:pPr>
        <w:ind w:left="1777"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FF83EDC"/>
    <w:multiLevelType w:val="hybridMultilevel"/>
    <w:tmpl w:val="A014B8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57D13A4"/>
    <w:multiLevelType w:val="hybridMultilevel"/>
    <w:tmpl w:val="FE189C88"/>
    <w:lvl w:ilvl="0" w:tplc="0409000F">
      <w:start w:val="1"/>
      <w:numFmt w:val="decimal"/>
      <w:lvlText w:val="%1."/>
      <w:lvlJc w:val="left"/>
      <w:pPr>
        <w:ind w:left="360"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1"/>
  </w:num>
  <w:num w:numId="2">
    <w:abstractNumId w:val="5"/>
  </w:num>
  <w:num w:numId="3">
    <w:abstractNumId w:val="7"/>
  </w:num>
  <w:num w:numId="4">
    <w:abstractNumId w:val="0"/>
  </w:num>
  <w:num w:numId="5">
    <w:abstractNumId w:val="9"/>
  </w:num>
  <w:num w:numId="6">
    <w:abstractNumId w:val="2"/>
  </w:num>
  <w:num w:numId="7">
    <w:abstractNumId w:val="6"/>
  </w:num>
  <w:num w:numId="8">
    <w:abstractNumId w:val="3"/>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D44"/>
    <w:rsid w:val="00190657"/>
    <w:rsid w:val="001F2C34"/>
    <w:rsid w:val="00245566"/>
    <w:rsid w:val="002C5D44"/>
    <w:rsid w:val="00301947"/>
    <w:rsid w:val="00387BFC"/>
    <w:rsid w:val="003D4725"/>
    <w:rsid w:val="00536CF5"/>
    <w:rsid w:val="005404D0"/>
    <w:rsid w:val="00753EEB"/>
    <w:rsid w:val="00A344E6"/>
    <w:rsid w:val="00B71848"/>
    <w:rsid w:val="00BC3551"/>
    <w:rsid w:val="00CC200E"/>
    <w:rsid w:val="00D93AEA"/>
    <w:rsid w:val="00DC73B4"/>
    <w:rsid w:val="00E52314"/>
    <w:rsid w:val="00E876F3"/>
    <w:rsid w:val="00EB7017"/>
    <w:rsid w:val="00F249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29313"/>
  <w15:chartTrackingRefBased/>
  <w15:docId w15:val="{B1637C87-A3F4-4DB5-8AA3-E6C4610A6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14"/>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E52314"/>
    <w:pPr>
      <w:ind w:left="720"/>
      <w:contextualSpacing/>
    </w:pPr>
    <w:rPr>
      <w:rFonts w:eastAsiaTheme="minorHAnsi"/>
    </w:r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E52314"/>
  </w:style>
  <w:style w:type="character" w:styleId="Hyperlink">
    <w:name w:val="Hyperlink"/>
    <w:basedOn w:val="DefaultParagraphFont"/>
    <w:uiPriority w:val="99"/>
    <w:unhideWhenUsed/>
    <w:rsid w:val="00E52314"/>
    <w:rPr>
      <w:color w:val="0000FF"/>
      <w:u w:val="single"/>
    </w:rPr>
  </w:style>
  <w:style w:type="table" w:styleId="TableGrid">
    <w:name w:val="Table Grid"/>
    <w:basedOn w:val="TableNormal"/>
    <w:uiPriority w:val="39"/>
    <w:rsid w:val="00E5231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523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2314"/>
    <w:rPr>
      <w:rFonts w:ascii="Segoe UI" w:eastAsiaTheme="minorEastAsia" w:hAnsi="Segoe UI" w:cs="Segoe UI"/>
      <w:sz w:val="18"/>
      <w:szCs w:val="18"/>
    </w:rPr>
  </w:style>
  <w:style w:type="paragraph" w:styleId="PlainText">
    <w:name w:val="Plain Text"/>
    <w:basedOn w:val="Normal"/>
    <w:link w:val="PlainTextChar"/>
    <w:uiPriority w:val="99"/>
    <w:semiHidden/>
    <w:unhideWhenUsed/>
    <w:rsid w:val="00E5231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52314"/>
    <w:rPr>
      <w:rFonts w:ascii="Consolas" w:eastAsiaTheme="minorEastAsia" w:hAnsi="Consolas"/>
      <w:sz w:val="21"/>
      <w:szCs w:val="21"/>
    </w:rPr>
  </w:style>
  <w:style w:type="character" w:customStyle="1" w:styleId="UnresolvedMention1">
    <w:name w:val="Unresolved Mention1"/>
    <w:basedOn w:val="DefaultParagraphFont"/>
    <w:uiPriority w:val="99"/>
    <w:semiHidden/>
    <w:unhideWhenUsed/>
    <w:rsid w:val="00E52314"/>
    <w:rPr>
      <w:color w:val="605E5C"/>
      <w:shd w:val="clear" w:color="auto" w:fill="E1DFDD"/>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webb,Знак"/>
    <w:basedOn w:val="Normal"/>
    <w:link w:val="NormalWebChar"/>
    <w:uiPriority w:val="99"/>
    <w:unhideWhenUsed/>
    <w:qFormat/>
    <w:rsid w:val="00E52314"/>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Normal1">
    <w:name w:val="Table Normal1"/>
    <w:uiPriority w:val="2"/>
    <w:semiHidden/>
    <w:unhideWhenUsed/>
    <w:qFormat/>
    <w:rsid w:val="00E52314"/>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52314"/>
    <w:pPr>
      <w:widowControl w:val="0"/>
      <w:autoSpaceDE w:val="0"/>
      <w:autoSpaceDN w:val="0"/>
      <w:spacing w:after="0" w:line="240" w:lineRule="auto"/>
    </w:pPr>
    <w:rPr>
      <w:rFonts w:ascii="Microsoft Sans Serif" w:eastAsia="Microsoft Sans Serif" w:hAnsi="Microsoft Sans Serif" w:cs="Microsoft Sans Serif"/>
    </w:rPr>
  </w:style>
  <w:style w:type="paragraph" w:styleId="NoSpacing">
    <w:name w:val="No Spacing"/>
    <w:uiPriority w:val="1"/>
    <w:qFormat/>
    <w:rsid w:val="00E52314"/>
    <w:pPr>
      <w:spacing w:after="0" w:line="240" w:lineRule="auto"/>
    </w:pPr>
    <w:rPr>
      <w:rFonts w:ascii="Calibri" w:eastAsia="Times New Roman" w:hAnsi="Calibri" w:cs="Times New Roman"/>
      <w:lang w:val="ru-RU" w:eastAsia="ru-RU"/>
    </w:rPr>
  </w:style>
  <w:style w:type="paragraph" w:customStyle="1" w:styleId="Default">
    <w:name w:val="Default"/>
    <w:rsid w:val="00E52314"/>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webb Char,Знак Char"/>
    <w:link w:val="NormalWeb"/>
    <w:uiPriority w:val="99"/>
    <w:locked/>
    <w:rsid w:val="00E52314"/>
    <w:rPr>
      <w:rFonts w:ascii="Times New Roman" w:eastAsia="Times New Roman" w:hAnsi="Times New Roman" w:cs="Times New Roman"/>
      <w:sz w:val="24"/>
      <w:szCs w:val="24"/>
    </w:rPr>
  </w:style>
  <w:style w:type="paragraph" w:styleId="BodyTextIndent2">
    <w:name w:val="Body Text Indent 2"/>
    <w:basedOn w:val="Normal"/>
    <w:link w:val="BodyTextIndent2Char"/>
    <w:rsid w:val="00E52314"/>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E52314"/>
    <w:rPr>
      <w:rFonts w:ascii="Baltica" w:eastAsia="Times New Roman" w:hAnsi="Baltica" w:cs="Times New Roman"/>
      <w:sz w:val="20"/>
      <w:szCs w:val="20"/>
      <w:lang w:val="af-ZA"/>
    </w:rPr>
  </w:style>
  <w:style w:type="paragraph" w:customStyle="1" w:styleId="norm">
    <w:name w:val="norm"/>
    <w:basedOn w:val="Normal"/>
    <w:rsid w:val="00E52314"/>
    <w:pPr>
      <w:spacing w:after="0" w:line="480" w:lineRule="auto"/>
      <w:ind w:firstLine="709"/>
      <w:jc w:val="both"/>
    </w:pPr>
    <w:rPr>
      <w:rFonts w:ascii="Arial Armenian" w:eastAsia="Times New Roman" w:hAnsi="Arial Armenian" w:cs="Times New Roman"/>
      <w:szCs w:val="20"/>
      <w:lang w:eastAsia="ru-RU"/>
    </w:rPr>
  </w:style>
  <w:style w:type="character" w:styleId="CommentReference">
    <w:name w:val="annotation reference"/>
    <w:basedOn w:val="DefaultParagraphFont"/>
    <w:uiPriority w:val="99"/>
    <w:semiHidden/>
    <w:unhideWhenUsed/>
    <w:rsid w:val="00F24907"/>
    <w:rPr>
      <w:sz w:val="16"/>
      <w:szCs w:val="16"/>
    </w:rPr>
  </w:style>
  <w:style w:type="paragraph" w:styleId="CommentText">
    <w:name w:val="annotation text"/>
    <w:basedOn w:val="Normal"/>
    <w:link w:val="CommentTextChar"/>
    <w:uiPriority w:val="99"/>
    <w:semiHidden/>
    <w:unhideWhenUsed/>
    <w:rsid w:val="00F24907"/>
    <w:pPr>
      <w:spacing w:line="240" w:lineRule="auto"/>
    </w:pPr>
    <w:rPr>
      <w:sz w:val="20"/>
      <w:szCs w:val="20"/>
    </w:rPr>
  </w:style>
  <w:style w:type="character" w:customStyle="1" w:styleId="CommentTextChar">
    <w:name w:val="Comment Text Char"/>
    <w:basedOn w:val="DefaultParagraphFont"/>
    <w:link w:val="CommentText"/>
    <w:uiPriority w:val="99"/>
    <w:semiHidden/>
    <w:rsid w:val="00F24907"/>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F24907"/>
    <w:rPr>
      <w:b/>
      <w:bCs/>
    </w:rPr>
  </w:style>
  <w:style w:type="character" w:customStyle="1" w:styleId="CommentSubjectChar">
    <w:name w:val="Comment Subject Char"/>
    <w:basedOn w:val="CommentTextChar"/>
    <w:link w:val="CommentSubject"/>
    <w:uiPriority w:val="99"/>
    <w:semiHidden/>
    <w:rsid w:val="00F24907"/>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15</Pages>
  <Words>2394</Words>
  <Characters>13651</Characters>
  <Application>Microsoft Office Word</Application>
  <DocSecurity>0</DocSecurity>
  <Lines>113</Lines>
  <Paragraphs>32</Paragraphs>
  <ScaleCrop>false</ScaleCrop>
  <Company/>
  <LinksUpToDate>false</LinksUpToDate>
  <CharactersWithSpaces>16013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23</cp:revision>
  <dcterms:created xsi:type="dcterms:W3CDTF">2024-03-20T11:38:00Z</dcterms:created>
  <dcterms:modified xsi:type="dcterms:W3CDTF">2025-07-29T08:15:00Z</dcterms:modified>
</cp:coreProperties>
</file>