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14F3F7BF" w:rsidR="00C970E9" w:rsidRPr="000F2F97" w:rsidRDefault="002039E8" w:rsidP="00FB2381">
      <w:pPr>
        <w:jc w:val="center"/>
        <w:rPr>
          <w:rFonts w:ascii="GHEA Grapalat" w:hAnsi="GHEA Grapalat"/>
          <w:b/>
          <w:bCs/>
          <w:color w:val="000000" w:themeColor="text1"/>
          <w:sz w:val="24"/>
          <w:szCs w:val="24"/>
        </w:rPr>
      </w:pPr>
      <w:r w:rsidRPr="000F2F97">
        <w:rPr>
          <w:rFonts w:ascii="GHEA Grapalat" w:hAnsi="GHEA Grapalat"/>
          <w:b/>
          <w:bCs/>
          <w:color w:val="000000" w:themeColor="text1"/>
          <w:sz w:val="24"/>
          <w:szCs w:val="24"/>
        </w:rPr>
        <w:t>ԿԾԿԾԻԳ-ԷԱՃԱՊՁԲ-25/17</w:t>
      </w:r>
      <w:r w:rsidRPr="000F2F97">
        <w:rPr>
          <w:rFonts w:ascii="GHEA Grapalat" w:hAnsi="GHEA Grapalat"/>
          <w:b/>
          <w:bCs/>
          <w:color w:val="000000" w:themeColor="text1"/>
          <w:sz w:val="24"/>
          <w:szCs w:val="24"/>
          <w:lang w:val="ru-RU"/>
        </w:rPr>
        <w:t xml:space="preserve"> </w:t>
      </w:r>
      <w:r w:rsidR="00FB2381" w:rsidRPr="000F2F97">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8"/>
        <w:gridCol w:w="5935"/>
      </w:tblGrid>
      <w:tr w:rsidR="000F2F97" w:rsidRPr="000F2F97" w14:paraId="117363D8" w14:textId="77777777" w:rsidTr="0028703D">
        <w:trPr>
          <w:trHeight w:val="770"/>
          <w:jc w:val="center"/>
        </w:trPr>
        <w:tc>
          <w:tcPr>
            <w:tcW w:w="4078" w:type="dxa"/>
            <w:shd w:val="clear" w:color="auto" w:fill="auto"/>
            <w:vAlign w:val="center"/>
          </w:tcPr>
          <w:p w14:paraId="12C6594A" w14:textId="77777777" w:rsidR="002039E8" w:rsidRPr="000F2F97" w:rsidRDefault="002039E8" w:rsidP="0028703D">
            <w:pPr>
              <w:tabs>
                <w:tab w:val="left" w:pos="3030"/>
              </w:tabs>
              <w:spacing w:after="0" w:line="240" w:lineRule="auto"/>
              <w:rPr>
                <w:rFonts w:ascii="GHEA Grapalat" w:hAnsi="GHEA Grapalat"/>
                <w:b/>
                <w:color w:val="000000" w:themeColor="text1"/>
                <w:lang w:val="hy-AM"/>
              </w:rPr>
            </w:pPr>
            <w:r w:rsidRPr="000F2F97">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5935" w:type="dxa"/>
            <w:shd w:val="clear" w:color="auto" w:fill="auto"/>
            <w:vAlign w:val="center"/>
          </w:tcPr>
          <w:p w14:paraId="5E5C2E91" w14:textId="77777777" w:rsidR="002039E8" w:rsidRPr="000F2F97" w:rsidRDefault="002039E8" w:rsidP="0028703D">
            <w:pPr>
              <w:tabs>
                <w:tab w:val="left" w:pos="3030"/>
              </w:tabs>
              <w:spacing w:after="0" w:line="240" w:lineRule="auto"/>
              <w:jc w:val="both"/>
              <w:rPr>
                <w:rFonts w:ascii="GHEA Grapalat" w:hAnsi="GHEA Grapalat"/>
                <w:color w:val="000000" w:themeColor="text1"/>
                <w:lang w:val="hy-AM"/>
              </w:rPr>
            </w:pPr>
            <w:r w:rsidRPr="000F2F97">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0F2F97" w:rsidRPr="000F2F97" w14:paraId="3532B4B7" w14:textId="77777777" w:rsidTr="0028703D">
        <w:trPr>
          <w:trHeight w:val="84"/>
          <w:jc w:val="center"/>
        </w:trPr>
        <w:tc>
          <w:tcPr>
            <w:tcW w:w="4078" w:type="dxa"/>
            <w:shd w:val="clear" w:color="auto" w:fill="auto"/>
            <w:vAlign w:val="center"/>
          </w:tcPr>
          <w:p w14:paraId="12CA0FEA" w14:textId="77777777" w:rsidR="002039E8" w:rsidRPr="000F2F97" w:rsidRDefault="002039E8" w:rsidP="0028703D">
            <w:pPr>
              <w:tabs>
                <w:tab w:val="left" w:pos="3030"/>
              </w:tabs>
              <w:spacing w:after="0" w:line="240" w:lineRule="auto"/>
              <w:rPr>
                <w:rFonts w:ascii="GHEA Grapalat" w:hAnsi="GHEA Grapalat"/>
                <w:b/>
                <w:color w:val="000000" w:themeColor="text1"/>
                <w:lang w:val="hy-AM"/>
              </w:rPr>
            </w:pPr>
            <w:r w:rsidRPr="000F2F97">
              <w:rPr>
                <w:rFonts w:ascii="GHEA Grapalat" w:hAnsi="GHEA Grapalat"/>
                <w:b/>
                <w:color w:val="000000" w:themeColor="text1"/>
              </w:rPr>
              <w:t xml:space="preserve">Մատակարարման </w:t>
            </w:r>
            <w:r w:rsidRPr="000F2F97">
              <w:rPr>
                <w:rFonts w:ascii="GHEA Grapalat" w:hAnsi="GHEA Grapalat"/>
                <w:b/>
                <w:color w:val="000000" w:themeColor="text1"/>
                <w:lang w:val="hy-AM"/>
              </w:rPr>
              <w:t>վայր</w:t>
            </w:r>
          </w:p>
        </w:tc>
        <w:tc>
          <w:tcPr>
            <w:tcW w:w="5935" w:type="dxa"/>
            <w:shd w:val="clear" w:color="auto" w:fill="auto"/>
            <w:vAlign w:val="center"/>
          </w:tcPr>
          <w:p w14:paraId="6CD1518E" w14:textId="77777777" w:rsidR="002039E8" w:rsidRPr="000F2F97" w:rsidRDefault="002039E8" w:rsidP="0028703D">
            <w:pPr>
              <w:tabs>
                <w:tab w:val="left" w:pos="3030"/>
              </w:tabs>
              <w:spacing w:after="0" w:line="240" w:lineRule="auto"/>
              <w:jc w:val="both"/>
              <w:rPr>
                <w:rFonts w:ascii="GHEA Grapalat" w:hAnsi="GHEA Grapalat"/>
                <w:color w:val="000000" w:themeColor="text1"/>
                <w:lang w:val="hy-AM"/>
              </w:rPr>
            </w:pPr>
            <w:r w:rsidRPr="000F2F97">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0F2F97" w:rsidRPr="000F2F97" w14:paraId="51271746" w14:textId="77777777" w:rsidTr="0028703D">
        <w:trPr>
          <w:trHeight w:val="84"/>
          <w:jc w:val="center"/>
        </w:trPr>
        <w:tc>
          <w:tcPr>
            <w:tcW w:w="4078" w:type="dxa"/>
            <w:shd w:val="clear" w:color="auto" w:fill="auto"/>
            <w:vAlign w:val="center"/>
          </w:tcPr>
          <w:p w14:paraId="754B9B55" w14:textId="77777777" w:rsidR="002039E8" w:rsidRPr="000F2F97" w:rsidRDefault="002039E8" w:rsidP="0028703D">
            <w:pPr>
              <w:tabs>
                <w:tab w:val="left" w:pos="3030"/>
              </w:tabs>
              <w:spacing w:after="0" w:line="240" w:lineRule="auto"/>
              <w:rPr>
                <w:rFonts w:ascii="GHEA Grapalat" w:hAnsi="GHEA Grapalat"/>
                <w:b/>
                <w:color w:val="000000" w:themeColor="text1"/>
                <w:lang w:val="hy-AM"/>
              </w:rPr>
            </w:pPr>
            <w:r w:rsidRPr="000F2F97">
              <w:rPr>
                <w:rFonts w:ascii="GHEA Grapalat" w:hAnsi="GHEA Grapalat"/>
                <w:b/>
                <w:color w:val="000000" w:themeColor="text1"/>
                <w:lang w:val="hy-AM"/>
              </w:rPr>
              <w:t>Մատակարարման ժամկետի թույլատրելի խախտման օրերը</w:t>
            </w:r>
          </w:p>
        </w:tc>
        <w:tc>
          <w:tcPr>
            <w:tcW w:w="5935" w:type="dxa"/>
            <w:shd w:val="clear" w:color="auto" w:fill="auto"/>
            <w:vAlign w:val="center"/>
          </w:tcPr>
          <w:p w14:paraId="7092F753" w14:textId="77777777" w:rsidR="002039E8" w:rsidRPr="000F2F97" w:rsidRDefault="002039E8" w:rsidP="0028703D">
            <w:pPr>
              <w:tabs>
                <w:tab w:val="left" w:pos="3030"/>
              </w:tabs>
              <w:spacing w:after="0" w:line="240" w:lineRule="auto"/>
              <w:jc w:val="both"/>
              <w:rPr>
                <w:rFonts w:ascii="GHEA Grapalat" w:hAnsi="GHEA Grapalat"/>
                <w:color w:val="000000" w:themeColor="text1"/>
              </w:rPr>
            </w:pPr>
            <w:r w:rsidRPr="000F2F97">
              <w:rPr>
                <w:rFonts w:ascii="GHEA Grapalat" w:hAnsi="GHEA Grapalat"/>
                <w:color w:val="000000" w:themeColor="text1"/>
              </w:rPr>
              <w:t>Սահմանվում է 10 օրացուցային օր</w:t>
            </w:r>
          </w:p>
        </w:tc>
      </w:tr>
      <w:tr w:rsidR="000F2F97" w:rsidRPr="000F2F97" w14:paraId="00339FEE" w14:textId="77777777" w:rsidTr="0028703D">
        <w:trPr>
          <w:trHeight w:val="84"/>
          <w:jc w:val="center"/>
        </w:trPr>
        <w:tc>
          <w:tcPr>
            <w:tcW w:w="4078" w:type="dxa"/>
            <w:shd w:val="clear" w:color="auto" w:fill="auto"/>
            <w:vAlign w:val="center"/>
          </w:tcPr>
          <w:p w14:paraId="63B4B676" w14:textId="77777777" w:rsidR="002039E8" w:rsidRPr="000F2F97" w:rsidRDefault="002039E8" w:rsidP="0028703D">
            <w:pPr>
              <w:tabs>
                <w:tab w:val="left" w:pos="3030"/>
              </w:tabs>
              <w:spacing w:after="0" w:line="240" w:lineRule="auto"/>
              <w:rPr>
                <w:rFonts w:ascii="GHEA Grapalat" w:hAnsi="GHEA Grapalat"/>
                <w:b/>
                <w:color w:val="000000" w:themeColor="text1"/>
                <w:lang w:val="hy-AM"/>
              </w:rPr>
            </w:pPr>
            <w:r w:rsidRPr="000F2F97">
              <w:rPr>
                <w:rFonts w:ascii="GHEA Grapalat" w:hAnsi="GHEA Grapalat"/>
                <w:b/>
                <w:color w:val="000000" w:themeColor="text1"/>
                <w:lang w:val="hy-AM"/>
              </w:rPr>
              <w:t>Կանխավճարի պայման</w:t>
            </w:r>
          </w:p>
        </w:tc>
        <w:tc>
          <w:tcPr>
            <w:tcW w:w="5935" w:type="dxa"/>
            <w:shd w:val="clear" w:color="auto" w:fill="auto"/>
            <w:vAlign w:val="center"/>
          </w:tcPr>
          <w:p w14:paraId="26C8CB7F" w14:textId="77777777" w:rsidR="002039E8" w:rsidRPr="000F2F97" w:rsidRDefault="002039E8" w:rsidP="0028703D">
            <w:pPr>
              <w:tabs>
                <w:tab w:val="left" w:pos="3030"/>
              </w:tabs>
              <w:spacing w:after="0" w:line="240" w:lineRule="auto"/>
              <w:jc w:val="both"/>
              <w:rPr>
                <w:rFonts w:ascii="GHEA Grapalat" w:hAnsi="GHEA Grapalat"/>
                <w:color w:val="000000" w:themeColor="text1"/>
                <w:highlight w:val="yellow"/>
                <w:lang w:val="hy-AM"/>
              </w:rPr>
            </w:pPr>
            <w:r w:rsidRPr="000F2F97">
              <w:rPr>
                <w:rFonts w:ascii="GHEA Grapalat" w:hAnsi="GHEA Grapalat"/>
                <w:color w:val="000000" w:themeColor="text1"/>
                <w:lang w:val="hy-AM"/>
              </w:rPr>
              <w:t>Պայմանագրի գնի մինչև 30%-ի չափով</w:t>
            </w:r>
          </w:p>
        </w:tc>
      </w:tr>
      <w:tr w:rsidR="000F2F97" w:rsidRPr="000F2F97" w14:paraId="64D45C07" w14:textId="77777777" w:rsidTr="0028703D">
        <w:trPr>
          <w:trHeight w:val="57"/>
          <w:jc w:val="center"/>
        </w:trPr>
        <w:tc>
          <w:tcPr>
            <w:tcW w:w="4078" w:type="dxa"/>
            <w:shd w:val="clear" w:color="auto" w:fill="auto"/>
            <w:vAlign w:val="center"/>
          </w:tcPr>
          <w:p w14:paraId="578B2A4D" w14:textId="77777777" w:rsidR="002039E8" w:rsidRPr="000F2F97" w:rsidRDefault="002039E8" w:rsidP="0028703D">
            <w:pPr>
              <w:tabs>
                <w:tab w:val="left" w:pos="3030"/>
              </w:tabs>
              <w:spacing w:after="0" w:line="240" w:lineRule="auto"/>
              <w:rPr>
                <w:rFonts w:ascii="GHEA Grapalat" w:hAnsi="GHEA Grapalat"/>
                <w:b/>
                <w:color w:val="000000" w:themeColor="text1"/>
                <w:lang w:val="hy-AM"/>
              </w:rPr>
            </w:pPr>
            <w:r w:rsidRPr="000F2F97">
              <w:rPr>
                <w:rFonts w:ascii="GHEA Grapalat" w:hAnsi="GHEA Grapalat"/>
                <w:b/>
                <w:color w:val="000000" w:themeColor="text1"/>
                <w:lang w:val="hy-AM"/>
              </w:rPr>
              <w:t>Երաշխիքային ժամկետ</w:t>
            </w:r>
          </w:p>
        </w:tc>
        <w:tc>
          <w:tcPr>
            <w:tcW w:w="5935" w:type="dxa"/>
            <w:shd w:val="clear" w:color="auto" w:fill="auto"/>
            <w:vAlign w:val="center"/>
          </w:tcPr>
          <w:p w14:paraId="10E2B8B3" w14:textId="77777777" w:rsidR="002039E8" w:rsidRPr="000F2F97" w:rsidRDefault="002039E8" w:rsidP="0028703D">
            <w:pPr>
              <w:tabs>
                <w:tab w:val="left" w:pos="3030"/>
              </w:tabs>
              <w:spacing w:after="0" w:line="240" w:lineRule="auto"/>
              <w:jc w:val="both"/>
              <w:rPr>
                <w:rFonts w:ascii="GHEA Grapalat" w:hAnsi="GHEA Grapalat"/>
                <w:color w:val="000000" w:themeColor="text1"/>
                <w:highlight w:val="yellow"/>
                <w:lang w:val="hy-AM"/>
              </w:rPr>
            </w:pPr>
            <w:r w:rsidRPr="000F2F97">
              <w:rPr>
                <w:rFonts w:ascii="GHEA Grapalat" w:hAnsi="GHEA Grapalat"/>
                <w:color w:val="000000" w:themeColor="text1"/>
                <w:lang w:val="hy-AM"/>
              </w:rPr>
              <w:t>Սահմանվոմ է, եթե տեխնիկական բնութագրով նման պահանջ սահմանված է</w:t>
            </w:r>
          </w:p>
        </w:tc>
      </w:tr>
      <w:tr w:rsidR="000F2F97" w:rsidRPr="000F2F97" w14:paraId="3BA4856E" w14:textId="77777777" w:rsidTr="0028703D">
        <w:trPr>
          <w:trHeight w:val="84"/>
          <w:jc w:val="center"/>
        </w:trPr>
        <w:tc>
          <w:tcPr>
            <w:tcW w:w="4078" w:type="dxa"/>
            <w:shd w:val="clear" w:color="auto" w:fill="auto"/>
            <w:vAlign w:val="center"/>
          </w:tcPr>
          <w:p w14:paraId="41DB70CE" w14:textId="77777777" w:rsidR="002039E8" w:rsidRPr="000F2F97" w:rsidRDefault="002039E8" w:rsidP="0028703D">
            <w:pPr>
              <w:tabs>
                <w:tab w:val="left" w:pos="3030"/>
              </w:tabs>
              <w:spacing w:after="0" w:line="240" w:lineRule="auto"/>
              <w:rPr>
                <w:rFonts w:ascii="GHEA Grapalat" w:hAnsi="GHEA Grapalat" w:cs="Sylfaen"/>
                <w:b/>
                <w:bCs/>
                <w:color w:val="000000" w:themeColor="text1"/>
                <w:lang w:val="hy-AM"/>
              </w:rPr>
            </w:pPr>
            <w:r w:rsidRPr="000F2F97">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5935" w:type="dxa"/>
            <w:shd w:val="clear" w:color="auto" w:fill="auto"/>
            <w:vAlign w:val="center"/>
          </w:tcPr>
          <w:p w14:paraId="1A8356C5" w14:textId="77777777" w:rsidR="002039E8" w:rsidRPr="000F2F97" w:rsidRDefault="002039E8" w:rsidP="0028703D">
            <w:pPr>
              <w:tabs>
                <w:tab w:val="left" w:pos="3030"/>
              </w:tabs>
              <w:spacing w:after="0" w:line="240" w:lineRule="auto"/>
              <w:jc w:val="both"/>
              <w:rPr>
                <w:rFonts w:ascii="GHEA Grapalat" w:hAnsi="GHEA Grapalat"/>
                <w:color w:val="000000" w:themeColor="text1"/>
                <w:lang w:val="hy-AM"/>
              </w:rPr>
            </w:pPr>
            <w:r w:rsidRPr="000F2F97">
              <w:rPr>
                <w:rFonts w:ascii="GHEA Grapalat" w:hAnsi="GHEA Grapalat"/>
                <w:color w:val="000000" w:themeColor="text1"/>
                <w:lang w:val="hy-AM"/>
              </w:rPr>
              <w:t xml:space="preserve">10 </w:t>
            </w:r>
            <w:r w:rsidRPr="000F2F97">
              <w:rPr>
                <w:rFonts w:ascii="GHEA Grapalat" w:hAnsi="GHEA Grapalat" w:cs="Sylfaen"/>
                <w:color w:val="000000" w:themeColor="text1"/>
                <w:lang w:val="hy-AM"/>
              </w:rPr>
              <w:t>աշխատանքային օրվա ընթացքում</w:t>
            </w:r>
          </w:p>
        </w:tc>
      </w:tr>
      <w:tr w:rsidR="000F2F97" w:rsidRPr="000F2F97" w14:paraId="18B14DC0" w14:textId="77777777" w:rsidTr="0028703D">
        <w:trPr>
          <w:trHeight w:val="84"/>
          <w:jc w:val="center"/>
        </w:trPr>
        <w:tc>
          <w:tcPr>
            <w:tcW w:w="4078" w:type="dxa"/>
            <w:shd w:val="clear" w:color="auto" w:fill="auto"/>
            <w:vAlign w:val="center"/>
          </w:tcPr>
          <w:p w14:paraId="319F99D7" w14:textId="77777777" w:rsidR="002039E8" w:rsidRPr="000F2F97" w:rsidRDefault="002039E8" w:rsidP="0028703D">
            <w:pPr>
              <w:tabs>
                <w:tab w:val="left" w:pos="3030"/>
              </w:tabs>
              <w:spacing w:after="0" w:line="240" w:lineRule="auto"/>
              <w:rPr>
                <w:rFonts w:ascii="GHEA Grapalat" w:hAnsi="GHEA Grapalat" w:cs="Sylfaen"/>
                <w:b/>
                <w:bCs/>
                <w:color w:val="000000" w:themeColor="text1"/>
                <w:highlight w:val="yellow"/>
              </w:rPr>
            </w:pPr>
            <w:r w:rsidRPr="000F2F97">
              <w:rPr>
                <w:rFonts w:ascii="GHEA Grapalat" w:hAnsi="GHEA Grapalat"/>
                <w:b/>
                <w:color w:val="000000" w:themeColor="text1"/>
              </w:rPr>
              <w:t>Մատակարարման պայմաններ</w:t>
            </w:r>
          </w:p>
        </w:tc>
        <w:tc>
          <w:tcPr>
            <w:tcW w:w="5935" w:type="dxa"/>
            <w:shd w:val="clear" w:color="auto" w:fill="auto"/>
            <w:vAlign w:val="center"/>
          </w:tcPr>
          <w:p w14:paraId="52DD8E84" w14:textId="77777777" w:rsidR="002039E8" w:rsidRPr="000F2F97" w:rsidRDefault="002039E8" w:rsidP="0028703D">
            <w:pPr>
              <w:spacing w:after="0" w:line="240" w:lineRule="auto"/>
              <w:jc w:val="both"/>
              <w:rPr>
                <w:rFonts w:ascii="GHEA Grapalat" w:hAnsi="GHEA Grapalat"/>
                <w:color w:val="000000" w:themeColor="text1"/>
                <w:lang w:val="hy-AM"/>
              </w:rPr>
            </w:pPr>
            <w:r w:rsidRPr="000F2F97">
              <w:rPr>
                <w:rFonts w:ascii="GHEA Grapalat" w:hAnsi="GHEA Grapalat"/>
                <w:color w:val="000000" w:themeColor="text1"/>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w:t>
            </w:r>
            <w:r w:rsidRPr="000F2F97">
              <w:rPr>
                <w:rFonts w:ascii="GHEA Grapalat" w:hAnsi="GHEA Grapalat"/>
                <w:color w:val="000000" w:themeColor="text1"/>
                <w:lang w:val="hy-AM"/>
              </w:rPr>
              <w:t xml:space="preserve"> </w:t>
            </w:r>
            <w:r w:rsidRPr="000F2F97">
              <w:rPr>
                <w:rFonts w:ascii="GHEA Grapalat" w:hAnsi="GHEA Grapalat"/>
                <w:color w:val="000000" w:themeColor="text1"/>
              </w:rPr>
              <w:t>Մատակարարման վերջնաժամկետն է` 2025թ-ի նոյեմբերի 20-ը ներառյալ, որն իր մեջ ներառում է համապատասխանության ստուգումը պահեստում (առավելագույնը 10 աշխատանքային օր):</w:t>
            </w:r>
          </w:p>
        </w:tc>
      </w:tr>
      <w:tr w:rsidR="002039E8" w:rsidRPr="000F2F97" w14:paraId="0FCED7BF" w14:textId="77777777" w:rsidTr="0028703D">
        <w:trPr>
          <w:trHeight w:val="84"/>
          <w:jc w:val="center"/>
        </w:trPr>
        <w:tc>
          <w:tcPr>
            <w:tcW w:w="4078" w:type="dxa"/>
            <w:shd w:val="clear" w:color="auto" w:fill="auto"/>
            <w:vAlign w:val="center"/>
          </w:tcPr>
          <w:p w14:paraId="65007286" w14:textId="77777777" w:rsidR="002039E8" w:rsidRPr="000F2F97" w:rsidRDefault="002039E8" w:rsidP="0028703D">
            <w:pPr>
              <w:tabs>
                <w:tab w:val="left" w:pos="3030"/>
              </w:tabs>
              <w:spacing w:after="0" w:line="240" w:lineRule="auto"/>
              <w:rPr>
                <w:rFonts w:ascii="GHEA Grapalat" w:hAnsi="GHEA Grapalat"/>
                <w:b/>
                <w:color w:val="000000" w:themeColor="text1"/>
              </w:rPr>
            </w:pPr>
            <w:r w:rsidRPr="000F2F97">
              <w:rPr>
                <w:rFonts w:ascii="GHEA Grapalat" w:hAnsi="GHEA Grapalat"/>
                <w:b/>
                <w:color w:val="000000" w:themeColor="text1"/>
              </w:rPr>
              <w:t>Մասնակցից պահանջվող փաստաթղթեր</w:t>
            </w:r>
          </w:p>
        </w:tc>
        <w:tc>
          <w:tcPr>
            <w:tcW w:w="5935" w:type="dxa"/>
            <w:shd w:val="clear" w:color="auto" w:fill="auto"/>
            <w:vAlign w:val="center"/>
          </w:tcPr>
          <w:p w14:paraId="5D366C39" w14:textId="77777777" w:rsidR="002039E8" w:rsidRPr="000F2F97" w:rsidRDefault="002039E8" w:rsidP="0028703D">
            <w:pPr>
              <w:pStyle w:val="BodyTextIndent2"/>
              <w:spacing w:line="240" w:lineRule="auto"/>
              <w:ind w:firstLine="259"/>
              <w:rPr>
                <w:rFonts w:ascii="GHEA Grapalat" w:hAnsi="GHEA Grapalat" w:cs="Sylfaen"/>
                <w:color w:val="000000" w:themeColor="text1"/>
                <w:sz w:val="22"/>
                <w:szCs w:val="28"/>
                <w:lang w:val="hy-AM"/>
              </w:rPr>
            </w:pPr>
            <w:r w:rsidRPr="000F2F97">
              <w:rPr>
                <w:rFonts w:ascii="GHEA Grapalat" w:hAnsi="GHEA Grapalat" w:cs="Sylfaen"/>
                <w:color w:val="000000" w:themeColor="text1"/>
                <w:sz w:val="22"/>
                <w:szCs w:val="28"/>
                <w:lang w:val="hy-AM"/>
              </w:rPr>
              <w:t>Մասնակիցը հայտով ներկայացնում է`</w:t>
            </w:r>
          </w:p>
          <w:p w14:paraId="0BE2B5FB" w14:textId="77777777" w:rsidR="002039E8" w:rsidRPr="000F2F97" w:rsidRDefault="002039E8" w:rsidP="0028703D">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0F2F97">
              <w:rPr>
                <w:rFonts w:ascii="GHEA Grapalat" w:hAnsi="GHEA Grapalat" w:cs="Sylfaen"/>
                <w:color w:val="000000" w:themeColor="text1"/>
                <w:sz w:val="22"/>
                <w:szCs w:val="28"/>
                <w:lang w:val="hy-AM"/>
              </w:rPr>
              <w:t>1) իր կողմից հաստատված</w:t>
            </w:r>
            <w:r w:rsidRPr="000F2F97">
              <w:rPr>
                <w:rFonts w:ascii="GHEA Grapalat" w:hAnsi="GHEA Grapalat" w:cs="Sylfaen"/>
                <w:color w:val="000000" w:themeColor="text1"/>
                <w:sz w:val="22"/>
                <w:szCs w:val="28"/>
                <w:lang w:val="en-US"/>
              </w:rPr>
              <w:t xml:space="preserve"> </w:t>
            </w:r>
            <w:r w:rsidRPr="000F2F97">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0F2F97">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0F2F97">
              <w:rPr>
                <w:rFonts w:ascii="GHEA Grapalat" w:hAnsi="GHEA Grapalat" w:cs="Sylfaen"/>
                <w:color w:val="000000" w:themeColor="text1"/>
                <w:sz w:val="22"/>
                <w:szCs w:val="28"/>
                <w:lang w:val="hy-AM"/>
              </w:rPr>
              <w:t xml:space="preserve"> և հեռախոսահամարը, որը ներառում է`</w:t>
            </w:r>
          </w:p>
          <w:p w14:paraId="136C078C" w14:textId="77777777" w:rsidR="002039E8" w:rsidRPr="000F2F97" w:rsidRDefault="002039E8" w:rsidP="0028703D">
            <w:pPr>
              <w:pStyle w:val="BodyTextIndent2"/>
              <w:spacing w:line="240" w:lineRule="auto"/>
              <w:ind w:firstLine="259"/>
              <w:rPr>
                <w:rFonts w:ascii="GHEA Grapalat" w:hAnsi="GHEA Grapalat" w:cs="Sylfaen"/>
                <w:color w:val="000000" w:themeColor="text1"/>
                <w:sz w:val="22"/>
                <w:szCs w:val="28"/>
                <w:lang w:val="hy-AM"/>
              </w:rPr>
            </w:pPr>
            <w:r w:rsidRPr="000F2F97">
              <w:rPr>
                <w:rFonts w:ascii="GHEA Grapalat" w:hAnsi="GHEA Grapalat" w:cs="Sylfaen"/>
                <w:color w:val="000000" w:themeColor="text1"/>
                <w:sz w:val="22"/>
                <w:szCs w:val="28"/>
                <w:lang w:val="hy-AM"/>
              </w:rPr>
              <w:t>ա) հավաստում հրավերով սահմանված մասնակ</w:t>
            </w:r>
            <w:r w:rsidRPr="000F2F97">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326A4387" w14:textId="77777777" w:rsidR="002039E8" w:rsidRPr="000F2F97" w:rsidRDefault="002039E8" w:rsidP="0028703D">
            <w:pPr>
              <w:shd w:val="clear" w:color="auto" w:fill="FFFFFF"/>
              <w:spacing w:after="0" w:line="240" w:lineRule="auto"/>
              <w:ind w:firstLine="259"/>
              <w:jc w:val="both"/>
              <w:rPr>
                <w:rFonts w:ascii="GHEA Grapalat" w:hAnsi="GHEA Grapalat" w:cs="Sylfaen"/>
                <w:color w:val="000000" w:themeColor="text1"/>
                <w:szCs w:val="28"/>
                <w:lang w:val="hy-AM"/>
              </w:rPr>
            </w:pPr>
            <w:r w:rsidRPr="000F2F97">
              <w:rPr>
                <w:rFonts w:ascii="GHEA Grapalat" w:hAnsi="GHEA Grapalat" w:cs="Sylfaen"/>
                <w:color w:val="000000" w:themeColor="text1"/>
                <w:szCs w:val="28"/>
                <w:lang w:val="hy-AM"/>
              </w:rPr>
              <w:lastRenderedPageBreak/>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31AD5854" w14:textId="77777777" w:rsidR="002039E8" w:rsidRPr="000F2F97" w:rsidRDefault="002039E8" w:rsidP="0028703D">
            <w:pPr>
              <w:pStyle w:val="BodyTextIndent2"/>
              <w:spacing w:line="240" w:lineRule="auto"/>
              <w:ind w:firstLine="259"/>
              <w:rPr>
                <w:rFonts w:ascii="GHEA Grapalat" w:hAnsi="GHEA Grapalat" w:cs="Sylfaen"/>
                <w:color w:val="000000" w:themeColor="text1"/>
                <w:sz w:val="22"/>
                <w:szCs w:val="28"/>
                <w:lang w:val="hy-AM"/>
              </w:rPr>
            </w:pPr>
            <w:r w:rsidRPr="000F2F97">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62225087" w14:textId="77777777" w:rsidR="002039E8" w:rsidRPr="000F2F97" w:rsidRDefault="002039E8" w:rsidP="0028703D">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0F2F97">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97825DB" w14:textId="77777777" w:rsidR="002039E8" w:rsidRPr="000F2F97" w:rsidRDefault="002039E8" w:rsidP="0028703D">
            <w:pPr>
              <w:pStyle w:val="norm"/>
              <w:spacing w:line="240" w:lineRule="auto"/>
              <w:ind w:firstLine="259"/>
              <w:rPr>
                <w:rFonts w:ascii="Cambria Math" w:hAnsi="Cambria Math" w:cs="Sylfaen"/>
                <w:color w:val="000000" w:themeColor="text1"/>
                <w:szCs w:val="28"/>
                <w:lang w:val="hy-AM"/>
              </w:rPr>
            </w:pPr>
            <w:r w:rsidRPr="000F2F97">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71512217" w14:textId="77777777" w:rsidR="002039E8" w:rsidRPr="000F2F97" w:rsidRDefault="002039E8" w:rsidP="0028703D">
            <w:pPr>
              <w:spacing w:after="0" w:line="240" w:lineRule="auto"/>
              <w:ind w:firstLine="259"/>
              <w:jc w:val="both"/>
              <w:rPr>
                <w:rFonts w:ascii="GHEA Grapalat" w:hAnsi="GHEA Grapalat" w:cs="Sylfaen"/>
                <w:color w:val="000000" w:themeColor="text1"/>
                <w:szCs w:val="28"/>
                <w:lang w:val="hy-AM"/>
              </w:rPr>
            </w:pPr>
            <w:r w:rsidRPr="000F2F97">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5095BCE6" w14:textId="77777777" w:rsidR="002039E8" w:rsidRPr="000F2F97" w:rsidRDefault="002039E8" w:rsidP="0028703D">
            <w:pPr>
              <w:pStyle w:val="norm"/>
              <w:spacing w:line="240" w:lineRule="auto"/>
              <w:ind w:firstLine="259"/>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eastAsia="en-US"/>
              </w:rPr>
              <w:t>3) իր կողմից հաստատված գնային առաջարկ.</w:t>
            </w:r>
          </w:p>
          <w:p w14:paraId="1B7C96CD" w14:textId="77777777" w:rsidR="002039E8" w:rsidRPr="000F2F97" w:rsidRDefault="002039E8" w:rsidP="0028703D">
            <w:pPr>
              <w:pStyle w:val="norm"/>
              <w:spacing w:line="240" w:lineRule="auto"/>
              <w:ind w:firstLine="259"/>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15B208BF" w14:textId="77777777" w:rsidR="002039E8" w:rsidRPr="000F2F97" w:rsidRDefault="002039E8" w:rsidP="0028703D">
            <w:pPr>
              <w:pStyle w:val="norm"/>
              <w:spacing w:line="240" w:lineRule="auto"/>
              <w:ind w:firstLine="259"/>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6A064BCB" w14:textId="77777777" w:rsidR="002039E8" w:rsidRPr="000F2F97" w:rsidRDefault="002039E8" w:rsidP="0028703D">
            <w:pPr>
              <w:pStyle w:val="norm"/>
              <w:spacing w:line="240" w:lineRule="auto"/>
              <w:ind w:firstLine="259"/>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eastAsia="en-US"/>
              </w:rPr>
              <w:t xml:space="preserve">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w:t>
            </w:r>
            <w:r w:rsidRPr="000F2F97">
              <w:rPr>
                <w:rFonts w:ascii="GHEA Grapalat" w:hAnsi="GHEA Grapalat" w:cs="Sylfaen"/>
                <w:color w:val="000000" w:themeColor="text1"/>
                <w:szCs w:val="28"/>
                <w:lang w:val="hy-AM" w:eastAsia="en-US"/>
              </w:rPr>
              <w:lastRenderedPageBreak/>
              <w:t>կարգով (կոնսորցիումով) սույն ընթացակարգին մասնակցելու դեպքում՝</w:t>
            </w:r>
          </w:p>
          <w:p w14:paraId="0E96A4BC" w14:textId="77777777" w:rsidR="002039E8" w:rsidRPr="000F2F97" w:rsidRDefault="002039E8" w:rsidP="002039E8">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43A68AF" w14:textId="77777777" w:rsidR="002039E8" w:rsidRPr="000F2F97" w:rsidRDefault="002039E8" w:rsidP="002039E8">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0F2F97">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bl>
    <w:p w14:paraId="17D26AF9" w14:textId="77777777" w:rsidR="00FB2381" w:rsidRPr="000F2F97" w:rsidRDefault="00FB2381">
      <w:pPr>
        <w:rPr>
          <w:color w:val="000000" w:themeColor="text1"/>
          <w:lang w:val="hy-AM"/>
        </w:rPr>
      </w:pPr>
    </w:p>
    <w:sectPr w:rsidR="00FB2381" w:rsidRPr="000F2F97"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85093"/>
    <w:rsid w:val="000F2F97"/>
    <w:rsid w:val="00161155"/>
    <w:rsid w:val="002039E8"/>
    <w:rsid w:val="002468B3"/>
    <w:rsid w:val="002C125E"/>
    <w:rsid w:val="00487685"/>
    <w:rsid w:val="004A586D"/>
    <w:rsid w:val="0073584C"/>
    <w:rsid w:val="009109F8"/>
    <w:rsid w:val="00A3781C"/>
    <w:rsid w:val="00A56BC8"/>
    <w:rsid w:val="00C519F1"/>
    <w:rsid w:val="00C970E9"/>
    <w:rsid w:val="00D64176"/>
    <w:rsid w:val="00D94DED"/>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664</Words>
  <Characters>3791</Characters>
  <Application>Microsoft Office Word</Application>
  <DocSecurity>0</DocSecurity>
  <Lines>31</Lines>
  <Paragraphs>8</Paragraphs>
  <ScaleCrop>false</ScaleCrop>
  <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18</cp:revision>
  <dcterms:created xsi:type="dcterms:W3CDTF">2024-03-20T11:43:00Z</dcterms:created>
  <dcterms:modified xsi:type="dcterms:W3CDTF">2025-07-29T08:15:00Z</dcterms:modified>
</cp:coreProperties>
</file>