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ՀՀԿԳՄՍՆԷԱՃԱՊՁԲ-25/131</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которые должны соответствовать прилагаемому техническому заданию-1.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Перед поставкой образцы товара, указанного в комплекте, должны быть согласованы с Покупателем. Дата поставки должна быть согласована. с клиентом. телефон. - 010599692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Аяниста Араратской области РА, адрес: Араратская область РА, С. Арарат Аянист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контракта в силу, за исключением случаев, когда выбранный участник соглашается на поставку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