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BD839" w14:textId="77777777" w:rsidR="001250CE" w:rsidRPr="007036A6" w:rsidRDefault="001250CE" w:rsidP="001250CE">
      <w:pPr>
        <w:spacing w:line="240" w:lineRule="auto"/>
        <w:contextualSpacing/>
        <w:jc w:val="center"/>
        <w:rPr>
          <w:rFonts w:ascii="GHEA Grapalat" w:hAnsi="GHEA Grapalat"/>
          <w:b/>
          <w:lang w:val="pt-BR"/>
        </w:rPr>
      </w:pPr>
      <w:r w:rsidRPr="007036A6">
        <w:rPr>
          <w:rFonts w:ascii="GHEA Grapalat" w:hAnsi="GHEA Grapalat"/>
          <w:b/>
        </w:rPr>
        <w:t>ՏԵԽՆԻԿԱԿԱՆ</w:t>
      </w:r>
      <w:r w:rsidRPr="007036A6">
        <w:rPr>
          <w:rFonts w:ascii="GHEA Grapalat" w:hAnsi="GHEA Grapalat"/>
          <w:b/>
          <w:lang w:val="af-ZA"/>
        </w:rPr>
        <w:t xml:space="preserve"> </w:t>
      </w:r>
      <w:r w:rsidRPr="007036A6">
        <w:rPr>
          <w:rFonts w:ascii="GHEA Grapalat" w:hAnsi="GHEA Grapalat"/>
          <w:b/>
        </w:rPr>
        <w:t>ԲՆՈՒԹԱԳԻՐ</w:t>
      </w:r>
      <w:r w:rsidRPr="007036A6">
        <w:rPr>
          <w:rFonts w:ascii="GHEA Grapalat" w:hAnsi="GHEA Grapalat"/>
          <w:b/>
          <w:lang w:val="af-ZA"/>
        </w:rPr>
        <w:t xml:space="preserve"> - </w:t>
      </w:r>
      <w:r w:rsidRPr="007036A6">
        <w:rPr>
          <w:rFonts w:ascii="GHEA Grapalat" w:hAnsi="GHEA Grapalat"/>
          <w:b/>
        </w:rPr>
        <w:t>ԳՆՄԱՆ</w:t>
      </w:r>
      <w:r w:rsidRPr="007036A6">
        <w:rPr>
          <w:rFonts w:ascii="GHEA Grapalat" w:hAnsi="GHEA Grapalat"/>
          <w:b/>
          <w:lang w:val="af-ZA"/>
        </w:rPr>
        <w:t xml:space="preserve"> </w:t>
      </w:r>
      <w:r w:rsidRPr="007036A6">
        <w:rPr>
          <w:rFonts w:ascii="GHEA Grapalat" w:hAnsi="GHEA Grapalat"/>
          <w:b/>
        </w:rPr>
        <w:t>ԺԱՄԱՆԱԿԱՑՈՒՅՑ</w:t>
      </w:r>
    </w:p>
    <w:tbl>
      <w:tblPr>
        <w:tblStyle w:val="a5"/>
        <w:tblW w:w="14784" w:type="dxa"/>
        <w:jc w:val="center"/>
        <w:tblLook w:val="04A0" w:firstRow="1" w:lastRow="0" w:firstColumn="1" w:lastColumn="0" w:noHBand="0" w:noVBand="1"/>
      </w:tblPr>
      <w:tblGrid>
        <w:gridCol w:w="550"/>
        <w:gridCol w:w="1676"/>
        <w:gridCol w:w="2137"/>
        <w:gridCol w:w="3422"/>
        <w:gridCol w:w="1077"/>
        <w:gridCol w:w="1254"/>
        <w:gridCol w:w="1179"/>
        <w:gridCol w:w="1171"/>
        <w:gridCol w:w="1066"/>
        <w:gridCol w:w="1252"/>
      </w:tblGrid>
      <w:tr w:rsidR="001250CE" w:rsidRPr="007C6B9D" w14:paraId="583A4013" w14:textId="77777777" w:rsidTr="000102CC">
        <w:trPr>
          <w:trHeight w:val="365"/>
          <w:jc w:val="center"/>
        </w:trPr>
        <w:tc>
          <w:tcPr>
            <w:tcW w:w="559" w:type="dxa"/>
            <w:vMerge w:val="restart"/>
            <w:tcBorders>
              <w:top w:val="single" w:sz="4" w:space="0" w:color="auto"/>
              <w:left w:val="single" w:sz="4" w:space="0" w:color="auto"/>
              <w:bottom w:val="single" w:sz="4" w:space="0" w:color="auto"/>
              <w:right w:val="single" w:sz="4" w:space="0" w:color="auto"/>
            </w:tcBorders>
            <w:vAlign w:val="center"/>
            <w:hideMark/>
          </w:tcPr>
          <w:p w14:paraId="3962FB31" w14:textId="77777777" w:rsidR="001250CE" w:rsidRPr="007C6B9D" w:rsidRDefault="001250CE" w:rsidP="000102CC">
            <w:pPr>
              <w:contextualSpacing/>
              <w:jc w:val="center"/>
              <w:rPr>
                <w:rFonts w:ascii="GHEA Grapalat" w:hAnsi="GHEA Grapalat"/>
                <w:sz w:val="20"/>
                <w:szCs w:val="20"/>
                <w:lang w:val="af-ZA"/>
              </w:rPr>
            </w:pPr>
            <w:r w:rsidRPr="007C6B9D">
              <w:rPr>
                <w:rFonts w:ascii="GHEA Grapalat" w:hAnsi="GHEA Grapalat"/>
                <w:sz w:val="20"/>
                <w:szCs w:val="20"/>
              </w:rPr>
              <w:t>Չ</w:t>
            </w:r>
            <w:r w:rsidRPr="007C6B9D">
              <w:rPr>
                <w:rFonts w:ascii="GHEA Grapalat" w:hAnsi="GHEA Grapalat"/>
                <w:sz w:val="20"/>
                <w:szCs w:val="20"/>
                <w:lang w:val="af-ZA"/>
              </w:rPr>
              <w:t>/</w:t>
            </w:r>
            <w:r w:rsidRPr="007C6B9D">
              <w:rPr>
                <w:rFonts w:ascii="GHEA Grapalat" w:hAnsi="GHEA Grapalat"/>
                <w:sz w:val="20"/>
                <w:szCs w:val="20"/>
              </w:rPr>
              <w:t>հ</w:t>
            </w:r>
          </w:p>
        </w:tc>
        <w:tc>
          <w:tcPr>
            <w:tcW w:w="14225" w:type="dxa"/>
            <w:gridSpan w:val="9"/>
            <w:tcBorders>
              <w:top w:val="single" w:sz="4" w:space="0" w:color="auto"/>
              <w:left w:val="single" w:sz="4" w:space="0" w:color="auto"/>
              <w:bottom w:val="single" w:sz="4" w:space="0" w:color="auto"/>
              <w:right w:val="single" w:sz="4" w:space="0" w:color="auto"/>
            </w:tcBorders>
            <w:vAlign w:val="center"/>
            <w:hideMark/>
          </w:tcPr>
          <w:p w14:paraId="254B63A4" w14:textId="77777777" w:rsidR="001250CE" w:rsidRPr="007C6B9D" w:rsidRDefault="001250CE" w:rsidP="000102CC">
            <w:pPr>
              <w:contextualSpacing/>
              <w:jc w:val="center"/>
              <w:rPr>
                <w:rFonts w:ascii="GHEA Grapalat" w:hAnsi="GHEA Grapalat"/>
                <w:sz w:val="20"/>
                <w:szCs w:val="20"/>
              </w:rPr>
            </w:pPr>
            <w:r w:rsidRPr="007C6B9D">
              <w:rPr>
                <w:rFonts w:ascii="GHEA Grapalat" w:hAnsi="GHEA Grapalat"/>
                <w:sz w:val="20"/>
                <w:szCs w:val="20"/>
              </w:rPr>
              <w:t>Ապրանքի</w:t>
            </w:r>
          </w:p>
        </w:tc>
      </w:tr>
      <w:tr w:rsidR="001250CE" w:rsidRPr="007C6B9D" w14:paraId="121CEF85" w14:textId="77777777" w:rsidTr="000102CC">
        <w:trPr>
          <w:trHeight w:val="345"/>
          <w:jc w:val="center"/>
        </w:trPr>
        <w:tc>
          <w:tcPr>
            <w:tcW w:w="559" w:type="dxa"/>
            <w:vMerge/>
            <w:tcBorders>
              <w:top w:val="single" w:sz="4" w:space="0" w:color="auto"/>
              <w:left w:val="single" w:sz="4" w:space="0" w:color="auto"/>
              <w:bottom w:val="single" w:sz="4" w:space="0" w:color="auto"/>
              <w:right w:val="single" w:sz="4" w:space="0" w:color="auto"/>
            </w:tcBorders>
            <w:vAlign w:val="center"/>
            <w:hideMark/>
          </w:tcPr>
          <w:p w14:paraId="4DB90D44" w14:textId="77777777" w:rsidR="001250CE" w:rsidRPr="007C6B9D" w:rsidRDefault="001250CE" w:rsidP="000102CC">
            <w:pPr>
              <w:contextualSpacing/>
              <w:jc w:val="center"/>
              <w:rPr>
                <w:rFonts w:ascii="GHEA Grapalat" w:hAnsi="GHEA Grapalat"/>
                <w:sz w:val="20"/>
                <w:szCs w:val="20"/>
                <w:lang w:val="af-ZA"/>
              </w:rPr>
            </w:pPr>
          </w:p>
        </w:tc>
        <w:tc>
          <w:tcPr>
            <w:tcW w:w="1676" w:type="dxa"/>
            <w:vMerge w:val="restart"/>
            <w:tcBorders>
              <w:top w:val="single" w:sz="4" w:space="0" w:color="auto"/>
              <w:left w:val="single" w:sz="4" w:space="0" w:color="auto"/>
              <w:bottom w:val="single" w:sz="4" w:space="0" w:color="auto"/>
              <w:right w:val="single" w:sz="4" w:space="0" w:color="auto"/>
            </w:tcBorders>
            <w:vAlign w:val="center"/>
            <w:hideMark/>
          </w:tcPr>
          <w:p w14:paraId="4F3EC6EA" w14:textId="77777777" w:rsidR="001250CE" w:rsidRPr="007C6B9D" w:rsidRDefault="001250CE" w:rsidP="000102CC">
            <w:pPr>
              <w:contextualSpacing/>
              <w:jc w:val="center"/>
              <w:rPr>
                <w:rFonts w:ascii="GHEA Grapalat" w:hAnsi="GHEA Grapalat"/>
                <w:sz w:val="20"/>
                <w:szCs w:val="20"/>
                <w:lang w:val="af-ZA"/>
              </w:rPr>
            </w:pPr>
            <w:r w:rsidRPr="007C6B9D">
              <w:rPr>
                <w:rFonts w:ascii="GHEA Grapalat" w:hAnsi="GHEA Grapalat"/>
                <w:sz w:val="20"/>
                <w:szCs w:val="20"/>
              </w:rPr>
              <w:t>Միջանցիկ</w:t>
            </w:r>
            <w:r w:rsidRPr="007C6B9D">
              <w:rPr>
                <w:rFonts w:ascii="GHEA Grapalat" w:hAnsi="GHEA Grapalat"/>
                <w:sz w:val="20"/>
                <w:szCs w:val="20"/>
                <w:lang w:val="af-ZA"/>
              </w:rPr>
              <w:t xml:space="preserve"> </w:t>
            </w:r>
            <w:r w:rsidRPr="007C6B9D">
              <w:rPr>
                <w:rFonts w:ascii="GHEA Grapalat" w:hAnsi="GHEA Grapalat"/>
                <w:sz w:val="20"/>
                <w:szCs w:val="20"/>
              </w:rPr>
              <w:t>ծածկագիրը</w:t>
            </w:r>
            <w:r w:rsidRPr="007C6B9D">
              <w:rPr>
                <w:rFonts w:ascii="GHEA Grapalat" w:hAnsi="GHEA Grapalat"/>
                <w:sz w:val="20"/>
                <w:szCs w:val="20"/>
                <w:lang w:val="af-ZA"/>
              </w:rPr>
              <w:t xml:space="preserve">` </w:t>
            </w:r>
            <w:r w:rsidRPr="007C6B9D">
              <w:rPr>
                <w:rFonts w:ascii="GHEA Grapalat" w:hAnsi="GHEA Grapalat"/>
                <w:sz w:val="20"/>
                <w:szCs w:val="20"/>
              </w:rPr>
              <w:t>ըստ</w:t>
            </w:r>
            <w:r w:rsidRPr="007C6B9D">
              <w:rPr>
                <w:rFonts w:ascii="GHEA Grapalat" w:hAnsi="GHEA Grapalat"/>
                <w:sz w:val="20"/>
                <w:szCs w:val="20"/>
                <w:lang w:val="af-ZA"/>
              </w:rPr>
              <w:t xml:space="preserve"> </w:t>
            </w:r>
            <w:r w:rsidRPr="007C6B9D">
              <w:rPr>
                <w:rFonts w:ascii="GHEA Grapalat" w:hAnsi="GHEA Grapalat"/>
                <w:sz w:val="20"/>
                <w:szCs w:val="20"/>
              </w:rPr>
              <w:t>ԳՄԱ</w:t>
            </w:r>
            <w:r w:rsidRPr="007C6B9D">
              <w:rPr>
                <w:rFonts w:ascii="GHEA Grapalat" w:hAnsi="GHEA Grapalat"/>
                <w:sz w:val="20"/>
                <w:szCs w:val="20"/>
                <w:lang w:val="af-ZA"/>
              </w:rPr>
              <w:t xml:space="preserve"> </w:t>
            </w:r>
            <w:r w:rsidRPr="007C6B9D">
              <w:rPr>
                <w:rFonts w:ascii="GHEA Grapalat" w:hAnsi="GHEA Grapalat"/>
                <w:sz w:val="20"/>
                <w:szCs w:val="20"/>
              </w:rPr>
              <w:t>դասակարգման</w:t>
            </w:r>
            <w:r w:rsidRPr="007C6B9D">
              <w:rPr>
                <w:rFonts w:ascii="GHEA Grapalat" w:hAnsi="GHEA Grapalat"/>
                <w:sz w:val="20"/>
                <w:szCs w:val="20"/>
                <w:lang w:val="af-ZA"/>
              </w:rPr>
              <w:t xml:space="preserve"> (CPV)</w:t>
            </w:r>
          </w:p>
        </w:tc>
        <w:tc>
          <w:tcPr>
            <w:tcW w:w="1992" w:type="dxa"/>
            <w:vMerge w:val="restart"/>
            <w:tcBorders>
              <w:top w:val="single" w:sz="4" w:space="0" w:color="auto"/>
              <w:left w:val="single" w:sz="4" w:space="0" w:color="auto"/>
              <w:bottom w:val="single" w:sz="4" w:space="0" w:color="auto"/>
              <w:right w:val="single" w:sz="4" w:space="0" w:color="auto"/>
            </w:tcBorders>
            <w:vAlign w:val="center"/>
            <w:hideMark/>
          </w:tcPr>
          <w:p w14:paraId="2A580BD6"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Անվանումը</w:t>
            </w:r>
          </w:p>
          <w:p w14:paraId="3661D759" w14:textId="0ECAD24F"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lang w:val="en-US"/>
              </w:rPr>
              <w:t>Наименование</w:t>
            </w:r>
          </w:p>
        </w:tc>
        <w:tc>
          <w:tcPr>
            <w:tcW w:w="3597" w:type="dxa"/>
            <w:vMerge w:val="restart"/>
            <w:tcBorders>
              <w:top w:val="single" w:sz="4" w:space="0" w:color="auto"/>
              <w:left w:val="single" w:sz="4" w:space="0" w:color="auto"/>
              <w:bottom w:val="single" w:sz="4" w:space="0" w:color="auto"/>
              <w:right w:val="single" w:sz="4" w:space="0" w:color="auto"/>
            </w:tcBorders>
            <w:vAlign w:val="center"/>
            <w:hideMark/>
          </w:tcPr>
          <w:p w14:paraId="628F5117" w14:textId="77777777" w:rsidR="001250CE" w:rsidRPr="007C6B9D" w:rsidRDefault="001250CE" w:rsidP="000102CC">
            <w:pPr>
              <w:contextualSpacing/>
              <w:jc w:val="center"/>
              <w:rPr>
                <w:rFonts w:ascii="GHEA Grapalat" w:hAnsi="GHEA Grapalat"/>
                <w:sz w:val="20"/>
                <w:szCs w:val="20"/>
              </w:rPr>
            </w:pPr>
            <w:r w:rsidRPr="007C6B9D">
              <w:rPr>
                <w:rFonts w:ascii="GHEA Grapalat" w:hAnsi="GHEA Grapalat"/>
                <w:sz w:val="20"/>
                <w:szCs w:val="20"/>
              </w:rPr>
              <w:t>Հատկանիշները</w:t>
            </w:r>
          </w:p>
          <w:p w14:paraId="09EF31CB"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(տեխնիկական բնութագիր)</w:t>
            </w:r>
          </w:p>
          <w:p w14:paraId="2F26BE71" w14:textId="3855DF43" w:rsidR="00B17A86" w:rsidRPr="007C6B9D" w:rsidRDefault="00B17A86" w:rsidP="000102CC">
            <w:pPr>
              <w:contextualSpacing/>
              <w:jc w:val="center"/>
              <w:rPr>
                <w:rFonts w:ascii="GHEA Grapalat" w:hAnsi="GHEA Grapalat"/>
                <w:sz w:val="20"/>
                <w:szCs w:val="20"/>
              </w:rPr>
            </w:pPr>
            <w:r w:rsidRPr="003768A2">
              <w:rPr>
                <w:rFonts w:ascii="GHEA Grapalat" w:hAnsi="GHEA Grapalat"/>
                <w:color w:val="000000" w:themeColor="text1"/>
                <w:sz w:val="16"/>
                <w:szCs w:val="16"/>
              </w:rPr>
              <w:t>Техническая характеристика</w:t>
            </w:r>
          </w:p>
        </w:tc>
        <w:tc>
          <w:tcPr>
            <w:tcW w:w="1082" w:type="dxa"/>
            <w:vMerge w:val="restart"/>
            <w:tcBorders>
              <w:top w:val="single" w:sz="4" w:space="0" w:color="auto"/>
              <w:left w:val="single" w:sz="4" w:space="0" w:color="auto"/>
              <w:bottom w:val="single" w:sz="4" w:space="0" w:color="auto"/>
              <w:right w:val="single" w:sz="4" w:space="0" w:color="auto"/>
            </w:tcBorders>
            <w:vAlign w:val="center"/>
            <w:hideMark/>
          </w:tcPr>
          <w:p w14:paraId="31738D66"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Չափման միավորը</w:t>
            </w:r>
          </w:p>
          <w:p w14:paraId="7C64BBC8" w14:textId="39044AF6"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Единица измерения</w:t>
            </w:r>
          </w:p>
        </w:tc>
        <w:tc>
          <w:tcPr>
            <w:tcW w:w="1254" w:type="dxa"/>
            <w:vMerge w:val="restart"/>
            <w:tcBorders>
              <w:top w:val="single" w:sz="4" w:space="0" w:color="auto"/>
              <w:left w:val="single" w:sz="4" w:space="0" w:color="auto"/>
              <w:bottom w:val="single" w:sz="4" w:space="0" w:color="auto"/>
              <w:right w:val="single" w:sz="4" w:space="0" w:color="auto"/>
            </w:tcBorders>
            <w:vAlign w:val="center"/>
            <w:hideMark/>
          </w:tcPr>
          <w:p w14:paraId="7B013621"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Ընդհանուր  քանակը</w:t>
            </w:r>
          </w:p>
          <w:p w14:paraId="3F84D37A" w14:textId="78869894"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Общее количество</w:t>
            </w:r>
          </w:p>
        </w:tc>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65B1D7D8" w14:textId="77777777" w:rsidR="001250CE" w:rsidRPr="007C6B9D" w:rsidRDefault="001250CE" w:rsidP="000102CC">
            <w:pPr>
              <w:contextualSpacing/>
              <w:jc w:val="center"/>
              <w:rPr>
                <w:rFonts w:ascii="GHEA Grapalat" w:hAnsi="GHEA Grapalat"/>
                <w:sz w:val="20"/>
                <w:szCs w:val="20"/>
              </w:rPr>
            </w:pPr>
            <w:r w:rsidRPr="007C6B9D">
              <w:rPr>
                <w:rFonts w:ascii="GHEA Grapalat" w:hAnsi="GHEA Grapalat"/>
                <w:sz w:val="20"/>
                <w:szCs w:val="20"/>
              </w:rPr>
              <w:t>Միավոր</w:t>
            </w:r>
            <w:r w:rsidRPr="003768A2">
              <w:rPr>
                <w:rFonts w:ascii="GHEA Grapalat" w:hAnsi="GHEA Grapalat"/>
                <w:sz w:val="20"/>
                <w:szCs w:val="20"/>
              </w:rPr>
              <w:t>ի</w:t>
            </w:r>
            <w:r w:rsidRPr="007C6B9D">
              <w:rPr>
                <w:rFonts w:ascii="GHEA Grapalat" w:hAnsi="GHEA Grapalat"/>
                <w:sz w:val="20"/>
                <w:szCs w:val="20"/>
              </w:rPr>
              <w:t xml:space="preserve">  գինը</w:t>
            </w:r>
          </w:p>
          <w:p w14:paraId="38C4B120"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(ՀՀ դրամ)</w:t>
            </w:r>
          </w:p>
          <w:p w14:paraId="72B26237" w14:textId="6CCBDB75" w:rsidR="00B17A86" w:rsidRPr="007C6B9D" w:rsidRDefault="00B17A86" w:rsidP="000102CC">
            <w:pPr>
              <w:contextualSpacing/>
              <w:jc w:val="center"/>
              <w:rPr>
                <w:rFonts w:ascii="GHEA Grapalat" w:hAnsi="GHEA Grapalat"/>
                <w:sz w:val="20"/>
                <w:szCs w:val="20"/>
              </w:rPr>
            </w:pPr>
            <w:r w:rsidRPr="003768A2">
              <w:rPr>
                <w:rFonts w:ascii="GHEA Grapalat" w:hAnsi="GHEA Grapalat"/>
                <w:color w:val="000000" w:themeColor="text1"/>
                <w:sz w:val="16"/>
                <w:szCs w:val="16"/>
              </w:rPr>
              <w:t>Цена единицы</w:t>
            </w:r>
          </w:p>
        </w:tc>
        <w:tc>
          <w:tcPr>
            <w:tcW w:w="1181" w:type="dxa"/>
            <w:vMerge w:val="restart"/>
            <w:tcBorders>
              <w:top w:val="single" w:sz="4" w:space="0" w:color="auto"/>
              <w:left w:val="single" w:sz="4" w:space="0" w:color="auto"/>
              <w:bottom w:val="single" w:sz="4" w:space="0" w:color="auto"/>
              <w:right w:val="single" w:sz="4" w:space="0" w:color="auto"/>
            </w:tcBorders>
            <w:vAlign w:val="center"/>
            <w:hideMark/>
          </w:tcPr>
          <w:p w14:paraId="406ED5A3" w14:textId="77777777" w:rsidR="001250CE" w:rsidRPr="007C6B9D" w:rsidRDefault="001250CE" w:rsidP="000102CC">
            <w:pPr>
              <w:contextualSpacing/>
              <w:jc w:val="center"/>
              <w:rPr>
                <w:rFonts w:ascii="GHEA Grapalat" w:hAnsi="GHEA Grapalat"/>
                <w:sz w:val="20"/>
                <w:szCs w:val="20"/>
              </w:rPr>
            </w:pPr>
            <w:r w:rsidRPr="007C6B9D">
              <w:rPr>
                <w:rFonts w:ascii="GHEA Grapalat" w:hAnsi="GHEA Grapalat"/>
                <w:sz w:val="20"/>
                <w:szCs w:val="20"/>
              </w:rPr>
              <w:t>Գումար</w:t>
            </w:r>
          </w:p>
          <w:p w14:paraId="2F274676"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(ՀՀ դրամ)</w:t>
            </w:r>
          </w:p>
          <w:p w14:paraId="77069937" w14:textId="10C6E51A"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Цена</w:t>
            </w:r>
          </w:p>
        </w:tc>
        <w:tc>
          <w:tcPr>
            <w:tcW w:w="2239" w:type="dxa"/>
            <w:gridSpan w:val="2"/>
            <w:tcBorders>
              <w:top w:val="single" w:sz="4" w:space="0" w:color="auto"/>
              <w:left w:val="single" w:sz="4" w:space="0" w:color="auto"/>
              <w:bottom w:val="single" w:sz="4" w:space="0" w:color="auto"/>
              <w:right w:val="single" w:sz="4" w:space="0" w:color="auto"/>
            </w:tcBorders>
            <w:vAlign w:val="center"/>
            <w:hideMark/>
          </w:tcPr>
          <w:p w14:paraId="7380D7C0"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Մատակարարման</w:t>
            </w:r>
          </w:p>
          <w:p w14:paraId="5330CC5D" w14:textId="30E1DB8F"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Поставка</w:t>
            </w:r>
          </w:p>
        </w:tc>
      </w:tr>
      <w:tr w:rsidR="001250CE" w:rsidRPr="007C6B9D" w14:paraId="0EE163F4" w14:textId="77777777" w:rsidTr="000102CC">
        <w:trPr>
          <w:trHeight w:val="1221"/>
          <w:jc w:val="center"/>
        </w:trPr>
        <w:tc>
          <w:tcPr>
            <w:tcW w:w="559" w:type="dxa"/>
            <w:vMerge/>
            <w:tcBorders>
              <w:top w:val="single" w:sz="4" w:space="0" w:color="auto"/>
              <w:left w:val="single" w:sz="4" w:space="0" w:color="auto"/>
              <w:bottom w:val="single" w:sz="4" w:space="0" w:color="auto"/>
              <w:right w:val="single" w:sz="4" w:space="0" w:color="auto"/>
            </w:tcBorders>
            <w:vAlign w:val="center"/>
            <w:hideMark/>
          </w:tcPr>
          <w:p w14:paraId="7B1D6BB9" w14:textId="77777777" w:rsidR="001250CE" w:rsidRPr="007C6B9D" w:rsidRDefault="001250CE" w:rsidP="000102CC">
            <w:pPr>
              <w:contextualSpacing/>
              <w:jc w:val="center"/>
              <w:rPr>
                <w:rFonts w:ascii="GHEA Grapalat" w:hAnsi="GHEA Grapalat"/>
                <w:sz w:val="20"/>
                <w:szCs w:val="20"/>
              </w:rPr>
            </w:pPr>
          </w:p>
        </w:tc>
        <w:tc>
          <w:tcPr>
            <w:tcW w:w="1676" w:type="dxa"/>
            <w:vMerge/>
            <w:tcBorders>
              <w:top w:val="single" w:sz="4" w:space="0" w:color="auto"/>
              <w:left w:val="single" w:sz="4" w:space="0" w:color="auto"/>
              <w:bottom w:val="single" w:sz="4" w:space="0" w:color="auto"/>
              <w:right w:val="single" w:sz="4" w:space="0" w:color="auto"/>
            </w:tcBorders>
            <w:vAlign w:val="center"/>
            <w:hideMark/>
          </w:tcPr>
          <w:p w14:paraId="32BA9111" w14:textId="77777777" w:rsidR="001250CE" w:rsidRPr="007C6B9D" w:rsidRDefault="001250CE" w:rsidP="000102CC">
            <w:pPr>
              <w:contextualSpacing/>
              <w:jc w:val="center"/>
              <w:rPr>
                <w:rFonts w:ascii="GHEA Grapalat" w:hAnsi="GHEA Grapalat"/>
                <w:sz w:val="20"/>
                <w:szCs w:val="20"/>
              </w:rPr>
            </w:pPr>
          </w:p>
        </w:tc>
        <w:tc>
          <w:tcPr>
            <w:tcW w:w="1992" w:type="dxa"/>
            <w:vMerge/>
            <w:tcBorders>
              <w:top w:val="single" w:sz="4" w:space="0" w:color="auto"/>
              <w:left w:val="single" w:sz="4" w:space="0" w:color="auto"/>
              <w:bottom w:val="single" w:sz="4" w:space="0" w:color="auto"/>
              <w:right w:val="single" w:sz="4" w:space="0" w:color="auto"/>
            </w:tcBorders>
            <w:vAlign w:val="center"/>
            <w:hideMark/>
          </w:tcPr>
          <w:p w14:paraId="3A5C1291" w14:textId="77777777" w:rsidR="001250CE" w:rsidRPr="007C6B9D" w:rsidRDefault="001250CE" w:rsidP="000102CC">
            <w:pPr>
              <w:contextualSpacing/>
              <w:jc w:val="center"/>
              <w:rPr>
                <w:rFonts w:ascii="GHEA Grapalat" w:hAnsi="GHEA Grapalat"/>
                <w:sz w:val="20"/>
                <w:szCs w:val="20"/>
              </w:rPr>
            </w:pPr>
          </w:p>
        </w:tc>
        <w:tc>
          <w:tcPr>
            <w:tcW w:w="3597" w:type="dxa"/>
            <w:vMerge/>
            <w:tcBorders>
              <w:top w:val="single" w:sz="4" w:space="0" w:color="auto"/>
              <w:left w:val="single" w:sz="4" w:space="0" w:color="auto"/>
              <w:bottom w:val="single" w:sz="4" w:space="0" w:color="auto"/>
              <w:right w:val="single" w:sz="4" w:space="0" w:color="auto"/>
            </w:tcBorders>
            <w:vAlign w:val="center"/>
            <w:hideMark/>
          </w:tcPr>
          <w:p w14:paraId="794112E6" w14:textId="77777777" w:rsidR="001250CE" w:rsidRPr="007C6B9D" w:rsidRDefault="001250CE" w:rsidP="000102CC">
            <w:pPr>
              <w:contextualSpacing/>
              <w:jc w:val="center"/>
              <w:rPr>
                <w:rFonts w:ascii="GHEA Grapalat" w:hAnsi="GHEA Grapalat"/>
                <w:sz w:val="20"/>
                <w:szCs w:val="20"/>
              </w:rPr>
            </w:pPr>
          </w:p>
        </w:tc>
        <w:tc>
          <w:tcPr>
            <w:tcW w:w="1082" w:type="dxa"/>
            <w:vMerge/>
            <w:tcBorders>
              <w:top w:val="single" w:sz="4" w:space="0" w:color="auto"/>
              <w:left w:val="single" w:sz="4" w:space="0" w:color="auto"/>
              <w:bottom w:val="single" w:sz="4" w:space="0" w:color="auto"/>
              <w:right w:val="single" w:sz="4" w:space="0" w:color="auto"/>
            </w:tcBorders>
            <w:vAlign w:val="center"/>
            <w:hideMark/>
          </w:tcPr>
          <w:p w14:paraId="507EF3AB" w14:textId="77777777" w:rsidR="001250CE" w:rsidRPr="007C6B9D" w:rsidRDefault="001250CE" w:rsidP="000102CC">
            <w:pPr>
              <w:contextualSpacing/>
              <w:jc w:val="center"/>
              <w:rPr>
                <w:rFonts w:ascii="GHEA Grapalat" w:hAnsi="GHEA Grapalat"/>
                <w:sz w:val="20"/>
                <w:szCs w:val="20"/>
              </w:rPr>
            </w:pPr>
          </w:p>
        </w:tc>
        <w:tc>
          <w:tcPr>
            <w:tcW w:w="1254" w:type="dxa"/>
            <w:vMerge/>
            <w:tcBorders>
              <w:top w:val="single" w:sz="4" w:space="0" w:color="auto"/>
              <w:left w:val="single" w:sz="4" w:space="0" w:color="auto"/>
              <w:bottom w:val="single" w:sz="4" w:space="0" w:color="auto"/>
              <w:right w:val="single" w:sz="4" w:space="0" w:color="auto"/>
            </w:tcBorders>
            <w:vAlign w:val="center"/>
            <w:hideMark/>
          </w:tcPr>
          <w:p w14:paraId="3156D98A" w14:textId="77777777" w:rsidR="001250CE" w:rsidRPr="007C6B9D" w:rsidRDefault="001250CE" w:rsidP="000102CC">
            <w:pPr>
              <w:contextualSpacing/>
              <w:jc w:val="center"/>
              <w:rPr>
                <w:rFonts w:ascii="GHEA Grapalat" w:hAnsi="GHEA Grapalat"/>
                <w:sz w:val="20"/>
                <w:szCs w:val="20"/>
              </w:rPr>
            </w:pPr>
          </w:p>
        </w:tc>
        <w:tc>
          <w:tcPr>
            <w:tcW w:w="1204" w:type="dxa"/>
            <w:vMerge/>
            <w:tcBorders>
              <w:top w:val="single" w:sz="4" w:space="0" w:color="auto"/>
              <w:left w:val="single" w:sz="4" w:space="0" w:color="auto"/>
              <w:bottom w:val="single" w:sz="4" w:space="0" w:color="auto"/>
              <w:right w:val="single" w:sz="4" w:space="0" w:color="auto"/>
            </w:tcBorders>
            <w:vAlign w:val="center"/>
            <w:hideMark/>
          </w:tcPr>
          <w:p w14:paraId="6BE4449E" w14:textId="77777777" w:rsidR="001250CE" w:rsidRPr="007C6B9D" w:rsidRDefault="001250CE" w:rsidP="000102CC">
            <w:pPr>
              <w:contextualSpacing/>
              <w:jc w:val="center"/>
              <w:rPr>
                <w:rFonts w:ascii="GHEA Grapalat" w:hAnsi="GHEA Grapalat"/>
                <w:sz w:val="20"/>
                <w:szCs w:val="20"/>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14:paraId="2F295829" w14:textId="77777777" w:rsidR="001250CE" w:rsidRPr="007C6B9D" w:rsidRDefault="001250CE" w:rsidP="000102CC">
            <w:pPr>
              <w:contextualSpacing/>
              <w:jc w:val="center"/>
              <w:rPr>
                <w:rFonts w:ascii="GHEA Grapalat" w:hAnsi="GHEA Grapalat"/>
                <w:sz w:val="20"/>
                <w:szCs w:val="20"/>
              </w:rPr>
            </w:pPr>
          </w:p>
        </w:tc>
        <w:tc>
          <w:tcPr>
            <w:tcW w:w="1097" w:type="dxa"/>
            <w:tcBorders>
              <w:top w:val="single" w:sz="4" w:space="0" w:color="auto"/>
              <w:left w:val="single" w:sz="4" w:space="0" w:color="auto"/>
              <w:bottom w:val="single" w:sz="4" w:space="0" w:color="auto"/>
              <w:right w:val="single" w:sz="4" w:space="0" w:color="auto"/>
            </w:tcBorders>
            <w:vAlign w:val="center"/>
            <w:hideMark/>
          </w:tcPr>
          <w:p w14:paraId="08CEDF8A"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Հասցեն</w:t>
            </w:r>
          </w:p>
          <w:p w14:paraId="6027F2FC" w14:textId="03626D01"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Адрес</w:t>
            </w:r>
          </w:p>
        </w:tc>
        <w:tc>
          <w:tcPr>
            <w:tcW w:w="11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044F54"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Ժամկետը</w:t>
            </w:r>
          </w:p>
          <w:p w14:paraId="77A1A26F" w14:textId="5A6438C8"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Сроки</w:t>
            </w:r>
          </w:p>
        </w:tc>
      </w:tr>
      <w:tr w:rsidR="001250CE" w:rsidRPr="007C6B9D" w14:paraId="6BB15AC4" w14:textId="77777777" w:rsidTr="003768A2">
        <w:trPr>
          <w:trHeight w:val="2111"/>
          <w:jc w:val="center"/>
        </w:trPr>
        <w:tc>
          <w:tcPr>
            <w:tcW w:w="559" w:type="dxa"/>
            <w:tcBorders>
              <w:top w:val="single" w:sz="4" w:space="0" w:color="auto"/>
              <w:left w:val="single" w:sz="4" w:space="0" w:color="auto"/>
              <w:bottom w:val="single" w:sz="4" w:space="0" w:color="auto"/>
              <w:right w:val="single" w:sz="4" w:space="0" w:color="auto"/>
            </w:tcBorders>
            <w:vAlign w:val="center"/>
          </w:tcPr>
          <w:p w14:paraId="77C44335" w14:textId="77777777" w:rsidR="001250CE" w:rsidRPr="007C6B9D" w:rsidRDefault="001250CE" w:rsidP="000102CC">
            <w:pPr>
              <w:contextualSpacing/>
              <w:jc w:val="center"/>
              <w:rPr>
                <w:rFonts w:ascii="GHEA Grapalat" w:hAnsi="GHEA Grapalat"/>
                <w:sz w:val="20"/>
                <w:szCs w:val="20"/>
                <w:lang w:val="nb-NO"/>
              </w:rPr>
            </w:pPr>
            <w:r w:rsidRPr="007C6B9D">
              <w:rPr>
                <w:rFonts w:ascii="GHEA Grapalat" w:hAnsi="GHEA Grapalat"/>
                <w:sz w:val="20"/>
                <w:szCs w:val="20"/>
                <w:lang w:val="nb-NO"/>
              </w:rPr>
              <w:t>1</w:t>
            </w:r>
          </w:p>
        </w:tc>
        <w:tc>
          <w:tcPr>
            <w:tcW w:w="1676" w:type="dxa"/>
            <w:tcBorders>
              <w:top w:val="single" w:sz="4" w:space="0" w:color="auto"/>
              <w:left w:val="single" w:sz="4" w:space="0" w:color="auto"/>
              <w:bottom w:val="single" w:sz="4" w:space="0" w:color="auto"/>
              <w:right w:val="single" w:sz="4" w:space="0" w:color="auto"/>
            </w:tcBorders>
            <w:vAlign w:val="center"/>
          </w:tcPr>
          <w:p w14:paraId="3F53319A" w14:textId="77777777" w:rsidR="001250CE" w:rsidRPr="007C6B9D" w:rsidRDefault="001250CE" w:rsidP="000102CC">
            <w:pPr>
              <w:jc w:val="center"/>
              <w:rPr>
                <w:rFonts w:ascii="GHEA Grapalat" w:hAnsi="GHEA Grapalat"/>
                <w:sz w:val="20"/>
                <w:szCs w:val="20"/>
              </w:rPr>
            </w:pPr>
            <w:r w:rsidRPr="007C6B9D">
              <w:rPr>
                <w:rFonts w:ascii="GHEA Grapalat" w:hAnsi="GHEA Grapalat"/>
                <w:sz w:val="20"/>
                <w:szCs w:val="20"/>
              </w:rPr>
              <w:t>38431150</w:t>
            </w:r>
          </w:p>
        </w:tc>
        <w:tc>
          <w:tcPr>
            <w:tcW w:w="1992" w:type="dxa"/>
            <w:tcBorders>
              <w:top w:val="single" w:sz="4" w:space="0" w:color="auto"/>
              <w:left w:val="single" w:sz="4" w:space="0" w:color="auto"/>
              <w:bottom w:val="single" w:sz="4" w:space="0" w:color="auto"/>
              <w:right w:val="single" w:sz="4" w:space="0" w:color="auto"/>
            </w:tcBorders>
            <w:vAlign w:val="center"/>
          </w:tcPr>
          <w:p w14:paraId="75A2C9C4" w14:textId="4CAD95F5" w:rsidR="001250CE" w:rsidRPr="00B17A86" w:rsidRDefault="001250CE" w:rsidP="000102CC">
            <w:pPr>
              <w:rPr>
                <w:rFonts w:ascii="GHEA Grapalat" w:eastAsia="Times New Roman" w:hAnsi="GHEA Grapalat" w:cs="Arial CYR"/>
                <w:b/>
                <w:bCs/>
                <w:color w:val="000000"/>
                <w:sz w:val="20"/>
                <w:szCs w:val="20"/>
                <w:lang w:eastAsia="ru-RU"/>
              </w:rPr>
            </w:pPr>
            <w:r w:rsidRPr="00B17A86">
              <w:rPr>
                <w:rFonts w:ascii="GHEA Grapalat" w:eastAsia="Times New Roman" w:hAnsi="GHEA Grapalat" w:cs="Arial CYR"/>
                <w:b/>
                <w:bCs/>
                <w:color w:val="000000"/>
                <w:sz w:val="20"/>
                <w:szCs w:val="20"/>
                <w:lang w:eastAsia="ru-RU"/>
              </w:rPr>
              <w:t xml:space="preserve">Լաբորատոր սարք </w:t>
            </w:r>
            <w:r w:rsidRPr="00B17A86">
              <w:rPr>
                <w:rFonts w:ascii="GHEA Grapalat" w:eastAsia="Times New Roman" w:hAnsi="GHEA Grapalat" w:cs="Sylfaen"/>
                <w:b/>
                <w:bCs/>
                <w:sz w:val="20"/>
                <w:szCs w:val="20"/>
                <w:lang w:eastAsia="ru-RU"/>
              </w:rPr>
              <w:t>գ</w:t>
            </w:r>
            <w:r w:rsidRPr="00B17A86">
              <w:rPr>
                <w:rFonts w:ascii="GHEA Grapalat" w:eastAsia="Times New Roman" w:hAnsi="GHEA Grapalat" w:cs="Arial CYR"/>
                <w:b/>
                <w:bCs/>
                <w:color w:val="000000"/>
                <w:sz w:val="20"/>
                <w:szCs w:val="20"/>
                <w:lang w:eastAsia="ru-RU"/>
              </w:rPr>
              <w:t xml:space="preserve">ազաանալիզատոր  </w:t>
            </w:r>
          </w:p>
          <w:p w14:paraId="012368D5" w14:textId="77777777" w:rsidR="001250CE" w:rsidRPr="007C6B9D" w:rsidRDefault="001250CE" w:rsidP="000102CC">
            <w:pPr>
              <w:rPr>
                <w:rFonts w:ascii="GHEA Grapalat" w:eastAsia="Times New Roman" w:hAnsi="GHEA Grapalat" w:cs="Arial CYR"/>
                <w:color w:val="000000"/>
                <w:sz w:val="20"/>
                <w:szCs w:val="20"/>
                <w:lang w:eastAsia="ru-RU"/>
              </w:rPr>
            </w:pPr>
            <w:r w:rsidRPr="007C6B9D">
              <w:rPr>
                <w:rFonts w:ascii="GHEA Grapalat" w:eastAsia="Times New Roman" w:hAnsi="GHEA Grapalat"/>
                <w:sz w:val="20"/>
                <w:szCs w:val="20"/>
                <w:lang w:eastAsia="ru-RU"/>
              </w:rPr>
              <w:t xml:space="preserve">Лабораторный прибор </w:t>
            </w:r>
            <w:r w:rsidRPr="007C6B9D">
              <w:rPr>
                <w:rFonts w:ascii="GHEA Grapalat" w:eastAsia="Times New Roman" w:hAnsi="GHEA Grapalat" w:cs="Arial CYR"/>
                <w:color w:val="000000"/>
                <w:sz w:val="20"/>
                <w:szCs w:val="20"/>
                <w:lang w:eastAsia="ru-RU"/>
              </w:rPr>
              <w:t xml:space="preserve"> газоанализатор</w:t>
            </w:r>
          </w:p>
          <w:p w14:paraId="467953F9" w14:textId="77777777" w:rsidR="001250CE" w:rsidRPr="007C6B9D" w:rsidRDefault="001250CE" w:rsidP="000102CC">
            <w:pPr>
              <w:jc w:val="center"/>
              <w:rPr>
                <w:rFonts w:ascii="GHEA Grapalat" w:eastAsia="Times New Roman" w:hAnsi="GHEA Grapalat"/>
                <w:sz w:val="20"/>
                <w:szCs w:val="20"/>
                <w:lang w:eastAsia="ru-RU"/>
              </w:rPr>
            </w:pPr>
          </w:p>
        </w:tc>
        <w:tc>
          <w:tcPr>
            <w:tcW w:w="3597" w:type="dxa"/>
            <w:tcBorders>
              <w:top w:val="single" w:sz="4" w:space="0" w:color="auto"/>
              <w:left w:val="single" w:sz="4" w:space="0" w:color="auto"/>
              <w:bottom w:val="single" w:sz="4" w:space="0" w:color="auto"/>
              <w:right w:val="single" w:sz="4" w:space="0" w:color="auto"/>
            </w:tcBorders>
            <w:vAlign w:val="center"/>
          </w:tcPr>
          <w:p w14:paraId="379751D3" w14:textId="77777777" w:rsidR="001250CE" w:rsidRPr="007C6B9D" w:rsidRDefault="001250CE" w:rsidP="000102CC">
            <w:pPr>
              <w:ind w:right="75"/>
              <w:rPr>
                <w:rFonts w:ascii="GHEA Grapalat" w:hAnsi="GHEA Grapalat" w:cs="Arial CYR"/>
                <w:color w:val="000000"/>
                <w:sz w:val="20"/>
                <w:szCs w:val="20"/>
              </w:rPr>
            </w:pPr>
            <w:r w:rsidRPr="00203B47">
              <w:rPr>
                <w:rFonts w:ascii="GHEA Grapalat" w:hAnsi="GHEA Grapalat" w:cs="Arial CYR"/>
                <w:color w:val="000000"/>
                <w:sz w:val="20"/>
                <w:szCs w:val="20"/>
              </w:rPr>
              <w:t>Շ</w:t>
            </w:r>
            <w:r w:rsidRPr="007C6B9D">
              <w:rPr>
                <w:rFonts w:ascii="GHEA Grapalat" w:hAnsi="GHEA Grapalat" w:cs="Arial CYR"/>
                <w:color w:val="000000"/>
                <w:sz w:val="20"/>
                <w:szCs w:val="20"/>
              </w:rPr>
              <w:t>արժական, բազմաբաղադրիչ</w:t>
            </w:r>
            <w:r w:rsidRPr="007C6B9D">
              <w:rPr>
                <w:rFonts w:ascii="GHEA Grapalat" w:eastAsia="Times New Roman" w:hAnsi="GHEA Grapalat" w:cs="Arial CYR"/>
                <w:color w:val="000000"/>
                <w:sz w:val="20"/>
                <w:szCs w:val="20"/>
                <w:lang w:eastAsia="ru-RU"/>
              </w:rPr>
              <w:t xml:space="preserve"> </w:t>
            </w:r>
            <w:r w:rsidRPr="007C6B9D">
              <w:rPr>
                <w:rFonts w:ascii="GHEA Grapalat" w:eastAsia="Times New Roman" w:hAnsi="GHEA Grapalat" w:cs="Arial CYR"/>
                <w:b/>
                <w:bCs/>
                <w:color w:val="000000"/>
                <w:sz w:val="20"/>
                <w:szCs w:val="20"/>
                <w:lang w:eastAsia="ru-RU"/>
              </w:rPr>
              <w:t>АНКАТ-64М3.2</w:t>
            </w:r>
            <w:r w:rsidRPr="007C6B9D">
              <w:rPr>
                <w:rFonts w:ascii="GHEA Grapalat" w:hAnsi="GHEA Grapalat" w:cs="Arial CYR"/>
                <w:color w:val="000000"/>
                <w:sz w:val="20"/>
                <w:szCs w:val="20"/>
              </w:rPr>
              <w:t xml:space="preserve"> կամ համարժեք</w:t>
            </w:r>
            <w:r w:rsidRPr="00FE63C4">
              <w:rPr>
                <w:rFonts w:ascii="GHEA Grapalat" w:hAnsi="GHEA Grapalat" w:cs="Arial CYR"/>
                <w:color w:val="000000"/>
                <w:sz w:val="20"/>
                <w:szCs w:val="20"/>
              </w:rPr>
              <w:t>ը</w:t>
            </w:r>
            <w:r w:rsidRPr="007C6B9D">
              <w:rPr>
                <w:rFonts w:ascii="GHEA Grapalat" w:hAnsi="GHEA Grapalat" w:cs="Arial CYR"/>
                <w:color w:val="000000"/>
                <w:sz w:val="20"/>
                <w:szCs w:val="20"/>
              </w:rPr>
              <w:t xml:space="preserve"> </w:t>
            </w:r>
            <w:r w:rsidRPr="007C6B9D">
              <w:rPr>
                <w:rFonts w:ascii="GHEA Grapalat" w:eastAsia="Times New Roman" w:hAnsi="GHEA Grapalat" w:cs="Arial CYR"/>
                <w:color w:val="000000"/>
                <w:sz w:val="20"/>
                <w:szCs w:val="20"/>
                <w:lang w:eastAsia="ru-RU"/>
              </w:rPr>
              <w:t xml:space="preserve"> </w:t>
            </w:r>
            <w:r>
              <w:rPr>
                <w:rFonts w:ascii="GHEA Grapalat" w:eastAsia="Times New Roman" w:hAnsi="GHEA Grapalat" w:cs="Arial CYR"/>
                <w:b/>
                <w:bCs/>
                <w:color w:val="000000"/>
                <w:sz w:val="20"/>
                <w:szCs w:val="20"/>
                <w:lang w:eastAsia="ru-RU"/>
              </w:rPr>
              <w:t>Dra</w:t>
            </w:r>
            <w:r w:rsidRPr="008A1BF7">
              <w:rPr>
                <w:rFonts w:ascii="GHEA Grapalat" w:eastAsia="Times New Roman" w:hAnsi="GHEA Grapalat" w:cs="Arial CYR"/>
                <w:b/>
                <w:bCs/>
                <w:color w:val="000000"/>
                <w:sz w:val="20"/>
                <w:szCs w:val="20"/>
                <w:lang w:eastAsia="ru-RU"/>
              </w:rPr>
              <w:t>ger X-am 8000</w:t>
            </w:r>
            <w:r w:rsidRPr="007C6B9D">
              <w:rPr>
                <w:rFonts w:ascii="GHEA Grapalat" w:eastAsia="Times New Roman" w:hAnsi="GHEA Grapalat" w:cs="Arial CYR"/>
                <w:color w:val="000000"/>
                <w:sz w:val="20"/>
                <w:szCs w:val="20"/>
                <w:lang w:eastAsia="ru-RU"/>
              </w:rPr>
              <w:t xml:space="preserve"> </w:t>
            </w:r>
            <w:r w:rsidRPr="007C6B9D">
              <w:rPr>
                <w:rFonts w:ascii="GHEA Grapalat" w:hAnsi="GHEA Grapalat" w:cs="Arial CYR"/>
                <w:color w:val="000000"/>
                <w:sz w:val="20"/>
                <w:szCs w:val="20"/>
              </w:rPr>
              <w:t>տիպի, մինչև 4 գազերի միաժամանակյա որոշման համար ջրածին, մեթան, պրոպան, թթվածին, տարբեր համակցություններով աշխատանքային տարածքում բոլոր չափված բաղադրիչների միաժամանակյա թվային ցուցումով, ինչպես նաև վթարային ազդանշանի արձակում, երբ չափված բաղադրիչների կոնցենտրացիաները գերազանցում են սահմանված շեմային մակարդակները: Աշխատանքային ջերմաստիճանի միջակայք՝ -40</w:t>
            </w:r>
            <w:r w:rsidRPr="00FE63C4">
              <w:rPr>
                <w:rFonts w:ascii="GHEA Grapalat" w:hAnsi="GHEA Grapalat" w:cs="Arial CYR"/>
                <w:color w:val="000000"/>
                <w:sz w:val="20"/>
                <w:szCs w:val="20"/>
              </w:rPr>
              <w:t xml:space="preserve"> </w:t>
            </w:r>
            <w:r w:rsidRPr="007C6B9D">
              <w:rPr>
                <w:rFonts w:ascii="GHEA Grapalat" w:hAnsi="GHEA Grapalat" w:cs="Arial CYR"/>
                <w:color w:val="000000"/>
                <w:sz w:val="20"/>
                <w:szCs w:val="20"/>
                <w:vertAlign w:val="superscript"/>
              </w:rPr>
              <w:t>0</w:t>
            </w:r>
            <w:r w:rsidRPr="007C6B9D">
              <w:rPr>
                <w:rFonts w:ascii="GHEA Grapalat" w:hAnsi="GHEA Grapalat" w:cs="Arial CYR"/>
                <w:color w:val="000000"/>
                <w:sz w:val="20"/>
                <w:szCs w:val="20"/>
              </w:rPr>
              <w:t>С-ից +50</w:t>
            </w:r>
            <w:r w:rsidRPr="007C6B9D">
              <w:rPr>
                <w:rFonts w:ascii="GHEA Grapalat" w:hAnsi="GHEA Grapalat" w:cs="Arial CYR"/>
                <w:color w:val="000000"/>
                <w:sz w:val="20"/>
                <w:szCs w:val="20"/>
                <w:vertAlign w:val="superscript"/>
              </w:rPr>
              <w:t>0</w:t>
            </w:r>
            <w:r w:rsidRPr="007C6B9D">
              <w:rPr>
                <w:rFonts w:ascii="GHEA Grapalat" w:hAnsi="GHEA Grapalat" w:cs="Arial CYR"/>
                <w:color w:val="000000"/>
                <w:sz w:val="20"/>
                <w:szCs w:val="20"/>
              </w:rPr>
              <w:t>С, Էլեկտրամատակարարումը՝ մարտկոց (</w:t>
            </w:r>
            <w:r w:rsidRPr="00881BBE">
              <w:rPr>
                <w:rFonts w:ascii="GHEA Grapalat" w:hAnsi="GHEA Grapalat" w:cs="Arial CYR"/>
                <w:color w:val="000000"/>
                <w:sz w:val="20"/>
                <w:szCs w:val="20"/>
              </w:rPr>
              <w:t>նվազագույնը</w:t>
            </w:r>
            <w:r w:rsidRPr="007C6B9D">
              <w:rPr>
                <w:rFonts w:ascii="GHEA Grapalat" w:hAnsi="GHEA Grapalat" w:cs="Arial CYR"/>
                <w:color w:val="000000"/>
                <w:sz w:val="20"/>
                <w:szCs w:val="20"/>
              </w:rPr>
              <w:t xml:space="preserve"> 72 ժամ շարունակական աշխատանք), սարքը մատակարարվում է ստուգմամբ։ Չափման միավորները՝ ppm, % vol., % LEL, mg/m</w:t>
            </w:r>
            <w:r w:rsidRPr="007C6B9D">
              <w:rPr>
                <w:rFonts w:ascii="GHEA Grapalat" w:hAnsi="GHEA Grapalat" w:cs="Arial CYR"/>
                <w:color w:val="000000"/>
                <w:sz w:val="20"/>
                <w:szCs w:val="20"/>
                <w:vertAlign w:val="superscript"/>
              </w:rPr>
              <w:t>3</w:t>
            </w:r>
            <w:r w:rsidRPr="007C6B9D">
              <w:rPr>
                <w:rFonts w:ascii="GHEA Grapalat" w:hAnsi="GHEA Grapalat" w:cs="Arial CYR"/>
                <w:color w:val="000000"/>
                <w:sz w:val="20"/>
                <w:szCs w:val="20"/>
              </w:rPr>
              <w:t xml:space="preserve">: Տիպի հաստատման </w:t>
            </w:r>
            <w:r w:rsidRPr="007C6B9D">
              <w:rPr>
                <w:rFonts w:ascii="GHEA Grapalat" w:hAnsi="GHEA Grapalat" w:cs="Arial CYR"/>
                <w:color w:val="000000"/>
                <w:sz w:val="20"/>
                <w:szCs w:val="20"/>
              </w:rPr>
              <w:lastRenderedPageBreak/>
              <w:t>վկայագրի առկայություն: Հրահանգների ձեռնարկի առկայություն:</w:t>
            </w:r>
          </w:p>
          <w:p w14:paraId="432ACCD7" w14:textId="77777777" w:rsidR="001250CE" w:rsidRPr="007C6B9D" w:rsidRDefault="001250CE" w:rsidP="000102CC">
            <w:pPr>
              <w:rPr>
                <w:rFonts w:ascii="GHEA Grapalat" w:hAnsi="GHEA Grapalat" w:cs="Arial"/>
                <w:sz w:val="20"/>
                <w:szCs w:val="20"/>
              </w:rPr>
            </w:pPr>
            <w:r w:rsidRPr="007C6B9D">
              <w:rPr>
                <w:rFonts w:ascii="GHEA Grapalat" w:eastAsia="Times New Roman" w:hAnsi="GHEA Grapalat" w:cs="Arial CYR"/>
                <w:color w:val="000000"/>
                <w:sz w:val="20"/>
                <w:szCs w:val="20"/>
                <w:lang w:eastAsia="ru-RU"/>
              </w:rPr>
              <w:t xml:space="preserve">Газоанализатор, переносной, многокомпонентный типа </w:t>
            </w:r>
            <w:r w:rsidRPr="007C6B9D">
              <w:rPr>
                <w:rFonts w:ascii="GHEA Grapalat" w:eastAsia="Times New Roman" w:hAnsi="GHEA Grapalat" w:cs="Arial CYR"/>
                <w:b/>
                <w:bCs/>
                <w:color w:val="000000"/>
                <w:sz w:val="20"/>
                <w:szCs w:val="20"/>
                <w:lang w:eastAsia="ru-RU"/>
              </w:rPr>
              <w:t>АНКАТ-64М3.2</w:t>
            </w:r>
            <w:r w:rsidRPr="007C6B9D">
              <w:rPr>
                <w:rFonts w:ascii="GHEA Grapalat" w:eastAsia="Times New Roman" w:hAnsi="GHEA Grapalat" w:cs="Arial CYR"/>
                <w:color w:val="000000"/>
                <w:sz w:val="20"/>
                <w:szCs w:val="20"/>
                <w:lang w:eastAsia="ru-RU"/>
              </w:rPr>
              <w:t xml:space="preserve"> или аналог типа </w:t>
            </w:r>
            <w:r>
              <w:rPr>
                <w:rFonts w:ascii="GHEA Grapalat" w:eastAsia="Times New Roman" w:hAnsi="GHEA Grapalat" w:cs="Arial CYR"/>
                <w:b/>
                <w:bCs/>
                <w:color w:val="000000"/>
                <w:sz w:val="20"/>
                <w:szCs w:val="20"/>
                <w:lang w:eastAsia="ru-RU"/>
              </w:rPr>
              <w:t>Dra</w:t>
            </w:r>
            <w:r w:rsidRPr="008A1BF7">
              <w:rPr>
                <w:rFonts w:ascii="GHEA Grapalat" w:eastAsia="Times New Roman" w:hAnsi="GHEA Grapalat" w:cs="Arial CYR"/>
                <w:b/>
                <w:bCs/>
                <w:color w:val="000000"/>
                <w:sz w:val="20"/>
                <w:szCs w:val="20"/>
                <w:lang w:eastAsia="ru-RU"/>
              </w:rPr>
              <w:t xml:space="preserve">ger X-am 8000 </w:t>
            </w:r>
            <w:r w:rsidRPr="007C6B9D">
              <w:rPr>
                <w:rFonts w:ascii="GHEA Grapalat" w:eastAsia="Times New Roman" w:hAnsi="GHEA Grapalat" w:cs="Arial CYR"/>
                <w:color w:val="000000"/>
                <w:sz w:val="20"/>
                <w:szCs w:val="20"/>
                <w:lang w:eastAsia="ru-RU"/>
              </w:rPr>
              <w:t xml:space="preserve">для одновременного контроля до 4 газов одновременно водород, метан, пропан, кислород в различных сочетаниях в рабочей зоне с одновременной цифровой индикацией всех измеряемых компонентов, а также выдачи аварийной сигнализации при превышении концентраций измеряемых компонентов заданных пороговых уровней. Рабочий диапазон температур: -40 </w:t>
            </w:r>
            <w:r w:rsidRPr="007C6B9D">
              <w:rPr>
                <w:rFonts w:ascii="GHEA Grapalat" w:eastAsia="Times New Roman" w:hAnsi="GHEA Grapalat" w:cs="Arial CYR"/>
                <w:color w:val="000000"/>
                <w:sz w:val="20"/>
                <w:szCs w:val="20"/>
                <w:vertAlign w:val="superscript"/>
                <w:lang w:eastAsia="ru-RU"/>
              </w:rPr>
              <w:t>0</w:t>
            </w:r>
            <w:r w:rsidRPr="007C6B9D">
              <w:rPr>
                <w:rFonts w:ascii="GHEA Grapalat" w:eastAsia="Times New Roman" w:hAnsi="GHEA Grapalat" w:cs="Arial CYR"/>
                <w:color w:val="000000"/>
                <w:sz w:val="20"/>
                <w:szCs w:val="20"/>
                <w:lang w:eastAsia="ru-RU"/>
              </w:rPr>
              <w:t xml:space="preserve">С до +50 </w:t>
            </w:r>
            <w:r w:rsidRPr="007C6B9D">
              <w:rPr>
                <w:rFonts w:ascii="GHEA Grapalat" w:eastAsia="Times New Roman" w:hAnsi="GHEA Grapalat" w:cs="Arial CYR"/>
                <w:color w:val="000000"/>
                <w:sz w:val="20"/>
                <w:szCs w:val="20"/>
                <w:vertAlign w:val="superscript"/>
                <w:lang w:eastAsia="ru-RU"/>
              </w:rPr>
              <w:t>0</w:t>
            </w:r>
            <w:r w:rsidRPr="007C6B9D">
              <w:rPr>
                <w:rFonts w:ascii="GHEA Grapalat" w:eastAsia="Times New Roman" w:hAnsi="GHEA Grapalat" w:cs="Arial CYR"/>
                <w:color w:val="000000"/>
                <w:sz w:val="20"/>
                <w:szCs w:val="20"/>
                <w:lang w:eastAsia="ru-RU"/>
              </w:rPr>
              <w:t>С, Питание: от аккумулятора (</w:t>
            </w:r>
            <w:r>
              <w:rPr>
                <w:rFonts w:ascii="GHEA Grapalat" w:eastAsia="Times New Roman" w:hAnsi="GHEA Grapalat" w:cs="Arial CYR"/>
                <w:color w:val="000000"/>
                <w:sz w:val="20"/>
                <w:szCs w:val="20"/>
                <w:lang w:eastAsia="ru-RU"/>
              </w:rPr>
              <w:t>минимум</w:t>
            </w:r>
            <w:r w:rsidRPr="007C6B9D">
              <w:rPr>
                <w:rFonts w:ascii="GHEA Grapalat" w:eastAsia="Times New Roman" w:hAnsi="GHEA Grapalat" w:cs="Arial CYR"/>
                <w:color w:val="000000"/>
                <w:sz w:val="20"/>
                <w:szCs w:val="20"/>
                <w:lang w:eastAsia="ru-RU"/>
              </w:rPr>
              <w:t xml:space="preserve"> 72 часов непрерывной работы), поставка прибора с поверкой. Единицы измерения: ppm, % об., % НКПР, мг/м</w:t>
            </w:r>
            <w:r w:rsidRPr="007C6B9D">
              <w:rPr>
                <w:rFonts w:ascii="GHEA Grapalat" w:eastAsia="Times New Roman" w:hAnsi="GHEA Grapalat" w:cs="Arial CYR"/>
                <w:color w:val="000000"/>
                <w:sz w:val="20"/>
                <w:szCs w:val="20"/>
                <w:vertAlign w:val="superscript"/>
                <w:lang w:eastAsia="ru-RU"/>
              </w:rPr>
              <w:t>3</w:t>
            </w:r>
            <w:r w:rsidRPr="007C6B9D">
              <w:rPr>
                <w:rFonts w:ascii="GHEA Grapalat" w:eastAsia="Times New Roman" w:hAnsi="GHEA Grapalat" w:cs="Arial CYR"/>
                <w:color w:val="000000"/>
                <w:sz w:val="20"/>
                <w:szCs w:val="20"/>
                <w:lang w:eastAsia="ru-RU"/>
              </w:rPr>
              <w:t>. Наличие сертификата об утверждении типа. Наличие руководства по эксплуатации.</w:t>
            </w:r>
          </w:p>
        </w:tc>
        <w:tc>
          <w:tcPr>
            <w:tcW w:w="1082" w:type="dxa"/>
            <w:tcBorders>
              <w:top w:val="single" w:sz="4" w:space="0" w:color="auto"/>
              <w:left w:val="single" w:sz="4" w:space="0" w:color="auto"/>
              <w:bottom w:val="single" w:sz="4" w:space="0" w:color="auto"/>
              <w:right w:val="single" w:sz="4" w:space="0" w:color="auto"/>
            </w:tcBorders>
            <w:vAlign w:val="center"/>
          </w:tcPr>
          <w:p w14:paraId="5449C295" w14:textId="13D85815" w:rsidR="001250CE" w:rsidRDefault="00337FC9" w:rsidP="000102CC">
            <w:pPr>
              <w:jc w:val="center"/>
              <w:rPr>
                <w:rFonts w:ascii="GHEA Grapalat" w:hAnsi="GHEA Grapalat" w:cs="Calibri"/>
                <w:sz w:val="20"/>
                <w:szCs w:val="20"/>
                <w:lang w:eastAsia="en-US"/>
              </w:rPr>
            </w:pPr>
            <w:r w:rsidRPr="007C6B9D">
              <w:rPr>
                <w:rFonts w:ascii="GHEA Grapalat" w:hAnsi="GHEA Grapalat" w:cs="Calibri"/>
                <w:sz w:val="20"/>
                <w:szCs w:val="20"/>
                <w:lang w:eastAsia="en-US"/>
              </w:rPr>
              <w:lastRenderedPageBreak/>
              <w:t>Հ</w:t>
            </w:r>
            <w:r w:rsidR="001250CE" w:rsidRPr="007C6B9D">
              <w:rPr>
                <w:rFonts w:ascii="GHEA Grapalat" w:hAnsi="GHEA Grapalat" w:cs="Calibri"/>
                <w:sz w:val="20"/>
                <w:szCs w:val="20"/>
                <w:lang w:eastAsia="en-US"/>
              </w:rPr>
              <w:t>ատ</w:t>
            </w:r>
          </w:p>
          <w:p w14:paraId="5C012EFE" w14:textId="14E8511E" w:rsidR="00337FC9" w:rsidRPr="00337FC9" w:rsidRDefault="00337FC9" w:rsidP="000102CC">
            <w:pPr>
              <w:jc w:val="center"/>
              <w:rPr>
                <w:rFonts w:ascii="GHEA Grapalat" w:hAnsi="GHEA Grapalat" w:cs="Calibri"/>
                <w:sz w:val="20"/>
                <w:szCs w:val="20"/>
                <w:lang w:val="ru-RU" w:eastAsia="en-US"/>
              </w:rPr>
            </w:pPr>
            <w:r>
              <w:rPr>
                <w:rFonts w:ascii="GHEA Grapalat" w:hAnsi="GHEA Grapalat" w:cs="Calibri"/>
                <w:sz w:val="20"/>
                <w:szCs w:val="20"/>
                <w:lang w:val="ru-RU" w:eastAsia="en-US"/>
              </w:rPr>
              <w:t>Шт.</w:t>
            </w:r>
          </w:p>
        </w:tc>
        <w:tc>
          <w:tcPr>
            <w:tcW w:w="1254" w:type="dxa"/>
            <w:tcBorders>
              <w:top w:val="single" w:sz="4" w:space="0" w:color="auto"/>
              <w:left w:val="single" w:sz="4" w:space="0" w:color="auto"/>
              <w:bottom w:val="single" w:sz="4" w:space="0" w:color="auto"/>
              <w:right w:val="single" w:sz="4" w:space="0" w:color="auto"/>
            </w:tcBorders>
            <w:vAlign w:val="center"/>
          </w:tcPr>
          <w:p w14:paraId="3474ACC7" w14:textId="77777777" w:rsidR="001250CE" w:rsidRPr="007C6B9D" w:rsidRDefault="001250CE" w:rsidP="000102CC">
            <w:pPr>
              <w:jc w:val="center"/>
              <w:rPr>
                <w:rFonts w:ascii="GHEA Grapalat" w:hAnsi="GHEA Grapalat" w:cs="GHEA Grapalat"/>
                <w:sz w:val="20"/>
                <w:szCs w:val="20"/>
                <w:lang w:eastAsia="en-US"/>
              </w:rPr>
            </w:pPr>
            <w:r w:rsidRPr="007C6B9D">
              <w:rPr>
                <w:rFonts w:ascii="GHEA Grapalat" w:hAnsi="GHEA Grapalat" w:cs="GHEA Grapalat"/>
                <w:sz w:val="20"/>
                <w:szCs w:val="20"/>
                <w:lang w:eastAsia="en-US"/>
              </w:rPr>
              <w:t>10</w:t>
            </w:r>
          </w:p>
        </w:tc>
        <w:tc>
          <w:tcPr>
            <w:tcW w:w="1204" w:type="dxa"/>
            <w:tcBorders>
              <w:top w:val="single" w:sz="4" w:space="0" w:color="auto"/>
              <w:left w:val="single" w:sz="4" w:space="0" w:color="auto"/>
              <w:bottom w:val="single" w:sz="4" w:space="0" w:color="auto"/>
              <w:right w:val="single" w:sz="4" w:space="0" w:color="auto"/>
            </w:tcBorders>
            <w:vAlign w:val="center"/>
          </w:tcPr>
          <w:p w14:paraId="7B151459" w14:textId="77777777" w:rsidR="001250CE" w:rsidRPr="007C6B9D" w:rsidRDefault="001250CE" w:rsidP="000102CC">
            <w:pPr>
              <w:jc w:val="center"/>
              <w:rPr>
                <w:rFonts w:ascii="GHEA Grapalat" w:hAnsi="GHEA Grapalat"/>
                <w:sz w:val="20"/>
                <w:szCs w:val="20"/>
              </w:rPr>
            </w:pPr>
            <w:r>
              <w:rPr>
                <w:rFonts w:ascii="GHEA Grapalat" w:hAnsi="GHEA Grapalat"/>
                <w:sz w:val="20"/>
                <w:szCs w:val="20"/>
              </w:rPr>
              <w:t>1730000</w:t>
            </w:r>
          </w:p>
        </w:tc>
        <w:tc>
          <w:tcPr>
            <w:tcW w:w="1181" w:type="dxa"/>
            <w:tcBorders>
              <w:top w:val="single" w:sz="4" w:space="0" w:color="auto"/>
              <w:left w:val="single" w:sz="4" w:space="0" w:color="auto"/>
              <w:bottom w:val="single" w:sz="4" w:space="0" w:color="auto"/>
              <w:right w:val="single" w:sz="4" w:space="0" w:color="auto"/>
            </w:tcBorders>
            <w:vAlign w:val="center"/>
          </w:tcPr>
          <w:p w14:paraId="72BA942A" w14:textId="77777777" w:rsidR="001250CE" w:rsidRPr="007C6B9D" w:rsidRDefault="001250CE" w:rsidP="000102CC">
            <w:pPr>
              <w:jc w:val="center"/>
              <w:rPr>
                <w:rFonts w:ascii="GHEA Grapalat" w:hAnsi="GHEA Grapalat" w:cs="Calibri"/>
                <w:sz w:val="20"/>
                <w:szCs w:val="20"/>
              </w:rPr>
            </w:pPr>
            <w:r>
              <w:rPr>
                <w:rFonts w:ascii="GHEA Grapalat" w:hAnsi="GHEA Grapalat" w:cs="Calibri"/>
                <w:sz w:val="20"/>
                <w:szCs w:val="20"/>
              </w:rPr>
              <w:t>17300000</w:t>
            </w:r>
          </w:p>
        </w:tc>
        <w:tc>
          <w:tcPr>
            <w:tcW w:w="1097" w:type="dxa"/>
            <w:tcBorders>
              <w:left w:val="single" w:sz="4" w:space="0" w:color="auto"/>
              <w:right w:val="single" w:sz="4" w:space="0" w:color="auto"/>
            </w:tcBorders>
            <w:textDirection w:val="btLr"/>
            <w:vAlign w:val="center"/>
          </w:tcPr>
          <w:p w14:paraId="45C6633D" w14:textId="77777777" w:rsidR="001250CE" w:rsidRDefault="001250CE" w:rsidP="003768A2">
            <w:pPr>
              <w:ind w:left="113" w:right="113"/>
              <w:contextualSpacing/>
              <w:jc w:val="center"/>
              <w:rPr>
                <w:rFonts w:ascii="GHEA Grapalat" w:hAnsi="GHEA Grapalat"/>
                <w:b/>
                <w:sz w:val="20"/>
                <w:szCs w:val="20"/>
              </w:rPr>
            </w:pPr>
            <w:bookmarkStart w:id="0" w:name="_Hlk204776261"/>
            <w:r w:rsidRPr="007C6B9D">
              <w:rPr>
                <w:rFonts w:ascii="GHEA Grapalat" w:hAnsi="GHEA Grapalat"/>
                <w:b/>
                <w:sz w:val="20"/>
                <w:szCs w:val="20"/>
              </w:rPr>
              <w:t>Արմավիրի մարզ Ք. Մեծամոր «ՀԱԷԿ» ՓԲԸ</w:t>
            </w:r>
          </w:p>
          <w:p w14:paraId="66D9F645" w14:textId="7FF3A1BC" w:rsidR="00023EDE" w:rsidRPr="009C4E0A" w:rsidRDefault="00023EDE" w:rsidP="003768A2">
            <w:pPr>
              <w:spacing w:after="0"/>
              <w:contextualSpacing/>
              <w:jc w:val="center"/>
              <w:rPr>
                <w:rFonts w:ascii="GHEA Grapalat" w:hAnsi="GHEA Grapalat" w:cs="Arial CYR"/>
                <w:color w:val="000000"/>
                <w:sz w:val="20"/>
                <w:szCs w:val="20"/>
              </w:rPr>
            </w:pPr>
            <w:r>
              <w:rPr>
                <w:rFonts w:ascii="GHEA Grapalat" w:hAnsi="GHEA Grapalat" w:cs="Arial CYR"/>
                <w:color w:val="000000"/>
                <w:sz w:val="20"/>
                <w:szCs w:val="20"/>
                <w:lang w:val="ru-RU"/>
              </w:rPr>
              <w:t xml:space="preserve">Марз Армавир, </w:t>
            </w:r>
            <w:r w:rsidRPr="00820C91">
              <w:rPr>
                <w:rFonts w:ascii="GHEA Grapalat" w:hAnsi="GHEA Grapalat" w:cs="Arial CYR"/>
                <w:color w:val="000000"/>
                <w:sz w:val="20"/>
                <w:szCs w:val="20"/>
              </w:rPr>
              <w:t xml:space="preserve">г. Мецамор </w:t>
            </w:r>
            <w:r w:rsidRPr="009C4E0A">
              <w:rPr>
                <w:rFonts w:ascii="GHEA Grapalat" w:hAnsi="GHEA Grapalat" w:cs="Arial CYR"/>
                <w:color w:val="000000"/>
                <w:sz w:val="20"/>
                <w:szCs w:val="20"/>
              </w:rPr>
              <w:t xml:space="preserve"> ЗАО «ААЭК»</w:t>
            </w:r>
          </w:p>
          <w:bookmarkEnd w:id="0"/>
          <w:p w14:paraId="7AD2F695" w14:textId="3278223E" w:rsidR="00023EDE" w:rsidRPr="007C6B9D" w:rsidRDefault="00023EDE" w:rsidP="003768A2">
            <w:pPr>
              <w:ind w:left="113" w:right="113"/>
              <w:contextualSpacing/>
              <w:jc w:val="center"/>
              <w:rPr>
                <w:rFonts w:ascii="GHEA Grapalat" w:hAnsi="GHEA Grapalat"/>
                <w:sz w:val="20"/>
                <w:szCs w:val="20"/>
                <w:lang w:val="nb-NO"/>
              </w:rPr>
            </w:pPr>
          </w:p>
        </w:tc>
        <w:tc>
          <w:tcPr>
            <w:tcW w:w="1142" w:type="dxa"/>
            <w:tcBorders>
              <w:left w:val="single" w:sz="4" w:space="0" w:color="auto"/>
            </w:tcBorders>
            <w:shd w:val="clear" w:color="auto" w:fill="FFFFFF" w:themeFill="background1"/>
            <w:textDirection w:val="btLr"/>
            <w:vAlign w:val="center"/>
          </w:tcPr>
          <w:p w14:paraId="74094216" w14:textId="32514365" w:rsidR="001250CE" w:rsidRDefault="00023EDE" w:rsidP="000102CC">
            <w:pPr>
              <w:ind w:right="113"/>
              <w:jc w:val="right"/>
              <w:rPr>
                <w:rFonts w:ascii="GHEA Grapalat" w:hAnsi="GHEA Grapalat"/>
                <w:b/>
                <w:sz w:val="20"/>
                <w:szCs w:val="20"/>
              </w:rPr>
            </w:pPr>
            <w:bookmarkStart w:id="1" w:name="_Hlk204776286"/>
            <w:r>
              <w:rPr>
                <w:rFonts w:ascii="GHEA Grapalat" w:hAnsi="GHEA Grapalat"/>
                <w:b/>
                <w:sz w:val="20"/>
                <w:szCs w:val="20"/>
                <w:lang w:val="ru-RU"/>
              </w:rPr>
              <w:t>Պ</w:t>
            </w:r>
            <w:r w:rsidR="001250CE" w:rsidRPr="000D36E0">
              <w:rPr>
                <w:rFonts w:ascii="GHEA Grapalat" w:hAnsi="GHEA Grapalat"/>
                <w:b/>
                <w:sz w:val="20"/>
                <w:szCs w:val="20"/>
              </w:rPr>
              <w:t xml:space="preserve">այմանագիր կնքելուց հետո </w:t>
            </w:r>
            <w:r w:rsidR="001250CE" w:rsidRPr="000D36E0">
              <w:rPr>
                <w:rFonts w:ascii="GHEA Grapalat" w:hAnsi="GHEA Grapalat"/>
                <w:b/>
                <w:sz w:val="20"/>
                <w:szCs w:val="20"/>
                <w:lang w:val="nb-NO"/>
              </w:rPr>
              <w:t>120</w:t>
            </w:r>
            <w:r w:rsidR="001250CE" w:rsidRPr="000D36E0">
              <w:rPr>
                <w:rFonts w:ascii="GHEA Grapalat" w:hAnsi="GHEA Grapalat"/>
                <w:b/>
                <w:sz w:val="20"/>
                <w:szCs w:val="20"/>
              </w:rPr>
              <w:t xml:space="preserve"> օրացուցային օրվա ընթացում</w:t>
            </w:r>
          </w:p>
          <w:p w14:paraId="0A4A9E8E" w14:textId="48758B88" w:rsidR="00023EDE" w:rsidRPr="002B4F94" w:rsidRDefault="002B4F94" w:rsidP="000102CC">
            <w:pPr>
              <w:ind w:right="113"/>
              <w:jc w:val="right"/>
              <w:rPr>
                <w:rFonts w:ascii="GHEA Grapalat" w:hAnsi="GHEA Grapalat"/>
                <w:sz w:val="20"/>
                <w:szCs w:val="20"/>
                <w:lang w:val="ru-RU"/>
              </w:rPr>
            </w:pPr>
            <w:r w:rsidRPr="002B4F94">
              <w:rPr>
                <w:rFonts w:ascii="GHEA Grapalat" w:hAnsi="GHEA Grapalat" w:cs="Arial CYR"/>
                <w:color w:val="000000"/>
                <w:sz w:val="20"/>
                <w:szCs w:val="20"/>
              </w:rPr>
              <w:t>В течение 120 календарных дней после подписания контракта</w:t>
            </w:r>
            <w:r>
              <w:rPr>
                <w:rFonts w:ascii="GHEA Grapalat" w:hAnsi="GHEA Grapalat" w:cs="Arial CYR"/>
                <w:color w:val="000000"/>
                <w:sz w:val="20"/>
                <w:szCs w:val="20"/>
                <w:lang w:val="ru-RU"/>
              </w:rPr>
              <w:t>.</w:t>
            </w:r>
            <w:bookmarkEnd w:id="1"/>
          </w:p>
        </w:tc>
      </w:tr>
      <w:tr w:rsidR="001250CE" w:rsidRPr="00881BBE" w14:paraId="3B0BF7A8" w14:textId="77777777" w:rsidTr="000102CC">
        <w:trPr>
          <w:trHeight w:val="5377"/>
          <w:jc w:val="center"/>
        </w:trPr>
        <w:tc>
          <w:tcPr>
            <w:tcW w:w="559" w:type="dxa"/>
            <w:tcBorders>
              <w:top w:val="single" w:sz="4" w:space="0" w:color="auto"/>
              <w:left w:val="single" w:sz="4" w:space="0" w:color="auto"/>
              <w:bottom w:val="single" w:sz="4" w:space="0" w:color="auto"/>
              <w:right w:val="single" w:sz="4" w:space="0" w:color="auto"/>
            </w:tcBorders>
            <w:vAlign w:val="center"/>
          </w:tcPr>
          <w:p w14:paraId="0DF3FF5A" w14:textId="77777777" w:rsidR="001250CE" w:rsidRPr="00881BBE" w:rsidRDefault="001250CE" w:rsidP="000102CC">
            <w:pPr>
              <w:contextualSpacing/>
              <w:jc w:val="center"/>
              <w:rPr>
                <w:rFonts w:ascii="GHEA Grapalat" w:hAnsi="GHEA Grapalat"/>
                <w:sz w:val="18"/>
                <w:szCs w:val="18"/>
              </w:rPr>
            </w:pPr>
            <w:r w:rsidRPr="00881BBE">
              <w:rPr>
                <w:rFonts w:ascii="GHEA Grapalat" w:hAnsi="GHEA Grapalat"/>
                <w:sz w:val="18"/>
                <w:szCs w:val="18"/>
              </w:rPr>
              <w:lastRenderedPageBreak/>
              <w:t>2</w:t>
            </w:r>
          </w:p>
        </w:tc>
        <w:tc>
          <w:tcPr>
            <w:tcW w:w="1676" w:type="dxa"/>
            <w:tcBorders>
              <w:top w:val="single" w:sz="4" w:space="0" w:color="auto"/>
              <w:left w:val="single" w:sz="4" w:space="0" w:color="auto"/>
              <w:bottom w:val="single" w:sz="4" w:space="0" w:color="auto"/>
              <w:right w:val="single" w:sz="4" w:space="0" w:color="auto"/>
            </w:tcBorders>
            <w:vAlign w:val="center"/>
          </w:tcPr>
          <w:p w14:paraId="6497D3C5" w14:textId="77777777" w:rsidR="001250CE" w:rsidRPr="00881BBE" w:rsidRDefault="001250CE" w:rsidP="000102CC">
            <w:pPr>
              <w:jc w:val="center"/>
              <w:rPr>
                <w:rFonts w:ascii="GHEA Grapalat" w:hAnsi="GHEA Grapalat"/>
                <w:sz w:val="18"/>
                <w:szCs w:val="18"/>
              </w:rPr>
            </w:pPr>
            <w:r w:rsidRPr="00881BBE">
              <w:rPr>
                <w:rFonts w:ascii="GHEA Grapalat" w:hAnsi="GHEA Grapalat"/>
                <w:sz w:val="18"/>
                <w:szCs w:val="18"/>
              </w:rPr>
              <w:t>38411400</w:t>
            </w:r>
          </w:p>
        </w:tc>
        <w:tc>
          <w:tcPr>
            <w:tcW w:w="1992" w:type="dxa"/>
            <w:tcBorders>
              <w:top w:val="single" w:sz="4" w:space="0" w:color="auto"/>
              <w:left w:val="single" w:sz="4" w:space="0" w:color="auto"/>
              <w:bottom w:val="single" w:sz="4" w:space="0" w:color="auto"/>
              <w:right w:val="single" w:sz="4" w:space="0" w:color="auto"/>
            </w:tcBorders>
            <w:vAlign w:val="center"/>
          </w:tcPr>
          <w:p w14:paraId="2FA40F9F" w14:textId="77777777" w:rsidR="001250CE" w:rsidRPr="001343A3" w:rsidRDefault="001250CE" w:rsidP="000102CC">
            <w:pPr>
              <w:jc w:val="center"/>
              <w:rPr>
                <w:rFonts w:ascii="GHEA Grapalat" w:hAnsi="GHEA Grapalat" w:cs="Arial"/>
                <w:b/>
                <w:bCs/>
                <w:sz w:val="18"/>
                <w:szCs w:val="18"/>
              </w:rPr>
            </w:pPr>
            <w:r w:rsidRPr="001343A3">
              <w:rPr>
                <w:rFonts w:ascii="GHEA Grapalat" w:hAnsi="GHEA Grapalat" w:cs="Arial"/>
                <w:b/>
                <w:bCs/>
                <w:sz w:val="18"/>
                <w:szCs w:val="18"/>
              </w:rPr>
              <w:t>Խոնավաչափ</w:t>
            </w:r>
          </w:p>
          <w:p w14:paraId="43F8258C" w14:textId="77777777" w:rsidR="001250CE" w:rsidRPr="00881BBE" w:rsidRDefault="001250CE" w:rsidP="000102CC">
            <w:pPr>
              <w:jc w:val="center"/>
              <w:rPr>
                <w:rFonts w:ascii="GHEA Grapalat" w:hAnsi="GHEA Grapalat"/>
                <w:sz w:val="18"/>
                <w:szCs w:val="18"/>
              </w:rPr>
            </w:pPr>
            <w:r w:rsidRPr="00881BBE">
              <w:rPr>
                <w:rFonts w:ascii="GHEA Grapalat" w:hAnsi="GHEA Grapalat"/>
                <w:sz w:val="18"/>
                <w:szCs w:val="18"/>
              </w:rPr>
              <w:t>Влагомер-измеритель влажности</w:t>
            </w:r>
          </w:p>
          <w:p w14:paraId="21C53D15" w14:textId="77777777" w:rsidR="001250CE" w:rsidRPr="00881BBE" w:rsidRDefault="001250CE" w:rsidP="000102CC">
            <w:pPr>
              <w:jc w:val="center"/>
              <w:rPr>
                <w:rFonts w:ascii="GHEA Grapalat" w:hAnsi="GHEA Grapalat" w:cs="Sylfaen"/>
                <w:sz w:val="18"/>
                <w:szCs w:val="18"/>
              </w:rPr>
            </w:pPr>
          </w:p>
        </w:tc>
        <w:tc>
          <w:tcPr>
            <w:tcW w:w="3597" w:type="dxa"/>
            <w:tcBorders>
              <w:top w:val="single" w:sz="4" w:space="0" w:color="auto"/>
              <w:left w:val="single" w:sz="4" w:space="0" w:color="auto"/>
              <w:bottom w:val="single" w:sz="4" w:space="0" w:color="auto"/>
              <w:right w:val="single" w:sz="4" w:space="0" w:color="auto"/>
            </w:tcBorders>
            <w:vAlign w:val="center"/>
          </w:tcPr>
          <w:p w14:paraId="26C52493" w14:textId="77777777" w:rsidR="001250CE" w:rsidRPr="00881BBE" w:rsidRDefault="001250CE" w:rsidP="002C7413">
            <w:pPr>
              <w:spacing w:after="0"/>
              <w:rPr>
                <w:rFonts w:ascii="GHEA Grapalat" w:hAnsi="GHEA Grapalat"/>
                <w:sz w:val="18"/>
                <w:szCs w:val="18"/>
              </w:rPr>
            </w:pPr>
            <w:r w:rsidRPr="00881BBE">
              <w:rPr>
                <w:rFonts w:ascii="GHEA Grapalat" w:hAnsi="GHEA Grapalat" w:cs="Sylfaen"/>
                <w:sz w:val="18"/>
                <w:szCs w:val="18"/>
              </w:rPr>
              <w:t xml:space="preserve">Չափման </w:t>
            </w:r>
            <w:r w:rsidRPr="00881BBE">
              <w:rPr>
                <w:rFonts w:ascii="GHEA Grapalat" w:hAnsi="GHEA Grapalat"/>
                <w:sz w:val="18"/>
                <w:szCs w:val="18"/>
              </w:rPr>
              <w:t xml:space="preserve"> </w:t>
            </w:r>
            <w:r w:rsidRPr="00881BBE">
              <w:rPr>
                <w:rFonts w:ascii="GHEA Grapalat" w:hAnsi="GHEA Grapalat" w:cs="Sylfaen"/>
                <w:sz w:val="18"/>
                <w:szCs w:val="18"/>
              </w:rPr>
              <w:t>նյութ՝</w:t>
            </w:r>
            <w:r w:rsidRPr="00881BBE">
              <w:rPr>
                <w:rFonts w:ascii="GHEA Grapalat" w:hAnsi="GHEA Grapalat"/>
                <w:sz w:val="18"/>
                <w:szCs w:val="18"/>
              </w:rPr>
              <w:t xml:space="preserve"> - </w:t>
            </w:r>
            <w:r w:rsidRPr="00881BBE">
              <w:rPr>
                <w:rFonts w:ascii="GHEA Grapalat" w:hAnsi="GHEA Grapalat" w:cs="Sylfaen"/>
                <w:sz w:val="18"/>
                <w:szCs w:val="18"/>
              </w:rPr>
              <w:t>օդ;</w:t>
            </w:r>
          </w:p>
          <w:p w14:paraId="5288C90B" w14:textId="77777777" w:rsidR="002C7413" w:rsidRDefault="001250CE" w:rsidP="002C7413">
            <w:pPr>
              <w:spacing w:after="0"/>
              <w:rPr>
                <w:rFonts w:ascii="GHEA Grapalat" w:hAnsi="GHEA Grapalat"/>
                <w:sz w:val="18"/>
                <w:szCs w:val="18"/>
              </w:rPr>
            </w:pPr>
            <w:r w:rsidRPr="00881BBE">
              <w:rPr>
                <w:rFonts w:ascii="GHEA Grapalat" w:hAnsi="GHEA Grapalat" w:cs="Sylfaen"/>
                <w:sz w:val="18"/>
                <w:szCs w:val="18"/>
              </w:rPr>
              <w:t xml:space="preserve">Խոնավության </w:t>
            </w:r>
            <w:r w:rsidRPr="00881BBE">
              <w:rPr>
                <w:rFonts w:ascii="GHEA Grapalat" w:hAnsi="GHEA Grapalat"/>
                <w:sz w:val="18"/>
                <w:szCs w:val="18"/>
              </w:rPr>
              <w:t xml:space="preserve"> չ</w:t>
            </w:r>
            <w:r w:rsidRPr="00881BBE">
              <w:rPr>
                <w:rFonts w:ascii="GHEA Grapalat" w:hAnsi="GHEA Grapalat" w:cs="Sylfaen"/>
                <w:sz w:val="18"/>
                <w:szCs w:val="18"/>
              </w:rPr>
              <w:t>ափման  սահմանը</w:t>
            </w:r>
            <w:r w:rsidRPr="00881BBE">
              <w:rPr>
                <w:rFonts w:ascii="GHEA Grapalat" w:hAnsi="GHEA Grapalat"/>
                <w:sz w:val="18"/>
                <w:szCs w:val="18"/>
              </w:rPr>
              <w:t xml:space="preserve">   5÷95%; </w:t>
            </w:r>
          </w:p>
          <w:p w14:paraId="5757F470" w14:textId="77777777" w:rsidR="002C7413" w:rsidRDefault="001250CE" w:rsidP="002C7413">
            <w:pPr>
              <w:spacing w:after="0"/>
              <w:rPr>
                <w:rFonts w:ascii="GHEA Grapalat" w:hAnsi="GHEA Grapalat"/>
                <w:sz w:val="18"/>
                <w:szCs w:val="18"/>
              </w:rPr>
            </w:pPr>
            <w:r w:rsidRPr="00881BBE">
              <w:rPr>
                <w:rFonts w:ascii="GHEA Grapalat" w:hAnsi="GHEA Grapalat" w:cs="Sylfaen"/>
                <w:sz w:val="18"/>
                <w:szCs w:val="18"/>
              </w:rPr>
              <w:t xml:space="preserve">Չափման </w:t>
            </w:r>
            <w:r w:rsidRPr="00881BBE">
              <w:rPr>
                <w:rFonts w:ascii="GHEA Grapalat" w:hAnsi="GHEA Grapalat"/>
                <w:sz w:val="18"/>
                <w:szCs w:val="18"/>
              </w:rPr>
              <w:t xml:space="preserve"> </w:t>
            </w:r>
            <w:r w:rsidRPr="00881BBE">
              <w:rPr>
                <w:rFonts w:ascii="GHEA Grapalat" w:hAnsi="GHEA Grapalat" w:cs="Sylfaen"/>
                <w:sz w:val="18"/>
                <w:szCs w:val="18"/>
              </w:rPr>
              <w:t>ջերմաստիճան</w:t>
            </w:r>
            <w:r w:rsidRPr="00881BBE">
              <w:rPr>
                <w:rFonts w:ascii="GHEA Grapalat" w:hAnsi="GHEA Grapalat"/>
                <w:sz w:val="18"/>
                <w:szCs w:val="18"/>
              </w:rPr>
              <w:t xml:space="preserve">     0</w:t>
            </w:r>
            <w:r w:rsidRPr="00881BBE">
              <w:rPr>
                <w:rFonts w:ascii="GHEA Grapalat" w:hAnsi="GHEA Grapalat"/>
                <w:sz w:val="18"/>
                <w:szCs w:val="18"/>
                <w:vertAlign w:val="superscript"/>
              </w:rPr>
              <w:t>0</w:t>
            </w:r>
            <w:r w:rsidRPr="00881BBE">
              <w:rPr>
                <w:rFonts w:ascii="GHEA Grapalat" w:hAnsi="GHEA Grapalat"/>
                <w:sz w:val="18"/>
                <w:szCs w:val="18"/>
              </w:rPr>
              <w:t>С ÷ + 60</w:t>
            </w:r>
            <w:r w:rsidRPr="00881BBE">
              <w:rPr>
                <w:rFonts w:ascii="GHEA Grapalat" w:hAnsi="GHEA Grapalat"/>
                <w:sz w:val="18"/>
                <w:szCs w:val="18"/>
                <w:vertAlign w:val="superscript"/>
              </w:rPr>
              <w:t>0</w:t>
            </w:r>
            <w:r w:rsidRPr="00881BBE">
              <w:rPr>
                <w:rFonts w:ascii="GHEA Grapalat" w:hAnsi="GHEA Grapalat"/>
                <w:sz w:val="18"/>
                <w:szCs w:val="18"/>
              </w:rPr>
              <w:t>С;</w:t>
            </w:r>
          </w:p>
          <w:p w14:paraId="6D1D3871" w14:textId="77777777" w:rsidR="002C7413" w:rsidRDefault="001250CE" w:rsidP="002C7413">
            <w:pPr>
              <w:spacing w:after="0"/>
              <w:rPr>
                <w:rFonts w:ascii="GHEA Grapalat" w:hAnsi="GHEA Grapalat" w:cs="Sylfaen"/>
                <w:sz w:val="18"/>
                <w:szCs w:val="18"/>
              </w:rPr>
            </w:pPr>
            <w:r w:rsidRPr="00881BBE">
              <w:rPr>
                <w:rFonts w:ascii="GHEA Grapalat" w:hAnsi="GHEA Grapalat"/>
                <w:sz w:val="18"/>
                <w:szCs w:val="18"/>
              </w:rPr>
              <w:t xml:space="preserve"> </w:t>
            </w:r>
            <w:r w:rsidRPr="00881BBE">
              <w:rPr>
                <w:rFonts w:ascii="GHEA Grapalat" w:hAnsi="GHEA Grapalat" w:cs="Sylfaen"/>
                <w:sz w:val="18"/>
                <w:szCs w:val="18"/>
              </w:rPr>
              <w:t>Քաշը`</w:t>
            </w:r>
            <w:r w:rsidRPr="00881BBE">
              <w:rPr>
                <w:rFonts w:ascii="GHEA Grapalat" w:hAnsi="GHEA Grapalat"/>
                <w:sz w:val="18"/>
                <w:szCs w:val="18"/>
              </w:rPr>
              <w:t xml:space="preserve">  ոչ ավելի   300</w:t>
            </w:r>
            <w:r w:rsidRPr="00881BBE">
              <w:rPr>
                <w:rFonts w:ascii="GHEA Grapalat" w:hAnsi="GHEA Grapalat" w:cs="Sylfaen"/>
                <w:sz w:val="18"/>
                <w:szCs w:val="18"/>
              </w:rPr>
              <w:t>գ;</w:t>
            </w:r>
          </w:p>
          <w:p w14:paraId="7418DBFD" w14:textId="64495A61" w:rsidR="001250CE" w:rsidRPr="00881BBE" w:rsidRDefault="001250CE" w:rsidP="002C7413">
            <w:pPr>
              <w:spacing w:after="0"/>
              <w:rPr>
                <w:rFonts w:ascii="GHEA Grapalat" w:hAnsi="GHEA Grapalat"/>
                <w:sz w:val="18"/>
                <w:szCs w:val="18"/>
              </w:rPr>
            </w:pPr>
            <w:r w:rsidRPr="00881BBE">
              <w:rPr>
                <w:rFonts w:ascii="GHEA Grapalat" w:hAnsi="GHEA Grapalat" w:cs="Sylfaen"/>
                <w:sz w:val="18"/>
                <w:szCs w:val="18"/>
              </w:rPr>
              <w:t xml:space="preserve"> Մարտկոցի</w:t>
            </w:r>
            <w:r w:rsidRPr="00881BBE">
              <w:rPr>
                <w:rFonts w:ascii="GHEA Grapalat" w:hAnsi="GHEA Grapalat"/>
                <w:sz w:val="18"/>
                <w:szCs w:val="18"/>
              </w:rPr>
              <w:t xml:space="preserve"> </w:t>
            </w:r>
            <w:r w:rsidRPr="00881BBE">
              <w:rPr>
                <w:rFonts w:ascii="GHEA Grapalat" w:hAnsi="GHEA Grapalat" w:cs="Sylfaen"/>
                <w:sz w:val="18"/>
                <w:szCs w:val="18"/>
              </w:rPr>
              <w:t>տեսակը</w:t>
            </w:r>
            <w:r w:rsidRPr="00881BBE">
              <w:rPr>
                <w:rFonts w:ascii="GHEA Grapalat" w:hAnsi="GHEA Grapalat"/>
                <w:sz w:val="18"/>
                <w:szCs w:val="18"/>
              </w:rPr>
              <w:t xml:space="preserve"> - </w:t>
            </w:r>
            <w:r w:rsidRPr="00881BBE">
              <w:rPr>
                <w:rFonts w:ascii="GHEA Grapalat" w:hAnsi="GHEA Grapalat" w:cs="Sylfaen"/>
                <w:sz w:val="18"/>
                <w:szCs w:val="18"/>
              </w:rPr>
              <w:t>ԱԱԱ</w:t>
            </w:r>
            <w:r w:rsidRPr="00881BBE">
              <w:rPr>
                <w:rFonts w:ascii="GHEA Grapalat" w:hAnsi="GHEA Grapalat"/>
                <w:sz w:val="18"/>
                <w:szCs w:val="18"/>
              </w:rPr>
              <w:t xml:space="preserve"> (</w:t>
            </w:r>
            <w:r w:rsidRPr="00881BBE">
              <w:rPr>
                <w:rFonts w:ascii="GHEA Grapalat" w:hAnsi="GHEA Grapalat" w:cs="Sylfaen"/>
                <w:sz w:val="18"/>
                <w:szCs w:val="18"/>
              </w:rPr>
              <w:t>ԱԱ</w:t>
            </w:r>
            <w:r w:rsidRPr="00881BBE">
              <w:rPr>
                <w:rFonts w:ascii="GHEA Grapalat" w:hAnsi="GHEA Grapalat"/>
                <w:sz w:val="18"/>
                <w:szCs w:val="18"/>
              </w:rPr>
              <w:t>); Գործառույթները՝ առավելագույն և նվազագույն արժեքների գրանցում, օդի խոնավության չափում, ջերմաստիճանի չափում, էկրանի հետին լուսավորություն, ընթացիկ արժեքների պահում:</w:t>
            </w:r>
          </w:p>
          <w:p w14:paraId="78BC68C6" w14:textId="77777777" w:rsidR="001250CE" w:rsidRPr="00945BE2" w:rsidRDefault="001250CE" w:rsidP="00945BE2">
            <w:pPr>
              <w:spacing w:after="0"/>
              <w:rPr>
                <w:rFonts w:ascii="GHEA Grapalat" w:hAnsi="GHEA Grapalat"/>
                <w:sz w:val="18"/>
                <w:szCs w:val="18"/>
              </w:rPr>
            </w:pPr>
            <w:r w:rsidRPr="00945BE2">
              <w:rPr>
                <w:rFonts w:ascii="GHEA Grapalat" w:hAnsi="GHEA Grapalat"/>
                <w:sz w:val="18"/>
                <w:szCs w:val="18"/>
              </w:rPr>
              <w:t>Измеряемый материал  - воздух;</w:t>
            </w:r>
          </w:p>
          <w:p w14:paraId="6F0C7B79" w14:textId="77777777" w:rsidR="001250CE" w:rsidRPr="00945BE2" w:rsidRDefault="001250CE" w:rsidP="00945BE2">
            <w:pPr>
              <w:spacing w:after="0"/>
              <w:rPr>
                <w:rFonts w:ascii="GHEA Grapalat" w:hAnsi="GHEA Grapalat"/>
                <w:sz w:val="18"/>
                <w:szCs w:val="18"/>
              </w:rPr>
            </w:pPr>
            <w:r w:rsidRPr="00945BE2">
              <w:rPr>
                <w:rFonts w:ascii="GHEA Grapalat" w:hAnsi="GHEA Grapalat"/>
                <w:sz w:val="18"/>
                <w:szCs w:val="18"/>
              </w:rPr>
              <w:t xml:space="preserve">Измеряемая влажность    5÷95%; </w:t>
            </w:r>
          </w:p>
          <w:p w14:paraId="4CE9C16D" w14:textId="146BE471" w:rsidR="001250CE" w:rsidRPr="00945BE2" w:rsidRDefault="001250CE" w:rsidP="00945BE2">
            <w:pPr>
              <w:spacing w:after="0"/>
              <w:rPr>
                <w:rFonts w:ascii="GHEA Grapalat" w:hAnsi="GHEA Grapalat"/>
                <w:sz w:val="18"/>
                <w:szCs w:val="18"/>
              </w:rPr>
            </w:pPr>
            <w:r w:rsidRPr="00945BE2">
              <w:rPr>
                <w:rFonts w:ascii="GHEA Grapalat" w:hAnsi="GHEA Grapalat"/>
                <w:sz w:val="18"/>
                <w:szCs w:val="18"/>
              </w:rPr>
              <w:t>Измеряемая температура  0</w:t>
            </w:r>
            <w:r w:rsidRPr="00945BE2">
              <w:rPr>
                <w:rFonts w:ascii="GHEA Grapalat" w:hAnsi="GHEA Grapalat"/>
                <w:sz w:val="18"/>
                <w:szCs w:val="18"/>
                <w:vertAlign w:val="superscript"/>
              </w:rPr>
              <w:t>0</w:t>
            </w:r>
            <w:r w:rsidRPr="00945BE2">
              <w:rPr>
                <w:rFonts w:ascii="GHEA Grapalat" w:hAnsi="GHEA Grapalat"/>
                <w:sz w:val="18"/>
                <w:szCs w:val="18"/>
              </w:rPr>
              <w:t>С ÷ + 60</w:t>
            </w:r>
            <w:r w:rsidRPr="00945BE2">
              <w:rPr>
                <w:rFonts w:ascii="GHEA Grapalat" w:hAnsi="GHEA Grapalat"/>
                <w:sz w:val="18"/>
                <w:szCs w:val="18"/>
                <w:vertAlign w:val="superscript"/>
              </w:rPr>
              <w:t>0</w:t>
            </w:r>
            <w:r w:rsidRPr="00945BE2">
              <w:rPr>
                <w:rFonts w:ascii="GHEA Grapalat" w:hAnsi="GHEA Grapalat"/>
                <w:sz w:val="18"/>
                <w:szCs w:val="18"/>
              </w:rPr>
              <w:t>С; Вес -  не более   300г;</w:t>
            </w:r>
          </w:p>
          <w:p w14:paraId="3EAE3ECD" w14:textId="77777777" w:rsidR="001250CE" w:rsidRPr="00945BE2" w:rsidRDefault="001250CE" w:rsidP="00945BE2">
            <w:pPr>
              <w:spacing w:after="0"/>
              <w:rPr>
                <w:rFonts w:ascii="GHEA Grapalat" w:hAnsi="GHEA Grapalat"/>
                <w:sz w:val="18"/>
                <w:szCs w:val="18"/>
              </w:rPr>
            </w:pPr>
            <w:r w:rsidRPr="00945BE2">
              <w:rPr>
                <w:rFonts w:ascii="GHEA Grapalat" w:hAnsi="GHEA Grapalat"/>
                <w:sz w:val="18"/>
                <w:szCs w:val="18"/>
              </w:rPr>
              <w:t>Тип элемента питания -  ААА (АА);</w:t>
            </w:r>
          </w:p>
          <w:p w14:paraId="3DAC0DE6" w14:textId="77777777" w:rsidR="001250CE" w:rsidRPr="00881BBE" w:rsidRDefault="002F2503" w:rsidP="00945BE2">
            <w:pPr>
              <w:spacing w:after="0"/>
              <w:rPr>
                <w:rFonts w:ascii="GHEA Grapalat" w:hAnsi="GHEA Grapalat" w:cs="Arial"/>
                <w:sz w:val="18"/>
                <w:szCs w:val="18"/>
              </w:rPr>
            </w:pPr>
            <w:hyperlink r:id="rId5" w:tgtFrame="_blank" w:history="1">
              <w:r w:rsidR="001250CE" w:rsidRPr="00945BE2">
                <w:rPr>
                  <w:rFonts w:ascii="GHEA Grapalat" w:hAnsi="GHEA Grapalat"/>
                  <w:sz w:val="18"/>
                  <w:szCs w:val="18"/>
                </w:rPr>
                <w:t>Функции: запись максимальных и минимальных значений, измерение влажности воздуха, измерение температуры, подсветка экрана, удержание текущего показания</w:t>
              </w:r>
            </w:hyperlink>
          </w:p>
        </w:tc>
        <w:tc>
          <w:tcPr>
            <w:tcW w:w="1082" w:type="dxa"/>
            <w:tcBorders>
              <w:top w:val="single" w:sz="4" w:space="0" w:color="auto"/>
              <w:left w:val="single" w:sz="4" w:space="0" w:color="auto"/>
              <w:bottom w:val="single" w:sz="4" w:space="0" w:color="auto"/>
              <w:right w:val="single" w:sz="4" w:space="0" w:color="auto"/>
            </w:tcBorders>
            <w:vAlign w:val="center"/>
          </w:tcPr>
          <w:p w14:paraId="0C9DF8B7" w14:textId="77777777" w:rsidR="001250CE" w:rsidRPr="00881BBE" w:rsidRDefault="001250CE" w:rsidP="000102CC">
            <w:pPr>
              <w:jc w:val="center"/>
              <w:rPr>
                <w:rFonts w:ascii="GHEA Grapalat" w:hAnsi="GHEA Grapalat" w:cs="Calibri"/>
                <w:sz w:val="18"/>
                <w:szCs w:val="18"/>
                <w:lang w:eastAsia="en-US"/>
              </w:rPr>
            </w:pPr>
            <w:r w:rsidRPr="00881BBE">
              <w:rPr>
                <w:rFonts w:ascii="GHEA Grapalat" w:hAnsi="GHEA Grapalat" w:cs="Calibri"/>
                <w:sz w:val="18"/>
                <w:szCs w:val="18"/>
                <w:lang w:eastAsia="en-US"/>
              </w:rPr>
              <w:t>հատ</w:t>
            </w:r>
          </w:p>
        </w:tc>
        <w:tc>
          <w:tcPr>
            <w:tcW w:w="1254" w:type="dxa"/>
            <w:tcBorders>
              <w:top w:val="single" w:sz="4" w:space="0" w:color="auto"/>
              <w:left w:val="single" w:sz="4" w:space="0" w:color="auto"/>
              <w:bottom w:val="single" w:sz="4" w:space="0" w:color="auto"/>
              <w:right w:val="single" w:sz="4" w:space="0" w:color="auto"/>
            </w:tcBorders>
            <w:vAlign w:val="center"/>
          </w:tcPr>
          <w:p w14:paraId="235B34E3" w14:textId="77777777" w:rsidR="001250CE" w:rsidRPr="00881BBE" w:rsidRDefault="001250CE" w:rsidP="000102CC">
            <w:pPr>
              <w:jc w:val="center"/>
              <w:rPr>
                <w:rFonts w:ascii="GHEA Grapalat" w:hAnsi="GHEA Grapalat" w:cs="GHEA Grapalat"/>
                <w:sz w:val="18"/>
                <w:szCs w:val="18"/>
                <w:lang w:eastAsia="en-US"/>
              </w:rPr>
            </w:pPr>
            <w:r w:rsidRPr="00881BBE">
              <w:rPr>
                <w:rFonts w:ascii="GHEA Grapalat" w:hAnsi="GHEA Grapalat" w:cs="GHEA Grapalat"/>
                <w:sz w:val="18"/>
                <w:szCs w:val="18"/>
                <w:lang w:eastAsia="en-US"/>
              </w:rPr>
              <w:t>1</w:t>
            </w:r>
          </w:p>
        </w:tc>
        <w:tc>
          <w:tcPr>
            <w:tcW w:w="1204" w:type="dxa"/>
            <w:tcBorders>
              <w:top w:val="single" w:sz="4" w:space="0" w:color="auto"/>
              <w:left w:val="single" w:sz="4" w:space="0" w:color="auto"/>
              <w:bottom w:val="single" w:sz="4" w:space="0" w:color="auto"/>
              <w:right w:val="single" w:sz="4" w:space="0" w:color="auto"/>
            </w:tcBorders>
            <w:vAlign w:val="center"/>
          </w:tcPr>
          <w:p w14:paraId="7D08A8FA" w14:textId="77777777" w:rsidR="001250CE" w:rsidRPr="00881BBE" w:rsidRDefault="001250CE" w:rsidP="000102CC">
            <w:pPr>
              <w:jc w:val="center"/>
              <w:rPr>
                <w:rFonts w:ascii="GHEA Grapalat" w:hAnsi="GHEA Grapalat"/>
                <w:sz w:val="18"/>
                <w:szCs w:val="18"/>
              </w:rPr>
            </w:pPr>
            <w:r w:rsidRPr="00881BBE">
              <w:rPr>
                <w:rFonts w:ascii="GHEA Grapalat" w:hAnsi="GHEA Grapalat"/>
                <w:sz w:val="18"/>
                <w:szCs w:val="18"/>
              </w:rPr>
              <w:t>28800</w:t>
            </w:r>
          </w:p>
        </w:tc>
        <w:tc>
          <w:tcPr>
            <w:tcW w:w="1181" w:type="dxa"/>
            <w:tcBorders>
              <w:top w:val="single" w:sz="4" w:space="0" w:color="auto"/>
              <w:left w:val="single" w:sz="4" w:space="0" w:color="auto"/>
              <w:bottom w:val="single" w:sz="4" w:space="0" w:color="auto"/>
              <w:right w:val="single" w:sz="4" w:space="0" w:color="auto"/>
            </w:tcBorders>
            <w:vAlign w:val="center"/>
          </w:tcPr>
          <w:p w14:paraId="504767B8" w14:textId="77777777" w:rsidR="001250CE" w:rsidRPr="00881BBE" w:rsidRDefault="001250CE" w:rsidP="000102CC">
            <w:pPr>
              <w:jc w:val="center"/>
              <w:rPr>
                <w:rFonts w:ascii="GHEA Grapalat" w:hAnsi="GHEA Grapalat" w:cs="Calibri"/>
                <w:sz w:val="18"/>
                <w:szCs w:val="18"/>
              </w:rPr>
            </w:pPr>
            <w:r w:rsidRPr="00881BBE">
              <w:rPr>
                <w:rFonts w:ascii="GHEA Grapalat" w:hAnsi="GHEA Grapalat" w:cs="Calibri"/>
                <w:sz w:val="18"/>
                <w:szCs w:val="18"/>
              </w:rPr>
              <w:t>28800</w:t>
            </w:r>
          </w:p>
        </w:tc>
        <w:tc>
          <w:tcPr>
            <w:tcW w:w="1097" w:type="dxa"/>
            <w:tcBorders>
              <w:left w:val="single" w:sz="4" w:space="0" w:color="auto"/>
              <w:right w:val="single" w:sz="4" w:space="0" w:color="auto"/>
            </w:tcBorders>
            <w:textDirection w:val="btLr"/>
            <w:vAlign w:val="center"/>
          </w:tcPr>
          <w:p w14:paraId="5E62E312" w14:textId="77777777" w:rsidR="001250CE" w:rsidRPr="00881BBE" w:rsidRDefault="001250CE" w:rsidP="000102CC">
            <w:pPr>
              <w:ind w:left="113" w:right="113"/>
              <w:contextualSpacing/>
              <w:jc w:val="center"/>
              <w:rPr>
                <w:rFonts w:ascii="GHEA Grapalat" w:hAnsi="GHEA Grapalat"/>
                <w:b/>
                <w:sz w:val="18"/>
                <w:szCs w:val="18"/>
              </w:rPr>
            </w:pPr>
          </w:p>
        </w:tc>
        <w:tc>
          <w:tcPr>
            <w:tcW w:w="1142" w:type="dxa"/>
            <w:tcBorders>
              <w:left w:val="single" w:sz="4" w:space="0" w:color="auto"/>
            </w:tcBorders>
            <w:shd w:val="clear" w:color="auto" w:fill="FFFFFF" w:themeFill="background1"/>
            <w:textDirection w:val="btLr"/>
            <w:vAlign w:val="center"/>
          </w:tcPr>
          <w:p w14:paraId="12AE1297" w14:textId="77777777" w:rsidR="001250CE" w:rsidRPr="00881BBE" w:rsidRDefault="001250CE" w:rsidP="000102CC">
            <w:pPr>
              <w:ind w:right="113"/>
              <w:jc w:val="center"/>
              <w:rPr>
                <w:rFonts w:ascii="GHEA Grapalat" w:hAnsi="GHEA Grapalat"/>
                <w:b/>
                <w:sz w:val="18"/>
                <w:szCs w:val="18"/>
              </w:rPr>
            </w:pPr>
          </w:p>
        </w:tc>
      </w:tr>
    </w:tbl>
    <w:p w14:paraId="542F82C0" w14:textId="77777777" w:rsidR="001250CE" w:rsidRPr="00881BBE" w:rsidRDefault="001250CE" w:rsidP="001250CE">
      <w:pPr>
        <w:spacing w:after="0" w:line="240" w:lineRule="auto"/>
        <w:ind w:left="284"/>
        <w:contextualSpacing/>
        <w:rPr>
          <w:rFonts w:ascii="GHEA Grapalat" w:eastAsia="Times New Roman" w:hAnsi="GHEA Grapalat" w:cs="Times New Roman"/>
          <w:sz w:val="20"/>
          <w:szCs w:val="20"/>
          <w:lang w:eastAsia="ru-RU"/>
        </w:rPr>
      </w:pPr>
      <w:r w:rsidRPr="00881BBE">
        <w:rPr>
          <w:rFonts w:ascii="GHEA Grapalat" w:eastAsia="Times New Roman" w:hAnsi="GHEA Grapalat" w:cs="Times New Roman"/>
          <w:sz w:val="20"/>
          <w:szCs w:val="20"/>
          <w:lang w:eastAsia="ru-RU"/>
        </w:rPr>
        <w:t xml:space="preserve">Ապրանքները պետք է ունենան երաշխիքային ժամկետ մատակարարման </w:t>
      </w:r>
      <w:r w:rsidRPr="00A1308B">
        <w:rPr>
          <w:rFonts w:ascii="GHEA Grapalat" w:eastAsia="Times New Roman" w:hAnsi="GHEA Grapalat" w:cs="Times New Roman"/>
          <w:sz w:val="20"/>
          <w:szCs w:val="20"/>
          <w:lang w:eastAsia="ru-RU"/>
        </w:rPr>
        <w:t>օ</w:t>
      </w:r>
      <w:r w:rsidRPr="00881BBE">
        <w:rPr>
          <w:rFonts w:ascii="GHEA Grapalat" w:eastAsia="Times New Roman" w:hAnsi="GHEA Grapalat" w:cs="Times New Roman"/>
          <w:sz w:val="20"/>
          <w:szCs w:val="20"/>
          <w:lang w:eastAsia="ru-RU"/>
        </w:rPr>
        <w:t xml:space="preserve">րվանից նվազագույնը 1 տարի </w:t>
      </w:r>
    </w:p>
    <w:p w14:paraId="3DB7F563" w14:textId="77777777" w:rsidR="001250CE" w:rsidRPr="00555993" w:rsidRDefault="001250CE" w:rsidP="001250CE">
      <w:pPr>
        <w:spacing w:after="0" w:line="240" w:lineRule="auto"/>
        <w:ind w:left="284"/>
        <w:contextualSpacing/>
        <w:rPr>
          <w:rFonts w:ascii="GHEA Grapalat" w:eastAsia="Times New Roman" w:hAnsi="GHEA Grapalat" w:cs="Times New Roman"/>
          <w:b/>
          <w:sz w:val="20"/>
          <w:szCs w:val="20"/>
          <w:lang w:eastAsia="ru-RU"/>
        </w:rPr>
      </w:pPr>
    </w:p>
    <w:p w14:paraId="554DB78C" w14:textId="77777777" w:rsidR="001250CE" w:rsidRDefault="001250CE" w:rsidP="001250CE">
      <w:pPr>
        <w:spacing w:after="0" w:line="240" w:lineRule="auto"/>
        <w:ind w:left="284"/>
        <w:contextualSpacing/>
        <w:rPr>
          <w:rFonts w:ascii="GHEA Grapalat" w:eastAsia="Times New Roman" w:hAnsi="GHEA Grapalat" w:cs="Times New Roman"/>
          <w:b/>
          <w:sz w:val="20"/>
          <w:szCs w:val="20"/>
          <w:lang w:val="ru-RU" w:eastAsia="ru-RU"/>
        </w:rPr>
      </w:pPr>
      <w:r w:rsidRPr="008E76BC">
        <w:rPr>
          <w:rFonts w:ascii="GHEA Grapalat" w:eastAsia="Times New Roman" w:hAnsi="GHEA Grapalat" w:cs="Times New Roman"/>
          <w:b/>
          <w:sz w:val="20"/>
          <w:szCs w:val="20"/>
          <w:lang w:val="en-US" w:eastAsia="ru-RU"/>
        </w:rPr>
        <w:t>Լրացուցիչ</w:t>
      </w:r>
      <w:r w:rsidRPr="00044972">
        <w:rPr>
          <w:rFonts w:ascii="GHEA Grapalat" w:eastAsia="Times New Roman" w:hAnsi="GHEA Grapalat" w:cs="Times New Roman"/>
          <w:b/>
          <w:sz w:val="20"/>
          <w:szCs w:val="20"/>
          <w:lang w:val="en-US" w:eastAsia="ru-RU"/>
        </w:rPr>
        <w:t xml:space="preserve"> </w:t>
      </w:r>
      <w:r w:rsidRPr="008E76BC">
        <w:rPr>
          <w:rFonts w:ascii="GHEA Grapalat" w:eastAsia="Times New Roman" w:hAnsi="GHEA Grapalat" w:cs="Times New Roman"/>
          <w:b/>
          <w:sz w:val="20"/>
          <w:szCs w:val="20"/>
          <w:lang w:val="en-US" w:eastAsia="ru-RU"/>
        </w:rPr>
        <w:t>պայմաններ՝</w:t>
      </w:r>
    </w:p>
    <w:p w14:paraId="218754DF" w14:textId="77777777" w:rsidR="001250CE" w:rsidRPr="00344DB2" w:rsidRDefault="001250CE" w:rsidP="001250CE">
      <w:pPr>
        <w:spacing w:after="0" w:line="240" w:lineRule="auto"/>
        <w:ind w:left="284"/>
        <w:contextualSpacing/>
        <w:rPr>
          <w:rFonts w:ascii="GHEA Grapalat" w:eastAsia="Times New Roman" w:hAnsi="GHEA Grapalat" w:cs="Times New Roman"/>
          <w:b/>
          <w:sz w:val="20"/>
          <w:szCs w:val="20"/>
          <w:lang w:val="ru-RU" w:eastAsia="ru-RU"/>
        </w:rPr>
      </w:pPr>
    </w:p>
    <w:p w14:paraId="5FCFAEC6" w14:textId="634BD7E3" w:rsidR="001250CE" w:rsidRPr="000E75E7" w:rsidRDefault="001250CE" w:rsidP="001250CE">
      <w:pPr>
        <w:pStyle w:val="a3"/>
        <w:numPr>
          <w:ilvl w:val="0"/>
          <w:numId w:val="1"/>
        </w:numPr>
        <w:tabs>
          <w:tab w:val="left" w:pos="3030"/>
        </w:tabs>
        <w:spacing w:after="0" w:line="240" w:lineRule="auto"/>
        <w:rPr>
          <w:rFonts w:ascii="GHEA Grapalat" w:hAnsi="GHEA Grapalat" w:cs="Sylfaen"/>
          <w:bCs/>
          <w:sz w:val="20"/>
          <w:szCs w:val="20"/>
        </w:rPr>
      </w:pPr>
      <w:r w:rsidRPr="000E75E7">
        <w:rPr>
          <w:rFonts w:ascii="GHEA Grapalat" w:hAnsi="GHEA Grapalat" w:cs="Arial"/>
          <w:iCs/>
          <w:sz w:val="20"/>
          <w:szCs w:val="20"/>
        </w:rPr>
        <w:t>Ապրանքները պետք է լինեն նոր, չօգտագործված</w:t>
      </w:r>
      <w:r w:rsidRPr="007E4720">
        <w:rPr>
          <w:rFonts w:ascii="GHEA Grapalat" w:hAnsi="GHEA Grapalat" w:cs="Arial"/>
          <w:iCs/>
          <w:sz w:val="20"/>
          <w:szCs w:val="20"/>
          <w:lang w:val="ru-RU"/>
        </w:rPr>
        <w:t>,</w:t>
      </w:r>
      <w:r w:rsidRPr="000D36E0">
        <w:rPr>
          <w:rFonts w:ascii="GHEA Grapalat" w:hAnsi="GHEA Grapalat" w:cs="Arial"/>
          <w:iCs/>
          <w:sz w:val="20"/>
          <w:szCs w:val="20"/>
          <w:lang w:val="ru-RU"/>
        </w:rPr>
        <w:t xml:space="preserve"> </w:t>
      </w:r>
      <w:r w:rsidRPr="000E75E7">
        <w:rPr>
          <w:rFonts w:ascii="GHEA Grapalat" w:hAnsi="GHEA Grapalat" w:cs="Arial"/>
          <w:iCs/>
          <w:sz w:val="20"/>
          <w:szCs w:val="20"/>
          <w:lang w:val="ru-RU"/>
        </w:rPr>
        <w:t xml:space="preserve"> </w:t>
      </w:r>
      <w:r w:rsidRPr="000E75E7">
        <w:rPr>
          <w:rFonts w:ascii="GHEA Grapalat" w:hAnsi="GHEA Grapalat" w:cs="Arial"/>
          <w:iCs/>
          <w:sz w:val="20"/>
          <w:szCs w:val="20"/>
        </w:rPr>
        <w:t>պետք է ունենան որակի հավաստագիր կամ անձնագիր: Փաթեթավորումը պետք է ապահովի ապրանքի մեխանիկական ամբողջականությունը, փաստաթղթերը լինեն թարգմանված հայերեն կամ ռուսերեն լեզ</w:t>
      </w:r>
      <w:r>
        <w:rPr>
          <w:rFonts w:ascii="GHEA Grapalat" w:hAnsi="GHEA Grapalat" w:cs="Arial"/>
          <w:iCs/>
          <w:sz w:val="20"/>
          <w:szCs w:val="20"/>
          <w:lang w:val="ru-RU"/>
        </w:rPr>
        <w:t>վ</w:t>
      </w:r>
      <w:r w:rsidRPr="000E75E7">
        <w:rPr>
          <w:rFonts w:ascii="GHEA Grapalat" w:hAnsi="GHEA Grapalat" w:cs="Arial"/>
          <w:iCs/>
          <w:sz w:val="20"/>
          <w:szCs w:val="20"/>
        </w:rPr>
        <w:t>ով:</w:t>
      </w:r>
      <w:r w:rsidRPr="000E75E7">
        <w:rPr>
          <w:rFonts w:ascii="GHEA Grapalat" w:hAnsi="GHEA Grapalat" w:cs="Sylfaen"/>
          <w:bCs/>
          <w:sz w:val="20"/>
          <w:szCs w:val="20"/>
          <w:lang w:val="pt-BR"/>
        </w:rPr>
        <w:t xml:space="preserve"> արտադրման տարեթիվը սկսած 202</w:t>
      </w:r>
      <w:r w:rsidRPr="000E75E7">
        <w:rPr>
          <w:rFonts w:ascii="GHEA Grapalat" w:hAnsi="GHEA Grapalat" w:cs="Sylfaen"/>
          <w:bCs/>
          <w:sz w:val="20"/>
          <w:szCs w:val="20"/>
          <w:lang w:val="ru-RU"/>
        </w:rPr>
        <w:t>4</w:t>
      </w:r>
      <w:r w:rsidRPr="000E75E7">
        <w:rPr>
          <w:rFonts w:ascii="GHEA Grapalat" w:hAnsi="GHEA Grapalat" w:cs="Sylfaen"/>
          <w:bCs/>
          <w:sz w:val="20"/>
          <w:szCs w:val="20"/>
          <w:lang w:val="pt-BR"/>
        </w:rPr>
        <w:t>թ.</w:t>
      </w:r>
      <w:r w:rsidRPr="000E75E7">
        <w:rPr>
          <w:rFonts w:ascii="GHEA Grapalat" w:hAnsi="GHEA Grapalat" w:cs="Sylfaen"/>
          <w:bCs/>
          <w:sz w:val="20"/>
          <w:szCs w:val="20"/>
        </w:rPr>
        <w:t xml:space="preserve">, </w:t>
      </w:r>
    </w:p>
    <w:p w14:paraId="3D70D1DF" w14:textId="77777777" w:rsidR="001250CE" w:rsidRPr="00107011" w:rsidRDefault="001250CE" w:rsidP="001250CE">
      <w:pPr>
        <w:pStyle w:val="a3"/>
        <w:numPr>
          <w:ilvl w:val="0"/>
          <w:numId w:val="1"/>
        </w:numPr>
        <w:tabs>
          <w:tab w:val="left" w:pos="3030"/>
        </w:tabs>
        <w:spacing w:after="0" w:line="240" w:lineRule="auto"/>
        <w:rPr>
          <w:rFonts w:ascii="GHEA Grapalat" w:hAnsi="GHEA Grapalat" w:cs="Sylfaen"/>
          <w:bCs/>
          <w:sz w:val="20"/>
          <w:szCs w:val="20"/>
        </w:rPr>
      </w:pPr>
      <w:r w:rsidRPr="00107011">
        <w:rPr>
          <w:rFonts w:ascii="GHEA Grapalat" w:hAnsi="GHEA Grapalat" w:cs="Sylfaen"/>
          <w:bCs/>
          <w:sz w:val="20"/>
          <w:szCs w:val="20"/>
          <w:lang w:val="pt-BR"/>
        </w:rPr>
        <w:t xml:space="preserve">Ապրանքային նշանի, ֆիրմային անվանման, մակնիշի և արտադրողի վերաբերյալ տեղեկատվության – </w:t>
      </w:r>
      <w:r w:rsidRPr="00107011">
        <w:rPr>
          <w:rFonts w:ascii="GHEA Grapalat" w:hAnsi="GHEA Grapalat" w:cs="Sylfaen"/>
          <w:bCs/>
          <w:sz w:val="20"/>
          <w:szCs w:val="20"/>
          <w:u w:val="single"/>
          <w:lang w:val="pt-BR"/>
        </w:rPr>
        <w:t>չի պահանջվում;</w:t>
      </w:r>
    </w:p>
    <w:p w14:paraId="2C304017" w14:textId="77777777" w:rsidR="001250CE" w:rsidRPr="00107011" w:rsidRDefault="001250CE" w:rsidP="001250CE">
      <w:pPr>
        <w:pStyle w:val="a3"/>
        <w:numPr>
          <w:ilvl w:val="0"/>
          <w:numId w:val="1"/>
        </w:numPr>
        <w:tabs>
          <w:tab w:val="left" w:pos="3030"/>
        </w:tabs>
        <w:spacing w:after="0" w:line="240" w:lineRule="auto"/>
        <w:rPr>
          <w:rFonts w:ascii="GHEA Grapalat" w:hAnsi="GHEA Grapalat" w:cs="Sylfaen"/>
          <w:bCs/>
          <w:sz w:val="20"/>
          <w:szCs w:val="20"/>
          <w:lang w:val="pt-BR"/>
        </w:rPr>
      </w:pPr>
      <w:r w:rsidRPr="00107011">
        <w:rPr>
          <w:rFonts w:ascii="GHEA Grapalat" w:hAnsi="GHEA Grapalat" w:cs="Sylfaen"/>
          <w:bCs/>
          <w:sz w:val="20"/>
          <w:szCs w:val="20"/>
          <w:lang w:val="pt-BR"/>
        </w:rPr>
        <w:t xml:space="preserve">Մասնակցին ստորագրված հանձնման-ընդունման արձանագրության տրամադրման ժամկետ – </w:t>
      </w:r>
      <w:r>
        <w:rPr>
          <w:rFonts w:ascii="GHEA Grapalat" w:hAnsi="GHEA Grapalat" w:cs="Sylfaen"/>
          <w:bCs/>
          <w:sz w:val="20"/>
          <w:szCs w:val="20"/>
          <w:lang w:val="pt-BR"/>
        </w:rPr>
        <w:t>3</w:t>
      </w:r>
      <w:r w:rsidRPr="00107011">
        <w:rPr>
          <w:rFonts w:ascii="GHEA Grapalat" w:hAnsi="GHEA Grapalat" w:cs="Sylfaen"/>
          <w:bCs/>
          <w:sz w:val="20"/>
          <w:szCs w:val="20"/>
          <w:lang w:val="pt-BR"/>
        </w:rPr>
        <w:t>0 աշխատանքային օր;</w:t>
      </w:r>
    </w:p>
    <w:p w14:paraId="5217714B" w14:textId="77777777" w:rsidR="001250CE" w:rsidRPr="00107011" w:rsidRDefault="001250CE" w:rsidP="001250CE">
      <w:pPr>
        <w:pStyle w:val="a3"/>
        <w:numPr>
          <w:ilvl w:val="0"/>
          <w:numId w:val="1"/>
        </w:numPr>
        <w:tabs>
          <w:tab w:val="left" w:pos="3030"/>
        </w:tabs>
        <w:spacing w:after="0" w:line="240" w:lineRule="auto"/>
        <w:rPr>
          <w:rFonts w:ascii="GHEA Grapalat" w:hAnsi="GHEA Grapalat" w:cs="Sylfaen"/>
          <w:bCs/>
          <w:sz w:val="20"/>
          <w:szCs w:val="20"/>
          <w:lang w:val="pt-BR"/>
        </w:rPr>
      </w:pPr>
      <w:r w:rsidRPr="00107011">
        <w:rPr>
          <w:rFonts w:ascii="GHEA Grapalat" w:hAnsi="GHEA Grapalat" w:cs="Sylfaen"/>
          <w:bCs/>
          <w:sz w:val="20"/>
          <w:szCs w:val="20"/>
          <w:lang w:val="pt-BR"/>
        </w:rPr>
        <w:t>Թույլատրելի խաղտման ժամկետ – 10 օրացուցային օր</w:t>
      </w:r>
      <w:r w:rsidRPr="00107011">
        <w:rPr>
          <w:rFonts w:ascii="GHEA Grapalat" w:hAnsi="GHEA Grapalat" w:cs="Sylfaen"/>
          <w:bCs/>
          <w:sz w:val="20"/>
          <w:szCs w:val="20"/>
        </w:rPr>
        <w:t>;</w:t>
      </w:r>
    </w:p>
    <w:p w14:paraId="68623A43" w14:textId="6FA60357" w:rsidR="001250CE" w:rsidRPr="00107011" w:rsidRDefault="001250CE" w:rsidP="001250CE">
      <w:pPr>
        <w:pStyle w:val="a3"/>
        <w:numPr>
          <w:ilvl w:val="0"/>
          <w:numId w:val="1"/>
        </w:numPr>
        <w:tabs>
          <w:tab w:val="left" w:pos="3030"/>
        </w:tabs>
        <w:spacing w:after="0" w:line="240" w:lineRule="auto"/>
        <w:rPr>
          <w:rFonts w:ascii="GHEA Grapalat" w:hAnsi="GHEA Grapalat" w:cs="Sylfaen"/>
          <w:bCs/>
          <w:sz w:val="20"/>
          <w:szCs w:val="20"/>
          <w:lang w:val="pt-BR"/>
        </w:rPr>
      </w:pPr>
      <w:r w:rsidRPr="00107011">
        <w:rPr>
          <w:rFonts w:ascii="GHEA Grapalat" w:hAnsi="GHEA Grapalat" w:cs="Sylfaen"/>
          <w:bCs/>
          <w:sz w:val="20"/>
          <w:szCs w:val="20"/>
          <w:lang w:val="pt-BR"/>
        </w:rPr>
        <w:t>Կատարողը պարտավոր է պահպանել ՀԱԷԿ-ում գործող ներօբ</w:t>
      </w:r>
      <w:r>
        <w:rPr>
          <w:rFonts w:ascii="GHEA Grapalat" w:hAnsi="GHEA Grapalat" w:cs="Sylfaen"/>
          <w:bCs/>
          <w:sz w:val="20"/>
          <w:szCs w:val="20"/>
          <w:lang w:val="ru-RU"/>
        </w:rPr>
        <w:t>յ</w:t>
      </w:r>
      <w:r w:rsidRPr="00107011">
        <w:rPr>
          <w:rFonts w:ascii="GHEA Grapalat" w:hAnsi="GHEA Grapalat" w:cs="Sylfaen"/>
          <w:bCs/>
          <w:sz w:val="20"/>
          <w:szCs w:val="20"/>
          <w:lang w:val="pt-BR"/>
        </w:rPr>
        <w:t>եկտային և անցագրային ռեժիմի բոլոր պահանջները</w:t>
      </w:r>
      <w:r w:rsidRPr="00107011">
        <w:rPr>
          <w:rFonts w:ascii="GHEA Grapalat" w:hAnsi="GHEA Grapalat" w:cs="Sylfaen"/>
          <w:bCs/>
          <w:sz w:val="20"/>
          <w:szCs w:val="20"/>
        </w:rPr>
        <w:t>;</w:t>
      </w:r>
    </w:p>
    <w:p w14:paraId="1B620B63" w14:textId="77777777" w:rsidR="001250CE" w:rsidRPr="00107011" w:rsidRDefault="001250CE" w:rsidP="001250CE">
      <w:pPr>
        <w:pStyle w:val="a3"/>
        <w:numPr>
          <w:ilvl w:val="0"/>
          <w:numId w:val="1"/>
        </w:numPr>
        <w:tabs>
          <w:tab w:val="left" w:pos="3030"/>
        </w:tabs>
        <w:spacing w:after="0" w:line="240" w:lineRule="auto"/>
        <w:rPr>
          <w:rFonts w:ascii="GHEA Grapalat" w:hAnsi="GHEA Grapalat" w:cs="Sylfaen"/>
          <w:bCs/>
          <w:sz w:val="20"/>
          <w:szCs w:val="20"/>
        </w:rPr>
      </w:pPr>
      <w:r w:rsidRPr="00107011">
        <w:rPr>
          <w:rFonts w:ascii="GHEA Grapalat" w:hAnsi="GHEA Grapalat" w:cs="Sylfaen"/>
          <w:bCs/>
          <w:sz w:val="20"/>
          <w:szCs w:val="20"/>
          <w:lang w:val="pt-BR"/>
        </w:rPr>
        <w:t>Մատակարարը պետք է ապրանքը մատակարարլուց նվազագույնը մեկ աշխատանքային օր առաջ պայմանագրի կառավարիչին տեղեկացնի մատակարարման վերաբերյալ, մատակարարումը կարող է իրականացնել աշխատանքային օրվա ընթացքում ժամը 9-00 մինչև 15-30</w:t>
      </w:r>
      <w:r w:rsidRPr="00107011">
        <w:rPr>
          <w:rFonts w:ascii="GHEA Grapalat" w:hAnsi="GHEA Grapalat" w:cs="Sylfaen"/>
          <w:bCs/>
          <w:sz w:val="20"/>
          <w:szCs w:val="20"/>
        </w:rPr>
        <w:t>;</w:t>
      </w:r>
    </w:p>
    <w:p w14:paraId="1B5B8FC9" w14:textId="77777777" w:rsidR="001250CE" w:rsidRPr="00107011" w:rsidRDefault="001250CE" w:rsidP="001250CE">
      <w:pPr>
        <w:pStyle w:val="a3"/>
        <w:numPr>
          <w:ilvl w:val="0"/>
          <w:numId w:val="1"/>
        </w:numPr>
        <w:spacing w:after="0" w:line="240" w:lineRule="auto"/>
        <w:rPr>
          <w:rFonts w:ascii="GHEA Grapalat" w:hAnsi="GHEA Grapalat" w:cs="Sylfaen"/>
          <w:bCs/>
          <w:sz w:val="20"/>
          <w:szCs w:val="20"/>
          <w:lang w:val="pt-BR"/>
        </w:rPr>
      </w:pPr>
      <w:r w:rsidRPr="00107011">
        <w:rPr>
          <w:rFonts w:ascii="GHEA Grapalat" w:hAnsi="GHEA Grapalat" w:cs="Sylfaen"/>
          <w:bCs/>
          <w:sz w:val="20"/>
          <w:szCs w:val="20"/>
          <w:lang w:val="pt-BR"/>
        </w:rPr>
        <w:t xml:space="preserve">Պատասխանատու ստորաբաժանման ներկայացուցիչ </w:t>
      </w:r>
      <w:r w:rsidRPr="00107011">
        <w:rPr>
          <w:rFonts w:ascii="GHEA Grapalat" w:hAnsi="GHEA Grapalat" w:cs="Sylfaen"/>
          <w:bCs/>
          <w:sz w:val="20"/>
          <w:szCs w:val="20"/>
        </w:rPr>
        <w:t>Վ</w:t>
      </w:r>
      <w:r w:rsidRPr="00107011">
        <w:rPr>
          <w:rFonts w:ascii="GHEA Grapalat" w:hAnsi="GHEA Grapalat" w:cs="Sylfaen"/>
          <w:bCs/>
          <w:sz w:val="20"/>
          <w:szCs w:val="20"/>
          <w:lang w:val="pt-BR"/>
        </w:rPr>
        <w:t xml:space="preserve">.Մանուկյան  հեռ. 010-28-29-60, </w:t>
      </w:r>
      <w:r w:rsidRPr="00107011">
        <w:rPr>
          <w:rFonts w:ascii="GHEA Grapalat" w:hAnsi="GHEA Grapalat" w:cs="Sylfaen"/>
          <w:bCs/>
          <w:sz w:val="20"/>
          <w:szCs w:val="20"/>
        </w:rPr>
        <w:t>e</w:t>
      </w:r>
      <w:r w:rsidRPr="00107011">
        <w:rPr>
          <w:rFonts w:ascii="GHEA Grapalat" w:hAnsi="GHEA Grapalat" w:cs="Sylfaen"/>
          <w:bCs/>
          <w:sz w:val="20"/>
          <w:szCs w:val="20"/>
          <w:lang w:val="pt-BR"/>
        </w:rPr>
        <w:t xml:space="preserve">mail </w:t>
      </w:r>
      <w:hyperlink r:id="rId6" w:history="1">
        <w:r w:rsidRPr="00107011">
          <w:rPr>
            <w:rStyle w:val="a6"/>
            <w:rFonts w:ascii="GHEA Grapalat" w:hAnsi="GHEA Grapalat"/>
            <w:sz w:val="20"/>
            <w:szCs w:val="20"/>
            <w:lang w:val="pt-BR"/>
          </w:rPr>
          <w:t>volodya.manukyan@anpp.am</w:t>
        </w:r>
      </w:hyperlink>
      <w:r w:rsidRPr="00107011">
        <w:rPr>
          <w:rFonts w:ascii="GHEA Grapalat" w:hAnsi="GHEA Grapalat"/>
          <w:sz w:val="20"/>
          <w:szCs w:val="20"/>
        </w:rPr>
        <w:t>:</w:t>
      </w:r>
    </w:p>
    <w:p w14:paraId="6105A370" w14:textId="77777777" w:rsidR="001343A3" w:rsidRDefault="001343A3">
      <w:pPr>
        <w:rPr>
          <w:lang w:val="pt-BR"/>
        </w:rPr>
      </w:pPr>
    </w:p>
    <w:p w14:paraId="2A26A889" w14:textId="305BE178" w:rsidR="000D590E" w:rsidRDefault="001343A3">
      <w:pPr>
        <w:rPr>
          <w:lang w:val="pt-BR"/>
        </w:rPr>
      </w:pPr>
      <w:r w:rsidRPr="001343A3">
        <w:rPr>
          <w:lang w:val="pt-BR"/>
        </w:rPr>
        <w:lastRenderedPageBreak/>
        <w:t xml:space="preserve">Гарантийный срок </w:t>
      </w:r>
      <w:r>
        <w:rPr>
          <w:lang w:val="ru-RU"/>
        </w:rPr>
        <w:t>товара</w:t>
      </w:r>
      <w:r w:rsidRPr="001343A3">
        <w:rPr>
          <w:lang w:val="pt-BR"/>
        </w:rPr>
        <w:t xml:space="preserve"> должен составлять не менее 1 года с даты поставки.</w:t>
      </w:r>
    </w:p>
    <w:p w14:paraId="4FE59401" w14:textId="20974855" w:rsidR="001343A3" w:rsidRPr="00945BE2" w:rsidRDefault="001343A3">
      <w:pPr>
        <w:rPr>
          <w:rFonts w:ascii="GHEA Grapalat" w:hAnsi="GHEA Grapalat"/>
          <w:b/>
          <w:bCs/>
          <w:lang w:val="pt-BR"/>
        </w:rPr>
      </w:pPr>
      <w:r w:rsidRPr="00945BE2">
        <w:rPr>
          <w:rFonts w:ascii="GHEA Grapalat" w:hAnsi="GHEA Grapalat"/>
          <w:b/>
          <w:bCs/>
          <w:lang w:val="pt-BR"/>
        </w:rPr>
        <w:t>Дополнительные условия</w:t>
      </w:r>
    </w:p>
    <w:p w14:paraId="66BEA0E5" w14:textId="2B87425F" w:rsidR="001343A3" w:rsidRPr="00DB69A8" w:rsidRDefault="001343A3" w:rsidP="00DB69A8">
      <w:pPr>
        <w:pStyle w:val="a3"/>
        <w:numPr>
          <w:ilvl w:val="0"/>
          <w:numId w:val="2"/>
        </w:numPr>
        <w:spacing w:after="0" w:line="240" w:lineRule="auto"/>
        <w:jc w:val="both"/>
        <w:rPr>
          <w:rFonts w:ascii="GHEA Grapalat" w:hAnsi="GHEA Grapalat"/>
          <w:bCs/>
          <w:color w:val="000000" w:themeColor="text1"/>
          <w:sz w:val="20"/>
          <w:szCs w:val="20"/>
        </w:rPr>
      </w:pPr>
      <w:r w:rsidRPr="00DB69A8">
        <w:rPr>
          <w:rFonts w:ascii="GHEA Grapalat" w:hAnsi="GHEA Grapalat"/>
          <w:bCs/>
          <w:color w:val="000000" w:themeColor="text1"/>
          <w:sz w:val="20"/>
          <w:szCs w:val="20"/>
        </w:rPr>
        <w:t>Товары должны быть новими, неиспользованними, иметь сертификат качества или паспорт. Упаковка должна обеспечивать механическую целостность товара. Документация должна быть переведена на армянский или русский язык. Дата производства должна быть не ранее 2024 года.</w:t>
      </w:r>
    </w:p>
    <w:p w14:paraId="6DB74963" w14:textId="05F0DB7B" w:rsidR="001343A3" w:rsidRPr="00DB69A8" w:rsidRDefault="001343A3" w:rsidP="00DB69A8">
      <w:pPr>
        <w:pStyle w:val="a3"/>
        <w:numPr>
          <w:ilvl w:val="0"/>
          <w:numId w:val="2"/>
        </w:numPr>
        <w:spacing w:after="0" w:line="240" w:lineRule="auto"/>
        <w:jc w:val="both"/>
        <w:rPr>
          <w:rFonts w:ascii="GHEA Grapalat" w:hAnsi="GHEA Grapalat"/>
          <w:bCs/>
          <w:color w:val="000000" w:themeColor="text1"/>
          <w:sz w:val="20"/>
          <w:szCs w:val="20"/>
        </w:rPr>
      </w:pPr>
      <w:r w:rsidRPr="00DB69A8">
        <w:rPr>
          <w:rFonts w:ascii="GHEA Grapalat" w:hAnsi="GHEA Grapalat"/>
          <w:bCs/>
          <w:color w:val="000000" w:themeColor="text1"/>
          <w:sz w:val="20"/>
          <w:szCs w:val="20"/>
        </w:rPr>
        <w:t>Товарный знак, фирменное наименование, информация о моделье и производителе – не требуется.</w:t>
      </w:r>
    </w:p>
    <w:p w14:paraId="0420AD31" w14:textId="62343C05" w:rsidR="001343A3" w:rsidRPr="00DB69A8" w:rsidRDefault="001343A3" w:rsidP="00DB69A8">
      <w:pPr>
        <w:pStyle w:val="a3"/>
        <w:numPr>
          <w:ilvl w:val="0"/>
          <w:numId w:val="2"/>
        </w:numPr>
        <w:spacing w:after="0" w:line="240" w:lineRule="auto"/>
        <w:jc w:val="both"/>
        <w:rPr>
          <w:rFonts w:ascii="GHEA Grapalat" w:hAnsi="GHEA Grapalat"/>
          <w:bCs/>
          <w:color w:val="000000" w:themeColor="text1"/>
          <w:sz w:val="20"/>
          <w:szCs w:val="20"/>
        </w:rPr>
      </w:pPr>
      <w:r w:rsidRPr="00DB69A8">
        <w:rPr>
          <w:rFonts w:ascii="GHEA Grapalat" w:hAnsi="GHEA Grapalat"/>
          <w:bCs/>
          <w:color w:val="000000" w:themeColor="text1"/>
          <w:sz w:val="20"/>
          <w:szCs w:val="20"/>
        </w:rPr>
        <w:t xml:space="preserve"> Срок предоставления участнику подписанного акта приема-передачи – 30 рабочих дней.</w:t>
      </w:r>
    </w:p>
    <w:p w14:paraId="64C51C90" w14:textId="5744EFE6" w:rsidR="001343A3" w:rsidRPr="008D6C1D" w:rsidRDefault="001343A3" w:rsidP="001343A3">
      <w:pPr>
        <w:pStyle w:val="a3"/>
        <w:numPr>
          <w:ilvl w:val="0"/>
          <w:numId w:val="2"/>
        </w:numPr>
        <w:spacing w:after="0" w:line="240" w:lineRule="auto"/>
        <w:jc w:val="both"/>
        <w:rPr>
          <w:rFonts w:ascii="GHEA Grapalat" w:hAnsi="GHEA Grapalat"/>
          <w:b/>
          <w:bCs/>
          <w:color w:val="000000" w:themeColor="text1"/>
          <w:sz w:val="20"/>
          <w:szCs w:val="20"/>
          <w:lang w:val="ru-RU"/>
        </w:rPr>
      </w:pPr>
      <w:r w:rsidRPr="00FA0510">
        <w:rPr>
          <w:rFonts w:ascii="GHEA Grapalat" w:hAnsi="GHEA Grapalat"/>
          <w:bCs/>
          <w:color w:val="000000" w:themeColor="text1"/>
          <w:sz w:val="20"/>
          <w:szCs w:val="20"/>
        </w:rPr>
        <w:t>Допустимый</w:t>
      </w:r>
      <w:r w:rsidRPr="00FA0510">
        <w:rPr>
          <w:rFonts w:ascii="GHEA Grapalat" w:hAnsi="GHEA Grapalat"/>
          <w:bCs/>
          <w:color w:val="000000" w:themeColor="text1"/>
          <w:sz w:val="20"/>
          <w:szCs w:val="20"/>
          <w:lang w:val="pt-BR"/>
        </w:rPr>
        <w:t xml:space="preserve"> срок </w:t>
      </w:r>
      <w:r w:rsidRPr="00FA0510">
        <w:rPr>
          <w:rFonts w:ascii="GHEA Grapalat" w:hAnsi="GHEA Grapalat"/>
          <w:bCs/>
          <w:color w:val="000000" w:themeColor="text1"/>
          <w:sz w:val="20"/>
          <w:szCs w:val="20"/>
        </w:rPr>
        <w:t>нарушения</w:t>
      </w:r>
      <w:r w:rsidRPr="00FA0510">
        <w:rPr>
          <w:rFonts w:ascii="GHEA Grapalat" w:hAnsi="GHEA Grapalat"/>
          <w:bCs/>
          <w:color w:val="000000" w:themeColor="text1"/>
          <w:sz w:val="20"/>
          <w:szCs w:val="20"/>
          <w:lang w:val="pt-BR"/>
        </w:rPr>
        <w:t xml:space="preserve"> – 10 календарных дней</w:t>
      </w:r>
      <w:r>
        <w:rPr>
          <w:rFonts w:ascii="GHEA Grapalat" w:hAnsi="GHEA Grapalat"/>
          <w:bCs/>
          <w:color w:val="000000" w:themeColor="text1"/>
          <w:sz w:val="20"/>
          <w:szCs w:val="20"/>
          <w:lang w:val="ru-RU"/>
        </w:rPr>
        <w:t>.</w:t>
      </w:r>
    </w:p>
    <w:p w14:paraId="78E59D98" w14:textId="3C69426A" w:rsidR="001343A3" w:rsidRPr="008D6C1D" w:rsidRDefault="001343A3" w:rsidP="001343A3">
      <w:pPr>
        <w:pStyle w:val="a3"/>
        <w:numPr>
          <w:ilvl w:val="0"/>
          <w:numId w:val="2"/>
        </w:numPr>
        <w:spacing w:after="0" w:line="240" w:lineRule="auto"/>
        <w:jc w:val="both"/>
        <w:rPr>
          <w:rFonts w:ascii="GHEA Grapalat" w:hAnsi="GHEA Grapalat"/>
          <w:b/>
          <w:bCs/>
          <w:color w:val="000000" w:themeColor="text1"/>
          <w:sz w:val="20"/>
          <w:szCs w:val="20"/>
          <w:lang w:val="ru-RU"/>
        </w:rPr>
      </w:pPr>
      <w:r w:rsidRPr="00FA0510">
        <w:rPr>
          <w:rFonts w:ascii="GHEA Grapalat" w:hAnsi="GHEA Grapalat"/>
          <w:bCs/>
          <w:color w:val="000000" w:themeColor="text1"/>
          <w:sz w:val="20"/>
          <w:szCs w:val="20"/>
          <w:lang w:val="pt-BR"/>
        </w:rPr>
        <w:t>Исполнитель об</w:t>
      </w:r>
      <w:r w:rsidRPr="00FA0510">
        <w:rPr>
          <w:rFonts w:ascii="GHEA Grapalat" w:hAnsi="GHEA Grapalat"/>
          <w:bCs/>
          <w:color w:val="000000" w:themeColor="text1"/>
          <w:sz w:val="20"/>
          <w:szCs w:val="20"/>
          <w:lang w:val="ru-RU"/>
        </w:rPr>
        <w:t>ъ</w:t>
      </w:r>
      <w:r w:rsidRPr="00FA0510">
        <w:rPr>
          <w:rFonts w:ascii="GHEA Grapalat" w:hAnsi="GHEA Grapalat"/>
          <w:bCs/>
          <w:color w:val="000000" w:themeColor="text1"/>
          <w:sz w:val="20"/>
          <w:szCs w:val="20"/>
          <w:lang w:val="pt-BR"/>
        </w:rPr>
        <w:t>язан соблюдать все требования внутриоб</w:t>
      </w:r>
      <w:r w:rsidRPr="00FA0510">
        <w:rPr>
          <w:rFonts w:ascii="GHEA Grapalat" w:hAnsi="GHEA Grapalat"/>
          <w:bCs/>
          <w:color w:val="000000" w:themeColor="text1"/>
          <w:sz w:val="20"/>
          <w:szCs w:val="20"/>
          <w:lang w:val="ru-RU"/>
        </w:rPr>
        <w:t>ъ</w:t>
      </w:r>
      <w:r w:rsidRPr="00FA0510">
        <w:rPr>
          <w:rFonts w:ascii="GHEA Grapalat" w:hAnsi="GHEA Grapalat"/>
          <w:bCs/>
          <w:color w:val="000000" w:themeColor="text1"/>
          <w:sz w:val="20"/>
          <w:szCs w:val="20"/>
          <w:lang w:val="pt-BR"/>
        </w:rPr>
        <w:t>ектного и пропускного режима, действующи</w:t>
      </w:r>
      <w:r w:rsidRPr="00FA0510">
        <w:rPr>
          <w:rFonts w:ascii="GHEA Grapalat" w:hAnsi="GHEA Grapalat"/>
          <w:bCs/>
          <w:color w:val="000000" w:themeColor="text1"/>
          <w:sz w:val="20"/>
          <w:szCs w:val="20"/>
          <w:lang w:val="ru-RU"/>
        </w:rPr>
        <w:t>х</w:t>
      </w:r>
      <w:r w:rsidRPr="00FA0510">
        <w:rPr>
          <w:rFonts w:ascii="GHEA Grapalat" w:hAnsi="GHEA Grapalat"/>
          <w:bCs/>
          <w:color w:val="000000" w:themeColor="text1"/>
          <w:sz w:val="20"/>
          <w:szCs w:val="20"/>
          <w:lang w:val="pt-BR"/>
        </w:rPr>
        <w:t xml:space="preserve"> на ААЭ</w:t>
      </w:r>
      <w:r>
        <w:rPr>
          <w:rFonts w:ascii="GHEA Grapalat" w:hAnsi="GHEA Grapalat"/>
          <w:bCs/>
          <w:color w:val="000000" w:themeColor="text1"/>
          <w:sz w:val="20"/>
          <w:szCs w:val="20"/>
          <w:lang w:val="ru-RU"/>
        </w:rPr>
        <w:t>К.</w:t>
      </w:r>
    </w:p>
    <w:p w14:paraId="1BDBD5E5" w14:textId="77777777" w:rsidR="001343A3" w:rsidRPr="008D6C1D" w:rsidRDefault="001343A3" w:rsidP="001343A3">
      <w:pPr>
        <w:pStyle w:val="a3"/>
        <w:numPr>
          <w:ilvl w:val="0"/>
          <w:numId w:val="2"/>
        </w:numPr>
        <w:spacing w:after="0" w:line="240" w:lineRule="auto"/>
        <w:jc w:val="both"/>
        <w:rPr>
          <w:rFonts w:ascii="GHEA Grapalat" w:hAnsi="GHEA Grapalat"/>
          <w:b/>
          <w:bCs/>
          <w:color w:val="000000" w:themeColor="text1"/>
          <w:sz w:val="20"/>
          <w:szCs w:val="20"/>
          <w:lang w:val="ru-RU"/>
        </w:rPr>
      </w:pPr>
      <w:r w:rsidRPr="00FA0510">
        <w:rPr>
          <w:rFonts w:ascii="GHEA Grapalat" w:hAnsi="GHEA Grapalat"/>
          <w:bCs/>
          <w:color w:val="000000" w:themeColor="text1"/>
          <w:sz w:val="20"/>
          <w:szCs w:val="20"/>
          <w:lang w:val="pt-BR"/>
        </w:rPr>
        <w:t>Поставщик должен уведомить менеджера по контракту о поставке</w:t>
      </w:r>
      <w:r w:rsidRPr="00FA0510">
        <w:rPr>
          <w:rFonts w:ascii="GHEA Grapalat" w:hAnsi="GHEA Grapalat"/>
          <w:bCs/>
          <w:color w:val="000000" w:themeColor="text1"/>
          <w:sz w:val="20"/>
          <w:szCs w:val="20"/>
          <w:lang w:val="ru-RU"/>
        </w:rPr>
        <w:t>,</w:t>
      </w:r>
      <w:r w:rsidRPr="00FA0510">
        <w:rPr>
          <w:rFonts w:ascii="GHEA Grapalat" w:hAnsi="GHEA Grapalat"/>
          <w:bCs/>
          <w:color w:val="000000" w:themeColor="text1"/>
          <w:sz w:val="20"/>
          <w:szCs w:val="20"/>
          <w:lang w:val="pt-BR"/>
        </w:rPr>
        <w:t xml:space="preserve"> как минимум за один рабочий день до поставки товара, поставка может быть осуществлена в течение рабочего дня с 9</w:t>
      </w:r>
      <w:r w:rsidRPr="00FA0510">
        <w:rPr>
          <w:rFonts w:ascii="GHEA Grapalat" w:hAnsi="GHEA Grapalat"/>
          <w:bCs/>
          <w:color w:val="000000" w:themeColor="text1"/>
          <w:sz w:val="20"/>
          <w:szCs w:val="20"/>
          <w:u w:val="single"/>
          <w:vertAlign w:val="superscript"/>
          <w:lang w:val="pt-BR"/>
        </w:rPr>
        <w:t>00</w:t>
      </w:r>
      <w:r w:rsidRPr="00FA0510">
        <w:rPr>
          <w:rFonts w:ascii="GHEA Grapalat" w:hAnsi="GHEA Grapalat"/>
          <w:bCs/>
          <w:color w:val="000000" w:themeColor="text1"/>
          <w:sz w:val="20"/>
          <w:szCs w:val="20"/>
          <w:lang w:val="pt-BR"/>
        </w:rPr>
        <w:t xml:space="preserve"> до 15</w:t>
      </w:r>
      <w:r w:rsidRPr="00FA0510">
        <w:rPr>
          <w:rFonts w:ascii="GHEA Grapalat" w:hAnsi="GHEA Grapalat"/>
          <w:bCs/>
          <w:color w:val="000000" w:themeColor="text1"/>
          <w:sz w:val="20"/>
          <w:szCs w:val="20"/>
          <w:u w:val="single"/>
          <w:vertAlign w:val="superscript"/>
          <w:lang w:val="pt-BR"/>
        </w:rPr>
        <w:t>30</w:t>
      </w:r>
      <w:r w:rsidRPr="00FA0510">
        <w:rPr>
          <w:rFonts w:ascii="GHEA Grapalat" w:hAnsi="GHEA Grapalat"/>
          <w:bCs/>
          <w:color w:val="000000" w:themeColor="text1"/>
          <w:sz w:val="20"/>
          <w:szCs w:val="20"/>
          <w:lang w:val="pt-BR"/>
        </w:rPr>
        <w:t xml:space="preserve"> часов;</w:t>
      </w:r>
    </w:p>
    <w:p w14:paraId="74E1D834" w14:textId="792CBAE6" w:rsidR="001343A3" w:rsidRPr="001343A3" w:rsidRDefault="001343A3" w:rsidP="001343A3">
      <w:pPr>
        <w:pStyle w:val="a3"/>
        <w:numPr>
          <w:ilvl w:val="0"/>
          <w:numId w:val="2"/>
        </w:numPr>
        <w:spacing w:after="0" w:line="240" w:lineRule="auto"/>
        <w:jc w:val="both"/>
        <w:rPr>
          <w:lang w:val="ru-RU"/>
        </w:rPr>
      </w:pPr>
      <w:r w:rsidRPr="001343A3">
        <w:rPr>
          <w:rFonts w:ascii="GHEA Grapalat" w:hAnsi="GHEA Grapalat"/>
          <w:bCs/>
          <w:color w:val="000000" w:themeColor="text1"/>
          <w:sz w:val="20"/>
          <w:szCs w:val="20"/>
          <w:lang w:val="pt-BR"/>
        </w:rPr>
        <w:t xml:space="preserve">Менеджер по контракту </w:t>
      </w:r>
      <w:r w:rsidRPr="001343A3">
        <w:rPr>
          <w:rFonts w:ascii="GHEA Grapalat" w:hAnsi="GHEA Grapalat"/>
          <w:bCs/>
          <w:color w:val="000000" w:themeColor="text1"/>
          <w:sz w:val="20"/>
          <w:szCs w:val="20"/>
          <w:lang w:val="ru-RU"/>
        </w:rPr>
        <w:t>В. Манукян,</w:t>
      </w:r>
      <w:r w:rsidRPr="001343A3">
        <w:rPr>
          <w:rFonts w:ascii="GHEA Grapalat" w:hAnsi="GHEA Grapalat"/>
          <w:bCs/>
          <w:color w:val="000000" w:themeColor="text1"/>
          <w:sz w:val="20"/>
          <w:szCs w:val="20"/>
          <w:lang w:val="pt-BR"/>
        </w:rPr>
        <w:t xml:space="preserve">Тел. </w:t>
      </w:r>
      <w:r w:rsidRPr="001343A3">
        <w:rPr>
          <w:rFonts w:ascii="GHEA Grapalat" w:hAnsi="GHEA Grapalat" w:cs="Sylfaen"/>
          <w:bCs/>
          <w:sz w:val="20"/>
          <w:szCs w:val="20"/>
          <w:lang w:val="pt-BR"/>
        </w:rPr>
        <w:t>010-28-29-60</w:t>
      </w:r>
      <w:r w:rsidRPr="001343A3">
        <w:rPr>
          <w:rFonts w:ascii="GHEA Grapalat" w:hAnsi="GHEA Grapalat"/>
          <w:bCs/>
          <w:color w:val="000000" w:themeColor="text1"/>
          <w:sz w:val="20"/>
          <w:szCs w:val="20"/>
          <w:lang w:val="pt-BR"/>
        </w:rPr>
        <w:t>, e</w:t>
      </w:r>
      <w:r w:rsidRPr="001343A3">
        <w:rPr>
          <w:rFonts w:ascii="GHEA Grapalat" w:hAnsi="GHEA Grapalat"/>
          <w:bCs/>
          <w:color w:val="000000" w:themeColor="text1"/>
          <w:sz w:val="20"/>
          <w:szCs w:val="20"/>
          <w:lang w:val="ru-RU"/>
        </w:rPr>
        <w:t>-</w:t>
      </w:r>
      <w:r w:rsidRPr="001343A3">
        <w:rPr>
          <w:rFonts w:ascii="GHEA Grapalat" w:hAnsi="GHEA Grapalat"/>
          <w:bCs/>
          <w:color w:val="000000" w:themeColor="text1"/>
          <w:sz w:val="20"/>
          <w:szCs w:val="20"/>
          <w:lang w:val="pt-BR"/>
        </w:rPr>
        <w:t>mail</w:t>
      </w:r>
      <w:r w:rsidRPr="001343A3">
        <w:rPr>
          <w:rFonts w:ascii="GHEA Grapalat" w:hAnsi="GHEA Grapalat"/>
          <w:bCs/>
          <w:color w:val="000000" w:themeColor="text1"/>
          <w:sz w:val="20"/>
          <w:szCs w:val="20"/>
          <w:lang w:val="ru-RU"/>
        </w:rPr>
        <w:t>:</w:t>
      </w:r>
      <w:r w:rsidRPr="001343A3">
        <w:rPr>
          <w:rFonts w:ascii="GHEA Grapalat" w:hAnsi="GHEA Grapalat"/>
          <w:bCs/>
          <w:color w:val="000000" w:themeColor="text1"/>
          <w:sz w:val="20"/>
          <w:szCs w:val="20"/>
          <w:lang w:val="pt-BR"/>
        </w:rPr>
        <w:t xml:space="preserve"> </w:t>
      </w:r>
      <w:hyperlink r:id="rId7" w:history="1">
        <w:r w:rsidRPr="00107011">
          <w:rPr>
            <w:rStyle w:val="a6"/>
            <w:rFonts w:ascii="GHEA Grapalat" w:hAnsi="GHEA Grapalat"/>
            <w:sz w:val="20"/>
            <w:szCs w:val="20"/>
            <w:lang w:val="pt-BR"/>
          </w:rPr>
          <w:t>volodya.manukyan@anpp.am</w:t>
        </w:r>
      </w:hyperlink>
    </w:p>
    <w:p w14:paraId="08EF70C0" w14:textId="77777777" w:rsidR="001343A3" w:rsidRPr="001343A3" w:rsidRDefault="001343A3" w:rsidP="001343A3">
      <w:pPr>
        <w:pStyle w:val="a3"/>
        <w:ind w:left="786"/>
        <w:rPr>
          <w:lang w:val="pt-BR"/>
        </w:rPr>
      </w:pPr>
    </w:p>
    <w:sectPr w:rsidR="001343A3" w:rsidRPr="001343A3" w:rsidSect="001250CE">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CYR">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627E94"/>
    <w:multiLevelType w:val="hybridMultilevel"/>
    <w:tmpl w:val="972AC31E"/>
    <w:lvl w:ilvl="0" w:tplc="064AC38C">
      <w:start w:val="1"/>
      <w:numFmt w:val="decimal"/>
      <w:lvlText w:val="%1."/>
      <w:lvlJc w:val="left"/>
      <w:pPr>
        <w:ind w:left="360" w:hanging="360"/>
      </w:pPr>
      <w:rPr>
        <w:lang w:val="hy-AM"/>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FD1B0B"/>
    <w:multiLevelType w:val="hybridMultilevel"/>
    <w:tmpl w:val="F48C4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083BE8"/>
    <w:multiLevelType w:val="hybridMultilevel"/>
    <w:tmpl w:val="59600A8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05F"/>
    <w:rsid w:val="00023EDE"/>
    <w:rsid w:val="000D590E"/>
    <w:rsid w:val="001250CE"/>
    <w:rsid w:val="001343A3"/>
    <w:rsid w:val="001B605F"/>
    <w:rsid w:val="00274005"/>
    <w:rsid w:val="002B4F94"/>
    <w:rsid w:val="002C7413"/>
    <w:rsid w:val="002F2503"/>
    <w:rsid w:val="00337FC9"/>
    <w:rsid w:val="003768A2"/>
    <w:rsid w:val="0083197B"/>
    <w:rsid w:val="00945BE2"/>
    <w:rsid w:val="00B17A86"/>
    <w:rsid w:val="00DB6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011C"/>
  <w15:chartTrackingRefBased/>
  <w15:docId w15:val="{42A1BDF0-BAD1-4BE8-89D8-E97E5E56E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50CE"/>
    <w:pPr>
      <w:spacing w:after="200" w:line="276" w:lineRule="auto"/>
    </w:pPr>
    <w:rPr>
      <w:rFonts w:eastAsiaTheme="minorEastAsia"/>
      <w:lang w:val="hy-AM" w:eastAsia="hy-A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250CE"/>
    <w:pPr>
      <w:ind w:left="720"/>
      <w:contextualSpacing/>
    </w:pPr>
  </w:style>
  <w:style w:type="character" w:customStyle="1" w:styleId="a4">
    <w:name w:val="Абзац списка Знак"/>
    <w:link w:val="a3"/>
    <w:uiPriority w:val="34"/>
    <w:locked/>
    <w:rsid w:val="001250CE"/>
    <w:rPr>
      <w:rFonts w:eastAsiaTheme="minorEastAsia"/>
      <w:lang w:val="hy-AM" w:eastAsia="hy-AM"/>
    </w:rPr>
  </w:style>
  <w:style w:type="table" w:styleId="a5">
    <w:name w:val="Table Grid"/>
    <w:basedOn w:val="a1"/>
    <w:uiPriority w:val="59"/>
    <w:rsid w:val="001250CE"/>
    <w:pPr>
      <w:spacing w:after="0" w:line="240" w:lineRule="auto"/>
    </w:pPr>
    <w:rPr>
      <w:rFonts w:eastAsiaTheme="minorEastAsia"/>
      <w:lang w:eastAsia="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1250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olodya.manukyan@anpp.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olodya.manukyan@anpp.am" TargetMode="External"/><Relationship Id="rId5" Type="http://schemas.openxmlformats.org/officeDocument/2006/relationships/hyperlink" Target="https://market.yandex.ru/catalog--gigrometry-i-vlagomery/73706/list?hid=16046787&amp;glfilter=16073094%3A16073095%2C16073096%2C16075868%2C16075875%2C16075877%2C16075878%2C1607587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746</Words>
  <Characters>4253</Characters>
  <Application>Microsoft Office Word</Application>
  <DocSecurity>0</DocSecurity>
  <Lines>35</Lines>
  <Paragraphs>9</Paragraphs>
  <ScaleCrop>false</ScaleCrop>
  <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Sofya Arzumanyan</dc:creator>
  <cp:keywords/>
  <dc:description/>
  <cp:lastModifiedBy>Sofya Arzumanyan</cp:lastModifiedBy>
  <cp:revision>15</cp:revision>
  <dcterms:created xsi:type="dcterms:W3CDTF">2025-07-30T09:39:00Z</dcterms:created>
  <dcterms:modified xsi:type="dcterms:W3CDTF">2025-07-30T11:03:00Z</dcterms:modified>
</cp:coreProperties>
</file>