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ՈՒԱԿ-ԷԱՃԱՊՁԲ-25/101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ՈՒԱԿ-ԷԱՃԱՊՁԲ-25/101</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ՈՒԱԿ-ԷԱՃԱՊՁԲ-25/101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ՈՒԱԿ-ԷԱՃԱՊՁԲ-25/101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ՈՒԱԿ-ԷԱՃԱՊՁԲ-25/101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"Катетерный баллон по периферии, система доставки: OTW, длина шлейфа 80, 90, 135, 145 и 150 см в соответствии с совместимостью соответствующих маршрутизаторов: с маршрутизаторами 0,014"/0,018"/0,035", с гидрофильным покрытием, два рентгеноконтрастных маркера, совместимость с интродьюсером 4-7F в соответствии с совместимостью маршрутизаторов.՝ 
- Для диаметров 1,2 и 1,5 мм длина не менее 2 размеров на диаметр, при этом самый короткий не более 12 мм, самый длинный не менее 20 мм:
-2,0; для диаметров 2,5 и 3,0 мм длина не менее 6 размеров на диаметр, при этом самый короткий не более 20 мм, самый длинный не менее 200 мм:
-4,0; для диаметров 5,0 и 6,0 мм длина не менее 9 размеров на диаметр, при этом самый короткий не более 20 мм, самый длинный не менее 250 мм:
- Для диаметров 5,5 и 7,0 мм длина не менее 8 размеров на диаметр, при этом самый короткий не более 20 мм, самый длинный не менее 200 мм:
- Для диаметров 8,0; 9,0; 10,0; 12,0 и 14,0 мм длины-не менее 4 размеров на диаметр, при этом самый короткий-не более 20 мм, самый длинный-не менее 80 мм. продавец обязан выполнять следующие функции за счет собственных средств: В случае каждого товара, получившего отказ, передать информацию, предоставленную заказчиком, производителю, получить объяснение производителя для этого случая и представить покупателю.при этом покупатель имеет право проверить подлинность предоставленной информации у самого производителя. в случае производственного отказа заменить товар новым. в случае отзыва производителем какой-либо партии товара (поставленной покупателю) эта информация передается покупателю и заменяются отозванные товары новыми. замена товара должна быть произведена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рассчитан на рабочую длину 100-110 см и имеет размеры 5-8 футов. материалы для изготовления катетера включают внешний слой из нейлона, среднюю часть с двухслойным переплетением и внутренний слой из ПТФЭ (политетрафторэтилена).:
Среди типов катетеров: JL3.5, JL3.5SH, JL3.5ST, JL3.5STSH, JL4.0, JL4.5, JR3.5, JR3.5SH, JR4.0, JR4.0SH, AL0.75, AL0.75SH, AL1.0, AL1.0SH, AL1.5, AL1.5SH, AL2, AL2SH, SAL0.75, SAL1.0SH, SAL1.0SH, SAL1.5, AR1.0, AR2.0, PB3.0, PB3.0SH, PB3.5, PB3.5Sh, PB4.0, PB4.0SH, SPB3.0, SPB3.0SH, RB0.75, RB1.0, SC3.5, SC4. 0, HS01, HS02, IM, IMSH, MP01, MP01SH, MP02, MP02SH:
Оборудование соответствует сертификату качества CE, обеспечивая высокое качество и безопасность при использовании. конструкция катетера предназначена для различных медицинских вмешательств, обеспечивая гибкость и надежность в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G-14, стерильный, с атравматичным наконечником, с гигиеническим отверстием для инъекций, установленный на рукавах.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 катетера периферический, типа OTW, совместимый с направляющими 0,014 дюйма, 0,018 дюйма и 0,035 дюйма, длина штока 0,014 дюйма в случае – 100 см и 150 см, 0,018 дюйма в случае – 100 см , 140 см и 150 см; 0,035 дюйма в случае – 80 см , 140 см и 200 см: 
 Размеры цилиндра при 0,014 дюйма
- Для диаметра 1,25 мм-длина не менее 3 размеров, при этом самый короткий-не более 10 мм, самый длинный-не менее 20 мм;
- Для диаметра 1,50 мм-длина не менее 6 размеров, при этом самый короткий не более 10 мм, самый длинный не менее 80 мм:
- Для диаметра 2,0 мм-длина не менее 9 размеров, при этом самый короткий-не более 10 мм, самый длинный-не менее 200 мм:
– Для диаметров 2,5 мм; 3,0 мм; 3,5 мм-длина не менее 6 размеров для каждого диаметра, при этом самый короткий-не более 40 мм, самый длинный-не менее 200 мм:
 - Для диаметра 4,0 мм-длина не менее 4 размеров, при этом самый короткий-не более 40 мм, самый длинный-не менее 120 мм;
 Размеры цилиндра: 0,035 дюйма при длине вала 80 см и 140 см при длине вала 0,035 дюйма. 
– Для диаметров 3,0 мм; 4,0 мм; 5,0 мм; 6,0 мм-длина не менее 7 размеров для каждого диаметра, при этом самый короткий-не более 20 мм, самый длинный-не менее 200 мм:
- Для диаметра 7,0 мм-длина не менее 5 размеров, при этом самый короткий-не более 20 мм, самый длинный-не менее 1200 мм:
-8․0 мм; для диаметров 9․0 мм-длина не менее 4 размеров на диаметр, при этом самый короткий-не более 20 мм, самый длинный-не менее 80 мм:
-10․0 мм; для диаметров 12․0 мм-длина не менее 3 размеров на диаметр, при этом самый короткий-не более 20 мм, самый длинный-не менее 60 мм:
Размеры цилиндра: 0,035 дюйма при длине стержня 200 см.
– Для диаметров 6,0 мм; 7,0 мм; 8,0 мм; 9,0 мм; 10,0 мм; 12,0 мм-длина не менее 1 размера:
На этапе поставки товара продавец должен предоставить сертификат соответствия, предоставленный производителем, авторизационное (гарантийно-авторизованное) письмо, сертификат происхождения."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доставки: OTW
Диаметр цилиндра: 3-12 мм
Длина цилиндра՝ 20, 30, 40, 60, 80, 100, 120, 150, 180, 200 мм
Вал: 40, 75, 135 см
Материал цилиндра: термопластичный полимер (pebax).
Номинальное давление: до 10 атм
Давление разрыва: до 24 АТМ
Совместимый маршрутизатор: quot; 0,035 иquot;;
Совместимый интрадьюсер: 5-7F
Профиль наконечника: quot; 0,040 иquot; (усредненный показатель)
Профиль цилиндра: quot; 0,070 иquot; (усредненный показатель)
Срок годности: 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подготовлено  - медицинская нержавеющая сталь, нержавеющая сталь придает направляющей необходимую осевую и радиальную жесткость. тефлоновое покрытие направляющей придает проводнику необходимые гидрофобные свойства для лучшего управления. различная длина гибких дистальных частей проводника позволяет охватить весь спектр возможных диагностических манипуляций. наличие проводников с фиксированным и нефиксированным внутренним валом позволяет охватить весь спектр возможных диагностических манипуляций. при диаметрах направляющих от 0,018 до 0,038 дюйма варианты (по запросу клиента), Наличие проводников с разным диаметром позволяет охватить весь спектр возможных диагностических манипуляций. варианты торцевой формы прямых проводников, J-образные (по запросу заказчика), наличие направляющих с различными вариантами изгиба наконечника позволяют охватить весь спектр возможных диагностических манипуляций. наличие различных радиусов J-образного изгиба от 1,5 до 12 мм. Наличие проводников с разными радиусами изгиба концов позволяет охватить весь спектр возможных диагностических манипуляций: Варианты длины проводников от 40 до 260 см (по запросу заказчика), наличие проводников разной длины позволяет охватить весь спектр возможных диагностических манипуляций. наличие проводников с разным радиусом наклона концов позволяет охватить весь спектр возможных диагностических манипуляций. варианты длины проводников от 40 до 260 см (по запросу заказчика). изделие новое в закрытой заводской упаковке, гарантийный срок составляет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гидрофильный проводник. цель: интервал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Пневматическое насосное устройство комплект, состоящий из пневматического компрессора с зажимом, шприца 20ss, давления 30 баррелей, трехходового катетера, соединителя igrek с пружинным механизмом зажимного типа, держателя для воды для вращения, впускного клапана, гибкого удлинителя с трехходовым соединением, металлической иглы. формат: шт. наличие страны производителя и фирменного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 цилиндрическим диффузором, предназначенный для работы с лазером "Лахта-Милон". используется для лазерной облитерации вен. количество радиальных зон облучения - 2. Длина не менее 2,45 м. диаметр наконечника 1,75 мм. Эффективность полосы пропускания не менее 80%. изделие должно быть новым, неиспользованным, в закрытой заводской упаковке и иметь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45, 65 и 90 см, материал: полимер, армированный рулонами из нержавеющей стали, футеровка из ПТФЭ,форма покрытия: предварительно изогнутая 45 см, прямая 45, 65 и 90 см,покрытие корпуса: гидрофобное, расстояние 30 см (только 5F, 6F, 7F и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Периферическая гидрофильная направляющая типа Aquatrack. Цель: интервенция периферических артерий. Материал внутреннего сердечника направляющей, нитинол, этот материал придает проводнику гибкость. Внешнее покрытие проводника, гидрофильное, из этого материала обеспечивает проход прибора, снижает риск побочных эффектов. длина радиопрозрачного дистального конца проводника составляет не менее 3 см для безопасного прохождения через сосуды. наличие передатчиков с прямым и изогнутым (60°) концом позволяет использовать передатчик при воздействии на различные сосуды. Возможность выбора направляющей с разной степенью жесткости наконечника, необходимой для прохождения кальцифицированных поражений: Диаметр проводника не менее 0,035 дюйма, этот параметр определяет совместимость с другими инструментами, используемыми при внутрисосудистой ангиопластике через кожу. длина направляющей 260 см. наличие подходящего устройства для поворота проводника. изделие новое в закрытой заводской упаковке,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взрослый. без манжеты, с сердечником, размер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вставки радиальный 4-7 Fr-содержит: вставку с длиной наконечника 5-11 см, выемку диаметром 0,018-0,025 дюйма с иглой 20 г. переход расширителя к форсунке обеспечивает высокую точность, позволяющую без дополнительных помех (например. размер: 6F: наличие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изготовленный из цельного пластика, с маркировкой,вместимостью не менее 2 л,с крышкой,прикрепленной к контейнеру с помощью кольца,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зажимной кабель длиной не менее 3 м с силиконовым покрытием, стандарт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максимальное отрицательное давление электрической экструзии не менее - Столбик ртутного столба 675 мм рт. ст. или -0,90 бар-90 кбит/с. Скорость потока не менее 45 литров в минуту. емкость для сбора не менее 1 шт. на 2 литра, изготовленная из небьющегося и автоклавируемого поликарбоната. комплект трубок из силикона, которые также должны быть автоклавируемыми. обязательное наличие антибактериального и гидрофобного фильтра. двигатель безмасляный, с предохранительной ловушкой. шум: не более 46 дБ. источник питания: 220 В потребляемая мощность: не более 100 ва. товар должен быть новым, неиспользованным, гарантия не менее 12 месяцев.  Наличие сертификата ЕС (93/42+2016/47): класс IEC единицы CE0434. Я Б.: Наличие сертификата EN 60601-1-11, наличие сертификата ISO 13485: 2016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"Пневматический насос guedel, предназначенный для взрослых,
размер: N 1-5, одноразовый, мягкий и нет
из токсичного материала, Какого? Продукт обязательно должен быть качественным
сертификат: на момент сдачи товара у вас будет 50 %
истечение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Бедренная артерия может инструмент, разработанный для быстрого, безопасного и надежного механического гемостаза. представляет собой простое 3-ступенчатое окклюзионное устройство, которое закрывает и помещает артериотомию между фиксатором и коллагеновой губкой. гемостаз достигается в основном с помощью сэндвича механический якорь-артериотомия-коллаген, который обладает свойствами свертывания коллагена. полностью всасывается в течение 90 дней. размеры 6Fr: применимо 6fr и 7fr с интрасенсорами, и 8fr применимо с интрасенсорами 8fr и 9fr: Общая длина 205 мм. На этапе исполнения контракта должно быть представлено гарантийное письмо, выданное производителем товара или представителем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для дезинфекции автомобилей, в емкостях по 10 литров. состав: перекисная кислота, уксусная кислота, перекись водорода. жидкость обладает бактерицидным, фунгицидным и вирулентным действием. на момент сдачи продукт должен иметь остаточный срок годности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Беруши одноразовые, наушники-вкладыши из губки. материал пузырчатой формы низкого давления, высокоэластичный полиэфирный материал, изготовленный из наушников с защитой от шума, с гладкой поверхностью, медленным отскоком, отсутствием боли в ухе при использовании, звукоизоляционным эффектом в диапазоне от 25 дБ до 40 дБ. обеспечивает максимальную герметичность и высокую звукоизоляцию.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