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ԿՇՄՊ-ԷԱՃԱՊՁԲ-25/45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KSHMP-EAAPDzB-25/45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ԿՇՄՊ-ԷԱՃԱՊՁԲ-25/45</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KSHMP-EAAPDzB-25/45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KSHMP-EAAPDzB-25/45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ԿՇՄՊ-ԷԱՃԱՊՁԲ-25/45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KSHMP-EAAPDzB-25/45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ԿՇՄՊ-ԷԱՃԱՊՁԲ-25/45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"ԿՇՄՊ-ԷԱՃԱՊՁԲ-25/45"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ԿՇՄՊ-ԷԱՃԱՊՁԲ-25/45*.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"ԿՇՄՊ-ԷԱՃԱՊՁԲ-25/45"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ԿՇՄՊ-ԷԱՃԱՊՁԲ-25/45*.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ԿՇՄՊ-ԷԱՃԱՊՁԲ-25/45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Grundfos SP 46-6 или  Ebara BSP CC(L)
Частота вращения насоса: 2900 об/м 
Текущий рассчитанный расход: 26.34 м³/ч 
Общий напор насоса: 67.93 м 
Ступени: 6 
Сертификаты: CE,EAC,UKCA,SEPRO,MOR OCCO 
Допуски по рабочим хар-кам: ISO9906:2012 3B
Рабочее колесо: Нержавеющая сталь
Электродвигатель: Нержавеющая сталь DIN W.-Nr. 1.4301 AISI 304
Стандарт трубного присоединения: Rp 
Рабочая жидкость: Вода
Тип электродвигателя: MS6000
Номинальная мощность - P2: 9.2 кВт
Частота питающей сети: 50 Hz 
Номинальное напряжение: 3 x 380-400-415 В
Схема пуска: пуск "звезда-треугольник" 
Степень защиты (IEC 34-5): IP68 
Класс изоляции (IEC 85): F
Тепловая защита: внешн. 
Встроенный датчик температуры: да 
Длина кабеля: не менее 5 м 
Тип силового кабеля: FLAT
Экологические сертификаты: WEEE
Товар должен быть новым, 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