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ABH-EAAPDzB-25/104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ABH-EAAPDzB-25/104</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ABH-EAAPDzB-25/104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цветной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ABH-EAAPDzB-25/104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"ABH-EAAPDzB-25/104"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"ABH-EAAPDzB-25/104"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ABH-EAAPDzB-25/104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картридж «3 в 1» в одном корпусе с простым и доступным обслуживанием, таким как заправка порошка и замена барабана. Цветной сенсорный экран.
Скорость
Односторонняя печать: до 38 стр./мин (формат A4).
До 63,1 стр./мин (формат A5).
Двусторонняя печать: до 31,9 стр./мин (формат A4).
Способ печати: монохромная лазерная печать.
Разрешение печати: до 1200 x 1200 точек/дюйм.
Время прогрева: не более 14 секунд после включения.
Время выхода первой страницы: не более 5,5 секунд.
Гарантийный срок: не менее 1 года.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LG, SAMSUNG или Philips, LED IPS
27 дюймов или больше.
Гарантийный срок не менее 1 года.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500 Вт (реальная мощность), 80+ бронза, 8-контактный + 6-контактный разъемы.
ОЗУ: 16 ГБ DDR4 3200 МГц или более, с металлическим охлаждением. Накопитель: SSD 500 ГБ NVMe PCIe Gen 4, скорость чтения и записи 5000 МБ/с или более. Процессор: Core i3 не менее 13-го поколения, базовая частота не менее 3,4 ГГц.
Гарантийный срок: минимум 1 год.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Цветной / Технология печати: Чернильная / Класс: Многофункциональный принтер / Печать Максимальный формат бумаги: A4
Количество картриджей: 4
Размер капли чернил: 3 пл
Скорость печати (чёрно-белая): 33 стр./мин, 10 изображений в минуту
Скорость печати (цветная): 15 стр./мин, 5 изображений в минуту
Разрешение печати: 5760 x 1440 точек на дюйм
Разрешение копирования/печати: 600 x 1200 точек на дюйм
Возможность печати с телефона
USB-вход
Гарантийный срок: минимум 1 год.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LAN UTP 5e, полностью медный,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LAN FTP UTP CAT 5E, полностью медный, высокого качества, с тросом, предназначен для использования вне помещений, предпочтительный цвет внешнего слоя -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В 18 А, для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В 9 А, для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Малый формат: 320х180х180 мм или меньше.
Двустороннее сканирование.
Автоматическая загрузка бумаги: 50 листов.
Скорость: 35 стр./мин. / 70 стр./мин.
Наличие ультразвукового датчика.
Суточная загрузка: 4000 страниц.
Сканирование длинных документов: до 6096 мм.
Плотность: 27–413 г/м².
Поддержка TWAIN.
С разъемом USB 3.0.
Гарантийный срок не менее 1 года.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USB 3.1 или 3.2, Kingston, Samsung или Toshiba, 128 ГБ или больше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ATX - 500 Вт, настоящий, 80+ бронзовый, 8-контактный + 6-контактный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колонки Genius, Logitech или Sony, все колонки вместе с минимальной мощностью 10 Вт (реальная)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включительно со дня вступления контракта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включительно со дня вступления контракта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включительно со дня вступления контракта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включительно со дня вступления контракта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включительно со дня вступления контракта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включительно со дня вступления контракта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включительно со дня вступления контракта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включительно со дня вступления контракта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включительно со дня вступления контракта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включительно со дня вступления контракта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включительно со дня вступления контракта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включительно со дня вступления контракта в силу в порядке, установленном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