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ԿԾԿԾԻԳ-ԷԱՃԱՊՁԲ-25/16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ԿԾԿԾԻԳ-ԷԱՃԱՊՁԲ-25/16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ԿԾԿԾԻԳ-ԷԱՃԱՊՁԲ-25/16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ԿԾԿԾԻԳ-ԷԱՃԱՊՁԲ-25/16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Административная карта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Экономическая карта Республики Армения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383.82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4.7656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2025.08.15.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ԿԾԿԾԻԳ-ԷԱՃԱՊՁԲ-25/16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"ԿԾԿԾԻԳ-ԷԱՃԱՊՁԲ-25/16"*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ԿԾԿԾԻԳ-ԷԱՃԱՊՁԲ-25/16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ԿԾԿԾԻԳ-ԷԱՃԱՊՁԲ-25/16*</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ԿԾԿԾԻԳ-ԷԱՃԱՊՁԲ-25/16</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Административная карта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1, a ключевые особенности обучающих карт следующие:
- карты создаются в соответствии с четкими научными обоснованиями и целями,
- каждая карта должна соответствовать определенной части учебной программы и содержать все объекты и явления для исследования, доступные в учебнике, и даже некоторую дополнительную информацию.
В процессе создания учебных карт необходимо:
- обеспечьте связь контента между общими географическими и тематическими картами,
- подчеркивать важность определения принципов обобщения (генерализации) при составлении карт,
- при разработке принципов формирования карт обращайте внимание на их наблюдательность, выразительность и понятность.,
-обеспечить видимость, возможность охватить исследуемую территорию с первого взгляда, чтобы получить полное и четкое общее представление о содержании и значении карты,
- не превращать учебные карты в схемы, обеспечивать соответствие взаимного расположения объектов действительности. необходимо соблюдать локализацию объектов по сравнению с гидрографической и картографической сетью,
- все данные, размещенные на карте обучения, не противоречат действительности и актуальны в настоящее время,
- учебные карты не должны быть перегружены,
- система условных обозначений должна быть простой и понятной;
а) разработать или выбрать такие системы условных обозначений, которые вызывали бы у школьников ассоциации (Ассоциации) с географическими объектами и явлениями,
б) условные обозначения на большой настенной карте должны совпадать с условными обозначениями в атласах.,
- карты должны быть наглядными, привлекательными, понятными и максимально доступными для разных школьных возрастных групп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Экономическая карта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Представлено ниже в Приложении 2, a ключевые особенности обучающих карт следующие:
- карты создаются в соответствии с четкими научными обоснованиями и целями,
- каждая карта должна соответствовать определенной части учебной программы и содержать все объекты и явления для исследования, доступные в учебнике, и даже некоторую дополнительную информацию.
В процессе создания учебных карт необходимо:
- обеспечьте связь контента между общими географическими и тематическими картами,
- подчеркивать важность определения принципов обобщения (генерализации) при составлении карт,
- при разработке принципов формирования карт обращайте внимание на их наблюдательность, выразительность и понятность.,
-обеспечить видимость, возможность охватить исследуемую территорию с первого взгляда, чтобы получить полное и четкое общее представление о содержании и значении карты,
- не превращать учебные карты в схемы, обеспечивать соответствие взаимного расположения объектов действительности. необходимо соблюдать локализацию объектов по сравнению с гидрографической и картографической сетью,
- все данные, размещенные на карте обучения, не противоречат действительности и актуальны в настоящее время,
- учебные карты не должны быть перегружены,
- система условных обозначений должна быть простой и понятной;
а) разработать или выбрать такие системы условных обозначений, которые вызывали бы у школьников ассоциации (Ассоциации) с географическими объектами и явлениями,
б) условные обозначения на большой настенной карте должны совпадать с условными обозначениями в атласах.,
- карты должны быть наглядными, привлекательными, понятными и максимально доступными для разных школьных возрастных групп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5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5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