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84B09" w14:textId="5918F14C" w:rsidR="00E876F3" w:rsidRPr="008F2A91" w:rsidRDefault="00BC3551" w:rsidP="00BC3551">
      <w:pPr>
        <w:tabs>
          <w:tab w:val="left" w:pos="2844"/>
        </w:tabs>
        <w:spacing w:after="0"/>
        <w:ind w:right="-315"/>
        <w:jc w:val="right"/>
        <w:rPr>
          <w:rFonts w:ascii="GHEA Grapalat" w:hAnsi="GHEA Grapalat"/>
          <w:b/>
          <w:color w:val="000000" w:themeColor="text1"/>
          <w:sz w:val="24"/>
        </w:rPr>
      </w:pPr>
      <w:r w:rsidRPr="008F2A91">
        <w:rPr>
          <w:rFonts w:ascii="GHEA Grapalat" w:hAnsi="GHEA Grapalat"/>
          <w:b/>
          <w:color w:val="000000" w:themeColor="text1"/>
          <w:sz w:val="24"/>
        </w:rPr>
        <w:t>ՀԱՎԵԼՎԱԾ</w:t>
      </w:r>
    </w:p>
    <w:p w14:paraId="66E9C0B9" w14:textId="77777777" w:rsidR="00E876F3" w:rsidRPr="008F2A91" w:rsidRDefault="00E876F3" w:rsidP="00E876F3">
      <w:pPr>
        <w:tabs>
          <w:tab w:val="left" w:pos="2844"/>
        </w:tabs>
        <w:spacing w:after="0"/>
        <w:jc w:val="center"/>
        <w:rPr>
          <w:rFonts w:ascii="GHEA Grapalat" w:hAnsi="GHEA Grapalat"/>
          <w:b/>
          <w:color w:val="000000" w:themeColor="text1"/>
          <w:sz w:val="24"/>
          <w:lang w:val="hy-AM"/>
        </w:rPr>
      </w:pPr>
    </w:p>
    <w:p w14:paraId="128199C5" w14:textId="022DF958" w:rsidR="00E876F3" w:rsidRPr="008F2A91" w:rsidRDefault="00E876F3" w:rsidP="00E876F3">
      <w:pPr>
        <w:tabs>
          <w:tab w:val="left" w:pos="2844"/>
        </w:tabs>
        <w:spacing w:after="0"/>
        <w:jc w:val="center"/>
        <w:rPr>
          <w:rFonts w:ascii="GHEA Grapalat" w:hAnsi="GHEA Grapalat"/>
          <w:b/>
          <w:color w:val="000000" w:themeColor="text1"/>
          <w:sz w:val="24"/>
          <w:lang w:val="ru-RU"/>
        </w:rPr>
      </w:pPr>
      <w:r w:rsidRPr="008F2A91">
        <w:rPr>
          <w:rFonts w:ascii="GHEA Grapalat" w:hAnsi="GHEA Grapalat"/>
          <w:b/>
          <w:color w:val="000000" w:themeColor="text1"/>
          <w:sz w:val="24"/>
          <w:lang w:val="hy-AM"/>
        </w:rPr>
        <w:t>ՏԵԽՆԻԿԱԿԱՆ ԲՆՈՒԹԱԳԻՐ</w:t>
      </w:r>
      <w:r w:rsidRPr="008F2A91">
        <w:rPr>
          <w:rFonts w:ascii="GHEA Grapalat" w:hAnsi="GHEA Grapalat"/>
          <w:b/>
          <w:color w:val="000000" w:themeColor="text1"/>
          <w:sz w:val="24"/>
          <w:lang w:val="af-ZA"/>
        </w:rPr>
        <w:t xml:space="preserve"> – </w:t>
      </w:r>
      <w:r w:rsidRPr="008F2A91">
        <w:rPr>
          <w:rFonts w:ascii="GHEA Grapalat" w:hAnsi="GHEA Grapalat"/>
          <w:b/>
          <w:color w:val="000000" w:themeColor="text1"/>
          <w:sz w:val="24"/>
          <w:lang w:val="hy-AM"/>
        </w:rPr>
        <w:t>ԳՆՄԱՆ</w:t>
      </w:r>
      <w:r w:rsidRPr="008F2A91">
        <w:rPr>
          <w:rFonts w:ascii="GHEA Grapalat" w:hAnsi="GHEA Grapalat"/>
          <w:b/>
          <w:color w:val="000000" w:themeColor="text1"/>
          <w:sz w:val="24"/>
          <w:lang w:val="pt-BR"/>
        </w:rPr>
        <w:t xml:space="preserve"> </w:t>
      </w:r>
      <w:r w:rsidRPr="008F2A91">
        <w:rPr>
          <w:rFonts w:ascii="GHEA Grapalat" w:hAnsi="GHEA Grapalat"/>
          <w:b/>
          <w:color w:val="000000" w:themeColor="text1"/>
          <w:sz w:val="24"/>
          <w:lang w:val="hy-AM"/>
        </w:rPr>
        <w:t>ԺԱՄԱՆԱԿԱՑՈՒՅՑ</w:t>
      </w:r>
      <w:bookmarkStart w:id="0" w:name="_Hlk17205613"/>
      <w:r w:rsidR="00A34309" w:rsidRPr="008F2A91">
        <w:rPr>
          <w:rFonts w:ascii="GHEA Grapalat" w:hAnsi="GHEA Grapalat"/>
          <w:b/>
          <w:color w:val="000000" w:themeColor="text1"/>
          <w:sz w:val="24"/>
          <w:lang w:val="ru-RU"/>
        </w:rPr>
        <w:t>*</w:t>
      </w:r>
    </w:p>
    <w:p w14:paraId="10F4C966" w14:textId="77777777" w:rsidR="00E876F3" w:rsidRPr="008F2A91" w:rsidRDefault="00E876F3" w:rsidP="00E876F3">
      <w:pPr>
        <w:spacing w:after="0"/>
        <w:ind w:left="-284" w:right="-174"/>
        <w:jc w:val="right"/>
        <w:rPr>
          <w:rFonts w:ascii="GHEA Grapalat" w:eastAsia="Calibri" w:hAnsi="GHEA Grapalat"/>
          <w:color w:val="000000" w:themeColor="text1"/>
          <w:sz w:val="20"/>
          <w:szCs w:val="20"/>
          <w:lang w:val="pt-BR"/>
        </w:rPr>
      </w:pPr>
      <w:bookmarkStart w:id="1" w:name="_Hlk124437772"/>
      <w:bookmarkEnd w:id="0"/>
      <w:r w:rsidRPr="008F2A91">
        <w:rPr>
          <w:rFonts w:ascii="GHEA Grapalat" w:eastAsia="Calibri" w:hAnsi="GHEA Grapalat"/>
          <w:color w:val="000000" w:themeColor="text1"/>
          <w:sz w:val="20"/>
          <w:szCs w:val="20"/>
          <w:lang w:val="pt-BR"/>
        </w:rPr>
        <w:t>ՀՀ դրամ</w:t>
      </w:r>
    </w:p>
    <w:tbl>
      <w:tblPr>
        <w:tblStyle w:val="TableGrid"/>
        <w:tblW w:w="14448" w:type="dxa"/>
        <w:jc w:val="center"/>
        <w:tblLayout w:type="fixed"/>
        <w:tblLook w:val="04A0" w:firstRow="1" w:lastRow="0" w:firstColumn="1" w:lastColumn="0" w:noHBand="0" w:noVBand="1"/>
      </w:tblPr>
      <w:tblGrid>
        <w:gridCol w:w="473"/>
        <w:gridCol w:w="1413"/>
        <w:gridCol w:w="1102"/>
        <w:gridCol w:w="1337"/>
        <w:gridCol w:w="2632"/>
        <w:gridCol w:w="992"/>
        <w:gridCol w:w="709"/>
        <w:gridCol w:w="850"/>
        <w:gridCol w:w="1134"/>
        <w:gridCol w:w="1418"/>
        <w:gridCol w:w="992"/>
        <w:gridCol w:w="1396"/>
      </w:tblGrid>
      <w:tr w:rsidR="008F2A91" w:rsidRPr="008F2A91" w14:paraId="3927BEF6" w14:textId="77777777" w:rsidTr="00AE37A4">
        <w:trPr>
          <w:trHeight w:val="60"/>
          <w:jc w:val="center"/>
        </w:trPr>
        <w:tc>
          <w:tcPr>
            <w:tcW w:w="14448" w:type="dxa"/>
            <w:gridSpan w:val="12"/>
            <w:shd w:val="clear" w:color="auto" w:fill="auto"/>
          </w:tcPr>
          <w:p w14:paraId="38C35885" w14:textId="77777777" w:rsidR="00A34309" w:rsidRPr="008F2A91" w:rsidRDefault="00A34309" w:rsidP="00AE37A4">
            <w:pPr>
              <w:spacing w:after="0" w:line="240" w:lineRule="auto"/>
              <w:ind w:right="-105"/>
              <w:jc w:val="center"/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pt-BR"/>
              </w:rPr>
            </w:pPr>
            <w:bookmarkStart w:id="2" w:name="_Hlk160619173"/>
            <w:bookmarkEnd w:id="1"/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Ապրանքի</w:t>
            </w:r>
          </w:p>
        </w:tc>
      </w:tr>
      <w:tr w:rsidR="008F2A91" w:rsidRPr="008F2A91" w14:paraId="51B1A5EF" w14:textId="77777777" w:rsidTr="00AE37A4">
        <w:trPr>
          <w:trHeight w:val="60"/>
          <w:jc w:val="center"/>
        </w:trPr>
        <w:tc>
          <w:tcPr>
            <w:tcW w:w="473" w:type="dxa"/>
            <w:vMerge w:val="restart"/>
            <w:shd w:val="clear" w:color="auto" w:fill="auto"/>
            <w:vAlign w:val="center"/>
          </w:tcPr>
          <w:p w14:paraId="44D5A946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</w:rPr>
              <w:t>Չ/հ</w:t>
            </w:r>
          </w:p>
        </w:tc>
        <w:tc>
          <w:tcPr>
            <w:tcW w:w="1413" w:type="dxa"/>
            <w:vMerge w:val="restart"/>
            <w:shd w:val="clear" w:color="auto" w:fill="auto"/>
            <w:vAlign w:val="center"/>
          </w:tcPr>
          <w:p w14:paraId="53CBCE53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</w:rPr>
              <w:t>գնումների պլանով նախատեսված միջանցիկ ծածկագիրը` ըստ ԳՄԱ դասակարգ</w:t>
            </w:r>
          </w:p>
          <w:p w14:paraId="4CB73592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ման (CPV)</w:t>
            </w:r>
          </w:p>
        </w:tc>
        <w:tc>
          <w:tcPr>
            <w:tcW w:w="1102" w:type="dxa"/>
            <w:vMerge w:val="restart"/>
            <w:shd w:val="clear" w:color="auto" w:fill="auto"/>
            <w:vAlign w:val="center"/>
          </w:tcPr>
          <w:p w14:paraId="2B8EFFB3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անվանումը</w:t>
            </w:r>
          </w:p>
        </w:tc>
        <w:tc>
          <w:tcPr>
            <w:tcW w:w="1337" w:type="dxa"/>
            <w:vMerge w:val="restart"/>
            <w:shd w:val="clear" w:color="auto" w:fill="auto"/>
            <w:vAlign w:val="center"/>
          </w:tcPr>
          <w:p w14:paraId="27F451D1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ապրանքային նշանը, ֆիրմային անվանումը, մոդելը և արտադրողի անվանումը**</w:t>
            </w:r>
          </w:p>
        </w:tc>
        <w:tc>
          <w:tcPr>
            <w:tcW w:w="2632" w:type="dxa"/>
            <w:vMerge w:val="restart"/>
            <w:shd w:val="clear" w:color="auto" w:fill="auto"/>
            <w:vAlign w:val="center"/>
          </w:tcPr>
          <w:p w14:paraId="62F385F5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</w:rPr>
              <w:t>տեխնիկական բնութագիրը</w:t>
            </w:r>
          </w:p>
          <w:p w14:paraId="3366E956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</w:rPr>
              <w:t>**</w:t>
            </w: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*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0E126036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</w:rPr>
              <w:t>չափման միավորը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7201B488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միավոր գինը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4677B918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</w:rPr>
              <w:t>ընդհանուր գինը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7A04B8F0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</w:rPr>
              <w:t>ընդհանուր քանակը</w:t>
            </w:r>
          </w:p>
        </w:tc>
        <w:tc>
          <w:tcPr>
            <w:tcW w:w="3806" w:type="dxa"/>
            <w:gridSpan w:val="3"/>
            <w:shd w:val="clear" w:color="auto" w:fill="auto"/>
          </w:tcPr>
          <w:p w14:paraId="2237CC9F" w14:textId="77777777" w:rsidR="00A34309" w:rsidRPr="008F2A91" w:rsidRDefault="00A34309" w:rsidP="00AE37A4">
            <w:pPr>
              <w:spacing w:after="0" w:line="240" w:lineRule="auto"/>
              <w:ind w:right="-15"/>
              <w:jc w:val="center"/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pt-BR"/>
              </w:rPr>
            </w:pP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մատակարարման</w:t>
            </w:r>
          </w:p>
        </w:tc>
      </w:tr>
      <w:tr w:rsidR="008F2A91" w:rsidRPr="008F2A91" w14:paraId="13AB5CFA" w14:textId="77777777" w:rsidTr="00AE37A4">
        <w:trPr>
          <w:trHeight w:val="60"/>
          <w:jc w:val="center"/>
        </w:trPr>
        <w:tc>
          <w:tcPr>
            <w:tcW w:w="473" w:type="dxa"/>
            <w:vMerge/>
            <w:shd w:val="clear" w:color="auto" w:fill="auto"/>
            <w:vAlign w:val="center"/>
          </w:tcPr>
          <w:p w14:paraId="2737A82E" w14:textId="77777777" w:rsidR="00A34309" w:rsidRPr="008F2A91" w:rsidRDefault="00A34309" w:rsidP="00AE37A4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pt-BR"/>
              </w:rPr>
            </w:pPr>
          </w:p>
        </w:tc>
        <w:tc>
          <w:tcPr>
            <w:tcW w:w="1413" w:type="dxa"/>
            <w:vMerge/>
            <w:shd w:val="clear" w:color="auto" w:fill="auto"/>
            <w:vAlign w:val="center"/>
          </w:tcPr>
          <w:p w14:paraId="1D3BA4D6" w14:textId="77777777" w:rsidR="00A34309" w:rsidRPr="008F2A91" w:rsidRDefault="00A34309" w:rsidP="00AE37A4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pt-BR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14:paraId="142F5B18" w14:textId="77777777" w:rsidR="00A34309" w:rsidRPr="008F2A91" w:rsidRDefault="00A34309" w:rsidP="00AE37A4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pt-BR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77C667C8" w14:textId="77777777" w:rsidR="00A34309" w:rsidRPr="008F2A91" w:rsidRDefault="00A34309" w:rsidP="00AE37A4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pt-BR"/>
              </w:rPr>
            </w:pPr>
          </w:p>
        </w:tc>
        <w:tc>
          <w:tcPr>
            <w:tcW w:w="2632" w:type="dxa"/>
            <w:vMerge/>
            <w:shd w:val="clear" w:color="auto" w:fill="auto"/>
            <w:vAlign w:val="center"/>
          </w:tcPr>
          <w:p w14:paraId="1188491D" w14:textId="77777777" w:rsidR="00A34309" w:rsidRPr="008F2A91" w:rsidRDefault="00A34309" w:rsidP="00AE37A4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pt-BR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4698EEA" w14:textId="77777777" w:rsidR="00A34309" w:rsidRPr="008F2A91" w:rsidRDefault="00A34309" w:rsidP="00AE37A4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pt-BR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509C7562" w14:textId="77777777" w:rsidR="00A34309" w:rsidRPr="008F2A91" w:rsidRDefault="00A34309" w:rsidP="00AE37A4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1D500A4B" w14:textId="77777777" w:rsidR="00A34309" w:rsidRPr="008F2A91" w:rsidRDefault="00A34309" w:rsidP="00AE37A4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pt-BR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22A7A2FC" w14:textId="77777777" w:rsidR="00A34309" w:rsidRPr="008F2A91" w:rsidRDefault="00A34309" w:rsidP="00AE37A4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pt-BR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42458D1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pt-BR"/>
              </w:rPr>
            </w:pP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հասցեն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1701767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en-US"/>
              </w:rPr>
            </w:pP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</w:rPr>
              <w:t>ենթակա քանակը</w:t>
            </w: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****</w:t>
            </w:r>
          </w:p>
        </w:tc>
        <w:tc>
          <w:tcPr>
            <w:tcW w:w="1396" w:type="dxa"/>
            <w:shd w:val="clear" w:color="auto" w:fill="auto"/>
            <w:vAlign w:val="center"/>
          </w:tcPr>
          <w:p w14:paraId="543E9D36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</w:rPr>
              <w:t>Ժամկետը</w:t>
            </w: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*</w:t>
            </w:r>
          </w:p>
          <w:p w14:paraId="012215CF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pt-BR"/>
              </w:rPr>
            </w:pPr>
          </w:p>
        </w:tc>
      </w:tr>
      <w:tr w:rsidR="008F2A91" w:rsidRPr="008F2A91" w14:paraId="4A7D1F56" w14:textId="77777777" w:rsidTr="00AE37A4">
        <w:trPr>
          <w:trHeight w:val="85"/>
          <w:jc w:val="center"/>
        </w:trPr>
        <w:tc>
          <w:tcPr>
            <w:tcW w:w="473" w:type="dxa"/>
            <w:shd w:val="clear" w:color="auto" w:fill="auto"/>
            <w:vAlign w:val="center"/>
          </w:tcPr>
          <w:p w14:paraId="301A8DD5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</w:tcPr>
          <w:p w14:paraId="05BFED67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</w:rPr>
              <w:t>22111150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2F03290D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Հայաստանի Հանրապետության վարչական քարտեզ</w:t>
            </w:r>
          </w:p>
        </w:tc>
        <w:tc>
          <w:tcPr>
            <w:tcW w:w="1337" w:type="dxa"/>
            <w:shd w:val="clear" w:color="auto" w:fill="auto"/>
            <w:vAlign w:val="center"/>
          </w:tcPr>
          <w:p w14:paraId="274AA264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2632" w:type="dxa"/>
            <w:shd w:val="clear" w:color="auto" w:fill="auto"/>
            <w:vAlign w:val="center"/>
          </w:tcPr>
          <w:p w14:paraId="75449D2B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Ներկայացվում է ստորև, Հավելված 1-ով, միաժամանակ` ուսումնական քարտեզների հիմնական առանձնահատկությունները.</w:t>
            </w:r>
          </w:p>
          <w:p w14:paraId="644E8413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-քարտեզները ստեղծվում են համաձայն գիտական հստակ հիմնավորման և նպատակաուղվածության,</w:t>
            </w:r>
          </w:p>
          <w:p w14:paraId="332DC277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-յուրաքանչյուր քարտեզ պետք է համապատասխանի ուսումնական ծրագրի որոշակի հատվածին և պարունակի դասագրքում առկա հետազոտման բոլոր օբյեկտներն ու երևույթները, և նույնիսկ որոշ լրացուցիչ տեղեկություններ:</w:t>
            </w:r>
          </w:p>
          <w:p w14:paraId="7D8A28D7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Ուսումնական քարտեզների ստեղծման գործընթացում պետք է.</w:t>
            </w:r>
          </w:p>
          <w:p w14:paraId="384DC99A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-ապահովել ընդհանուր աշխարհագրական և թեմատիկ քարտեզների միջև բովանդակային կապը,</w:t>
            </w:r>
          </w:p>
          <w:p w14:paraId="1B3BD86A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-քարտեզների նախագծման ժամանակ կարևորել ընդհանրացման (գեներալիզացիայի) սկզբունքների սահմանումը,</w:t>
            </w:r>
          </w:p>
          <w:p w14:paraId="61EA0836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-քարտեզների ձևավորման սկզբունքները նախագծելիս </w:t>
            </w: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lastRenderedPageBreak/>
              <w:t>ուշադրություն դարձնել դրանց դիտողականությանը, արտահայտչականությանն ու ընթերնելիությանը,</w:t>
            </w:r>
          </w:p>
          <w:p w14:paraId="6A49F82D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-ապահովել տեսանելիությունը՝ ուսումնասիրվող տարածքը հայացքով ընդգրկելու հնարավորությունը՝ քարտեզի բովանդակության և նշանակության ամբողջական և հստակ ընդհանուր պատկերացումը,</w:t>
            </w:r>
          </w:p>
          <w:p w14:paraId="32C2BA27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-ուսումնական քարտեզները չվերածել սխեմաների, ապահովել օբյեկտների փոխադարձ դիրքի համապատասխանությունը իրականությանը: Անհրաժեշտ է պահպանել օբյեկտների տեղայնացումը հիդրոգրաֆիկ և քարտեզագրական ցանցի համեմատ,</w:t>
            </w:r>
          </w:p>
          <w:p w14:paraId="736C41E8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-ուսումնական քարտեզի վրա տեղադրված բոլոր տվյալները չհակասեն իրականությանը և լինեն այժմեական,</w:t>
            </w:r>
          </w:p>
          <w:p w14:paraId="1B295606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-ուսումնական քարտեզները չլինեն գերծանրաբեռնված,</w:t>
            </w:r>
          </w:p>
          <w:p w14:paraId="1BD5D7A8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-պայմանական նշանների համակարգը լինի պարզ և ընկալելի.</w:t>
            </w:r>
          </w:p>
          <w:p w14:paraId="75BF19B3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ա) մշակել կամ ընտրել պայմանական նշանների այնպիսի համակարգեր, որոնք դպրոցականների մոտ կառաջացնեն ասոցիացիաներ (զուգորդումներ) աշխարհագրական օբյեկտների և երևույթների հետ,</w:t>
            </w:r>
          </w:p>
          <w:p w14:paraId="3F49E7C8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բ) պատի մեծադիր քարտեզի պայմանական նշանները պետք է </w:t>
            </w: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lastRenderedPageBreak/>
              <w:t>համընկնեն ատլասներում տեղ գտած պայմանական նշանների հետ,</w:t>
            </w:r>
          </w:p>
          <w:p w14:paraId="114DB1F6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-քարտեզները լինեն պատկերավոր, գրավիչ, ընկալելի և հնարավորինս մատչելի դպրոցական տարբեր տարիքային խմբերի համար: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B0D6B9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</w:rPr>
              <w:lastRenderedPageBreak/>
              <w:t>հատ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572A656D" w14:textId="2B24AB95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1081E7EF" w14:textId="4F8B395E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2AB6D6D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</w:rPr>
              <w:t>1</w:t>
            </w: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382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591D1E0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</w:rPr>
              <w:t>Ներկայացվում</w:t>
            </w: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</w:rPr>
              <w:t>է</w:t>
            </w: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</w:rPr>
              <w:t>ստորև</w:t>
            </w: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 xml:space="preserve">, </w:t>
            </w: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Հավելված</w:t>
            </w: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 xml:space="preserve"> 5-</w:t>
            </w: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</w:rPr>
              <w:t>ով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62D7211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1382</w:t>
            </w:r>
          </w:p>
        </w:tc>
        <w:tc>
          <w:tcPr>
            <w:tcW w:w="1396" w:type="dxa"/>
            <w:shd w:val="clear" w:color="auto" w:fill="auto"/>
            <w:vAlign w:val="center"/>
          </w:tcPr>
          <w:p w14:paraId="387DBB09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Պայմանագիրը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կնքվելու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է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«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Գնումների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մասին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» 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ՀՀ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օրենքի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15-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րդ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հոդվածի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6-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րդ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մասի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2) 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ենթակետով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սահմանված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պահանջների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համաձայն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և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սյունակում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ժամկետի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հաշվարկն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իրականացվելու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է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ֆինանսական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միջոցներ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նախատեսվելու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դեպքում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կողմերի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միջև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կնքվող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համաձայնագրի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ուժի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մեջ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մտնելուց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հետո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, 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սահմանելով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, 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որ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մատակարարումն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իրականացվելու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է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60 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lastRenderedPageBreak/>
              <w:t>օրացույցային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օրվա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ընթացքում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, 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պահպանելով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ՀՀ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կառավարության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04/05/17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թ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>. N 526-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Ն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որոշմամբ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հաստատված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«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Գնումների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գործընթացի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կազմակերպման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կարգի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>» 21-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րդ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կետի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1-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ին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ենթակետի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«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ը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» 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պարբերությամբ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սահմանված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պահանջները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>*****</w:t>
            </w:r>
          </w:p>
        </w:tc>
      </w:tr>
      <w:tr w:rsidR="008F2A91" w:rsidRPr="008F2A91" w14:paraId="4C1F9928" w14:textId="77777777" w:rsidTr="00AE37A4">
        <w:trPr>
          <w:trHeight w:val="85"/>
          <w:jc w:val="center"/>
        </w:trPr>
        <w:tc>
          <w:tcPr>
            <w:tcW w:w="473" w:type="dxa"/>
            <w:shd w:val="clear" w:color="auto" w:fill="auto"/>
            <w:vAlign w:val="center"/>
          </w:tcPr>
          <w:p w14:paraId="3D2802A1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lastRenderedPageBreak/>
              <w:t>2</w:t>
            </w:r>
          </w:p>
        </w:tc>
        <w:tc>
          <w:tcPr>
            <w:tcW w:w="1413" w:type="dxa"/>
            <w:shd w:val="clear" w:color="auto" w:fill="auto"/>
            <w:vAlign w:val="center"/>
          </w:tcPr>
          <w:p w14:paraId="42F9B2E7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</w:rPr>
              <w:t>22111150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00512EA6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Հայաստանի Հանրապետության տնտեսական քարտեզ</w:t>
            </w:r>
          </w:p>
        </w:tc>
        <w:tc>
          <w:tcPr>
            <w:tcW w:w="1337" w:type="dxa"/>
            <w:shd w:val="clear" w:color="auto" w:fill="auto"/>
            <w:vAlign w:val="center"/>
          </w:tcPr>
          <w:p w14:paraId="45774AE8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2632" w:type="dxa"/>
            <w:shd w:val="clear" w:color="auto" w:fill="auto"/>
            <w:vAlign w:val="center"/>
          </w:tcPr>
          <w:p w14:paraId="0C816D65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Ներկայացվում է ստորև, Հավելված 2-ով, միաժամանակ` ուսումնական քարտեզների հիմնական առանձնահատկությունները.</w:t>
            </w:r>
          </w:p>
          <w:p w14:paraId="5C4E65A6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-քարտեզները ստեղծվում են համաձայն գիտական հստակ հիմնավորման և նպատակաուղվածության,</w:t>
            </w:r>
          </w:p>
          <w:p w14:paraId="469E86B8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-յուրաքանչյուր քարտեզ պետք է համապատասխանի ուսումնական ծրագրի որոշակի հատվածին և պարունակի դասագրքում առկա հետազոտման բոլոր օբյեկտներն ու երևույթները, և նույնիսկ որոշ լրացուցիչ տեղեկություններ:</w:t>
            </w:r>
          </w:p>
          <w:p w14:paraId="4AA30C85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Ուսումնական քարտեզների ստեղծման գործընթացում պետք է.</w:t>
            </w:r>
          </w:p>
          <w:p w14:paraId="6C2435B0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-ապահովել ընդհանուր աշխարհագրական և թեմատիկ քարտեզների միջև բովանդակային կապը,</w:t>
            </w:r>
          </w:p>
          <w:p w14:paraId="442C85F1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-քարտեզների նախագծման ժամանակ կարևորել ընդհանրացման (գեներալիզացիայի) սկզբունքների սահմանումը,</w:t>
            </w:r>
          </w:p>
          <w:p w14:paraId="7B1B42B1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-քարտեզների ձևավորման սկզբունքները նախագծելիս ուշադրություն դարձնել դրանց դիտողականությանը, արտահայտչականությանն ու ընթերնելիությանը,</w:t>
            </w:r>
          </w:p>
          <w:p w14:paraId="5FDA7FD4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-ապահովել տեսանելիությունը՝ </w:t>
            </w: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lastRenderedPageBreak/>
              <w:t>ուսումնասիրվող տարածքը հայացքով ընդգրկելու հնարավորությունը՝ քարտեզի բովանդակության և նշանակության ամբողջական և հստակ ընդհանուր պատկերացումը,</w:t>
            </w:r>
          </w:p>
          <w:p w14:paraId="5C66C7D9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-ուսումնական քարտեզները չվերածել սխեմաների, ապահովել օբյեկտների փոխադարձ դիրքի համապատասխանությունը իրականությանը: Անհրաժեշտ է պահպանել օբյեկտների տեղայնացումը հիդրոգրաֆիկ և քարտեզագրական ցանցի համեմատ,</w:t>
            </w:r>
          </w:p>
          <w:p w14:paraId="6E0DB5E2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-ուսումնական քարտեզի վրա տեղադրված բոլոր տվյալները չհակասեն իրականությանը և լինեն այժմեական,</w:t>
            </w:r>
          </w:p>
          <w:p w14:paraId="1F078814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-ուսումնական քարտեզները չլինեն գերծանրաբեռնված,</w:t>
            </w:r>
          </w:p>
          <w:p w14:paraId="7EFC2D2C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-պայմանական նշանների համակարգը լինի պարզ և ընկալելի.</w:t>
            </w:r>
          </w:p>
          <w:p w14:paraId="2B5DDCE2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ա) մշակել կամ ընտրել պայմանական նշանների այնպիսի համակարգեր, որոնք դպրոցականների մոտ կառաջացնեն ասոցիացիաներ (զուգորդումներ) աշխարհագրական օբյեկտների և երևույթների հետ,</w:t>
            </w:r>
          </w:p>
          <w:p w14:paraId="4AEF9328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բ) պատի մեծադիր քարտեզի պայմանական նշանները պետք է համընկնեն ատլասներում տեղ գտած պայմանական նշանների հետ,</w:t>
            </w:r>
          </w:p>
          <w:p w14:paraId="63ED4331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-քարտեզները լինեն պատկերավոր, գրավիչ, ընկալելի և հնարավորինս </w:t>
            </w: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lastRenderedPageBreak/>
              <w:t>մատչելի դպրոցական տարբեր տարիքային խմբերի համար: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0378A97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</w:rPr>
              <w:lastRenderedPageBreak/>
              <w:t>հատ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0DCC89E4" w14:textId="7C2C6E2A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7AD2AACB" w14:textId="73436952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EEF2C12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</w:rPr>
              <w:t>1</w:t>
            </w: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382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87AB855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</w:rPr>
              <w:t>Ներկայացվում</w:t>
            </w: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</w:rPr>
              <w:t>է</w:t>
            </w: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</w:rPr>
              <w:t>ստորև</w:t>
            </w: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 xml:space="preserve">, </w:t>
            </w: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Հավելված</w:t>
            </w: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 xml:space="preserve"> 5-</w:t>
            </w: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</w:rPr>
              <w:t>ով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6FE7037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1382</w:t>
            </w:r>
          </w:p>
        </w:tc>
        <w:tc>
          <w:tcPr>
            <w:tcW w:w="1396" w:type="dxa"/>
            <w:shd w:val="clear" w:color="auto" w:fill="auto"/>
            <w:vAlign w:val="center"/>
          </w:tcPr>
          <w:p w14:paraId="7A23D7ED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</w:pP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Պայմանագիրը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կնքվելու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է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«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Գնումների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մասին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» 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ՀՀ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օրենքի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15-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րդ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հոդվածի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6-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րդ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մասի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2) 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ենթակետով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սահմանված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պահանջների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համաձայն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և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սյունակում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ժամկետի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հաշվարկն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իրականացվելու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է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ֆինանսական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միջոցներ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նախատեսվելու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դեպքում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կողմերի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միջև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կնքվող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համաձայնագրի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ուժի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մեջ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մտնելուց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հետո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, 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սահմանելով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, 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որ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մատակարարումն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իրականացվելու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է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60 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օրացույցային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օրվա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ընթացքում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, 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պահպանելով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ՀՀ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կառավարությ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lastRenderedPageBreak/>
              <w:t>ան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04/05/17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թ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>. N 526-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Ն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որոշմամբ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հաստատված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«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Գնումների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գործընթացի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կազմակերպման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կարգի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>» 21-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րդ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կետի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1-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ին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ենթակետի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«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ը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» 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պարբերությամբ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սահմանված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պահանջները</w:t>
            </w: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>*****</w:t>
            </w:r>
          </w:p>
        </w:tc>
      </w:tr>
    </w:tbl>
    <w:bookmarkEnd w:id="2"/>
    <w:p w14:paraId="63A578B8" w14:textId="77777777" w:rsidR="00A34309" w:rsidRPr="008F2A91" w:rsidRDefault="00A34309" w:rsidP="00A34309">
      <w:pPr>
        <w:spacing w:after="0" w:line="240" w:lineRule="auto"/>
        <w:ind w:left="-284" w:right="-270" w:firstLine="218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8F2A91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lastRenderedPageBreak/>
        <w:t>* Սույն գնման ընթացակարգն իրականացվում է «Գնումների մասին» ՀՀ օրենքի 15-րդ հոդվածի 6-րդ մասի 2) ենթակետով սահմանված պահանջների համաձայն` հաշվարկն իրականացնելով ֆինանսական միջոցներ նախատեսվելու դեպքում կողմերի միջև կնքվող համաձայնագրի ուժի մեջ մտնելու օրվանից:</w:t>
      </w:r>
    </w:p>
    <w:p w14:paraId="5E150834" w14:textId="77777777" w:rsidR="00A34309" w:rsidRPr="008F2A91" w:rsidRDefault="00A34309" w:rsidP="00A34309">
      <w:pPr>
        <w:spacing w:after="0" w:line="240" w:lineRule="auto"/>
        <w:ind w:left="-284" w:right="-270" w:firstLine="218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8F2A91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>**Եթե ընտրված մասնակցի հայտով ներկայցրել է մեկից ավելի արտադրողների կողմից արտադրված, ինչպես նաև տարբեր ապրանքային նշան, ֆիրմային անվանում և մոդել ունեցող ապրանքներ, ապա դրանցից բավարար գնահատվածները ներառվում են սույն հավելվածում:</w:t>
      </w:r>
    </w:p>
    <w:p w14:paraId="67E8992A" w14:textId="77777777" w:rsidR="00A34309" w:rsidRPr="008F2A91" w:rsidRDefault="00A34309" w:rsidP="00A34309">
      <w:pPr>
        <w:spacing w:after="0" w:line="240" w:lineRule="auto"/>
        <w:ind w:left="-284" w:right="-270" w:firstLine="218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8F2A91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>***«Գնումների մասին» ՀՀ օրենքի 13-րդ հոդվածի 5-րդ կետի պահանջների համաձայն ցանկացած հղման դեպքում կիրառելի են «կամ համարժեք» բառերը:</w:t>
      </w:r>
    </w:p>
    <w:p w14:paraId="6148DE23" w14:textId="77777777" w:rsidR="00A34309" w:rsidRPr="008F2A91" w:rsidRDefault="00A34309" w:rsidP="00A34309">
      <w:pPr>
        <w:spacing w:after="0" w:line="240" w:lineRule="auto"/>
        <w:ind w:left="-284" w:right="-32" w:firstLine="142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8F2A91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>****Քանակների մանրամասն ցանկը ներկայացվում է Հավելված 3-ով և Հավելված 4-ով` ըստ մարզերի:</w:t>
      </w:r>
    </w:p>
    <w:p w14:paraId="437EC48C" w14:textId="77777777" w:rsidR="00A34309" w:rsidRPr="008F2A91" w:rsidRDefault="00A34309" w:rsidP="00A34309">
      <w:pPr>
        <w:spacing w:after="0" w:line="240" w:lineRule="auto"/>
        <w:ind w:left="-284" w:right="-270" w:firstLine="142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8F2A91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>*****Մատակարարը պետք է ապրանքը տեղափոխի ՀՀ-ում իր կամ իր կողմից վարձակալած տարածք, որտեղ ապրանքները ընտրանքային կարգով պետք է ենթարկվեն ստուգման համապատասխանությանը պայմանագրին (յուրաքանչյուր ապրանքատեսակից ընտրանքային կարգով թվով 5 նմուշի համապատասխանության ստուգում պայմանագրով նախատեսված տեխնիկական բնութագրին), որի հաստատումից հետո նոր պետք է առաքվեն դպրոցների ցանկում նշված հասցեներով: Մատակարարումն իրականացվելու է պայմանագիրն ուժի մեջ մտնելուց հետո 60 օրացույցային օրվա ընթացքում, որն իր մեջ ներառում է համապատասխանության ստուգումը պահեստում (առավելագույնը 10 աշխատանքային օր):</w:t>
      </w:r>
    </w:p>
    <w:p w14:paraId="59C1FB36" w14:textId="77777777" w:rsidR="00753EEB" w:rsidRPr="008F2A91" w:rsidRDefault="00753EEB" w:rsidP="00753EEB">
      <w:pPr>
        <w:spacing w:after="0"/>
        <w:ind w:left="-360" w:right="-270" w:hanging="5760"/>
        <w:rPr>
          <w:rFonts w:ascii="GHEA Grapalat" w:hAnsi="GHEA Grapalat" w:cs="Sylfaen"/>
          <w:b/>
          <w:color w:val="000000" w:themeColor="text1"/>
          <w:sz w:val="24"/>
          <w:lang w:val="pt-BR"/>
        </w:rPr>
      </w:pPr>
    </w:p>
    <w:p w14:paraId="3F15F66B" w14:textId="5D4CA689" w:rsidR="00E876F3" w:rsidRPr="008F2A91" w:rsidRDefault="00E876F3" w:rsidP="00E876F3">
      <w:pPr>
        <w:spacing w:after="0"/>
        <w:ind w:left="-360" w:right="-270" w:hanging="5760"/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shd w:val="clear" w:color="auto" w:fill="FFFFFF"/>
          <w:lang w:val="hy-AM"/>
        </w:rPr>
        <w:sectPr w:rsidR="00E876F3" w:rsidRPr="008F2A91" w:rsidSect="009D35BC">
          <w:pgSz w:w="15840" w:h="12240" w:orient="landscape"/>
          <w:pgMar w:top="426" w:right="990" w:bottom="270" w:left="990" w:header="720" w:footer="720" w:gutter="0"/>
          <w:cols w:space="720"/>
          <w:docGrid w:linePitch="360"/>
        </w:sectPr>
      </w:pPr>
      <w:r w:rsidRPr="008F2A91">
        <w:rPr>
          <w:rFonts w:ascii="GHEA Grapalat" w:hAnsi="GHEA Grapalat" w:cs="Sylfaen"/>
          <w:b/>
          <w:color w:val="000000" w:themeColor="text1"/>
          <w:sz w:val="24"/>
          <w:lang w:val="pt-BR"/>
        </w:rPr>
        <w:t xml:space="preserve">Գնման հայտը նախագծած ներկայացուցիչ, </w:t>
      </w:r>
    </w:p>
    <w:p w14:paraId="6539F30D" w14:textId="77777777" w:rsidR="00A34309" w:rsidRPr="008F2A91" w:rsidRDefault="00A34309" w:rsidP="00A34309">
      <w:pPr>
        <w:spacing w:after="0"/>
        <w:ind w:left="5760" w:right="-45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8F2A91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lastRenderedPageBreak/>
        <w:t>ՀԱՎԵԼՎԱԾ 1</w:t>
      </w:r>
    </w:p>
    <w:p w14:paraId="7B2E2265" w14:textId="77777777" w:rsidR="00A34309" w:rsidRPr="008F2A91" w:rsidRDefault="00A34309" w:rsidP="00A34309">
      <w:pPr>
        <w:spacing w:after="0"/>
        <w:ind w:left="5760" w:right="-45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8F2A91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 xml:space="preserve">տեխնիկական բնութագիր – </w:t>
      </w:r>
    </w:p>
    <w:p w14:paraId="33EA7361" w14:textId="77777777" w:rsidR="00A34309" w:rsidRPr="008F2A91" w:rsidRDefault="00A34309" w:rsidP="00A34309">
      <w:pPr>
        <w:spacing w:after="0"/>
        <w:ind w:right="-450"/>
        <w:jc w:val="right"/>
        <w:rPr>
          <w:rFonts w:ascii="GHEA Grapalat" w:hAnsi="GHEA Grapalat" w:cs="Sylfaen"/>
          <w:b/>
          <w:color w:val="000000" w:themeColor="text1"/>
          <w:sz w:val="24"/>
          <w:szCs w:val="32"/>
          <w:shd w:val="clear" w:color="auto" w:fill="FFFFFF"/>
          <w:lang w:val="pt-BR"/>
        </w:rPr>
      </w:pPr>
      <w:r w:rsidRPr="008F2A91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գնման ժամանակացույցի</w:t>
      </w:r>
      <w:r w:rsidRPr="008F2A91">
        <w:rPr>
          <w:rFonts w:ascii="GHEA Grapalat" w:hAnsi="GHEA Grapalat" w:cs="Sylfaen"/>
          <w:b/>
          <w:color w:val="000000" w:themeColor="text1"/>
          <w:sz w:val="24"/>
          <w:szCs w:val="32"/>
          <w:shd w:val="clear" w:color="auto" w:fill="FFFFFF"/>
          <w:lang w:val="pt-BR"/>
        </w:rPr>
        <w:t xml:space="preserve"> </w:t>
      </w:r>
    </w:p>
    <w:p w14:paraId="44591F4A" w14:textId="77777777" w:rsidR="00A34309" w:rsidRPr="008F2A91" w:rsidRDefault="00A34309" w:rsidP="00A34309">
      <w:pPr>
        <w:spacing w:after="0"/>
        <w:ind w:right="-450"/>
        <w:jc w:val="center"/>
        <w:rPr>
          <w:rFonts w:ascii="GHEA Grapalat" w:hAnsi="GHEA Grapalat" w:cs="Sylfaen"/>
          <w:b/>
          <w:color w:val="000000" w:themeColor="text1"/>
          <w:sz w:val="24"/>
          <w:szCs w:val="32"/>
          <w:shd w:val="clear" w:color="auto" w:fill="FFFFFF"/>
          <w:lang w:val="pt-BR"/>
        </w:rPr>
      </w:pPr>
      <w:r w:rsidRPr="008F2A91">
        <w:rPr>
          <w:rFonts w:ascii="GHEA Grapalat" w:hAnsi="GHEA Grapalat" w:cs="Sylfaen"/>
          <w:b/>
          <w:color w:val="000000" w:themeColor="text1"/>
          <w:sz w:val="24"/>
          <w:szCs w:val="32"/>
          <w:shd w:val="clear" w:color="auto" w:fill="FFFFFF"/>
          <w:lang w:val="pt-BR"/>
        </w:rPr>
        <w:t>ՏԵԽՆԻԿԱԿԱՆ ԲՆՈՒԹԱԳԻՐ</w:t>
      </w:r>
    </w:p>
    <w:p w14:paraId="2A122590" w14:textId="77777777" w:rsidR="00A34309" w:rsidRPr="008F2A91" w:rsidRDefault="00A34309" w:rsidP="00A34309">
      <w:pPr>
        <w:spacing w:after="0"/>
        <w:ind w:left="5760" w:right="-450" w:hanging="576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8F2A91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Չափաբաժին 1</w:t>
      </w:r>
    </w:p>
    <w:p w14:paraId="1537CA53" w14:textId="77777777" w:rsidR="00A34309" w:rsidRPr="008F2A91" w:rsidRDefault="00A34309" w:rsidP="00A34309">
      <w:pPr>
        <w:spacing w:after="0"/>
        <w:ind w:left="5760" w:right="-450" w:hanging="576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</w:p>
    <w:tbl>
      <w:tblPr>
        <w:tblW w:w="144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"/>
        <w:gridCol w:w="2670"/>
        <w:gridCol w:w="7557"/>
        <w:gridCol w:w="1933"/>
        <w:gridCol w:w="1687"/>
      </w:tblGrid>
      <w:tr w:rsidR="008F2A91" w:rsidRPr="008F2A91" w14:paraId="7E51D81D" w14:textId="77777777" w:rsidTr="00AE37A4">
        <w:trPr>
          <w:trHeight w:val="75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185990CC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F2A91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N°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3F148FE4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F2A91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Անվանում</w:t>
            </w:r>
          </w:p>
        </w:tc>
        <w:tc>
          <w:tcPr>
            <w:tcW w:w="7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12E0F6FF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F2A91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Տեխնիկական բնութագրեր և չափանիշներ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5B704DF5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F2A91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Չափի միավորը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E6B881E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F2A91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Ընդհանուր քանակ</w:t>
            </w:r>
          </w:p>
        </w:tc>
      </w:tr>
      <w:tr w:rsidR="008F2A91" w:rsidRPr="008F2A91" w14:paraId="533512FA" w14:textId="77777777" w:rsidTr="00AE37A4">
        <w:trPr>
          <w:trHeight w:val="905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CBC0F" w14:textId="77777777" w:rsidR="00A34309" w:rsidRPr="008F2A91" w:rsidRDefault="00A34309" w:rsidP="00AE37A4">
            <w:pP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bookmarkStart w:id="3" w:name="_Hlk203741504"/>
            <w:r w:rsidRPr="008F2A9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7581A" w14:textId="77777777" w:rsidR="00A34309" w:rsidRPr="008F2A91" w:rsidRDefault="00A34309" w:rsidP="00AE37A4">
            <w:pPr>
              <w:spacing w:after="0"/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</w:pPr>
            <w:r w:rsidRPr="008F2A91">
              <w:rPr>
                <w:rFonts w:ascii="GHEA Grapalat" w:hAnsi="GHEA Grapalat" w:cs="Calibri"/>
                <w:b/>
                <w:color w:val="000000" w:themeColor="text1"/>
                <w:sz w:val="20"/>
                <w:szCs w:val="20"/>
              </w:rPr>
              <w:t>Հ</w:t>
            </w:r>
            <w:r w:rsidRPr="008F2A91">
              <w:rPr>
                <w:rFonts w:ascii="GHEA Grapalat" w:hAnsi="GHEA Grapalat" w:cs="Calibri"/>
                <w:b/>
                <w:color w:val="000000" w:themeColor="text1"/>
                <w:sz w:val="20"/>
                <w:szCs w:val="20"/>
                <w:lang w:val="hy-AM"/>
              </w:rPr>
              <w:t>այաստանի Հանրապետության վարչական քարտեզ</w:t>
            </w:r>
          </w:p>
        </w:tc>
        <w:tc>
          <w:tcPr>
            <w:tcW w:w="7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BB051" w14:textId="77777777" w:rsidR="00A34309" w:rsidRPr="008F2A91" w:rsidRDefault="00A34309" w:rsidP="00AE37A4">
            <w:pPr>
              <w:spacing w:after="0"/>
              <w:jc w:val="both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F2A9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Հայաստանի Հանրապետության վարչական քարտեզը պետք է լինի հայերեն լեզվով, 1:200 000 մասշտաբի, չափը՝ 140x200 սմ, թուղթը՝ կավճապատ, մեկթերթանի, 200 գ/մ², երկողմանի լամինացված: Վերևից ու ներքևից ամրացված լինի պլաստիկե ամրան ձողերով և ունենա մետաղական կախիչ և ճոպան, ինչպես նաև ամրակ` պատից կախելու համար: Վերևի մասում գրված լինի վերնագիրը` «Հայաստանի Հանրապետության վարչական քարտեզ»։ Պետք է ունենա պայմանական նշանների լեգենդա: Ներքևում նշված լինի մասշտաբը: </w:t>
            </w:r>
          </w:p>
          <w:p w14:paraId="5957E938" w14:textId="77777777" w:rsidR="00A34309" w:rsidRPr="008F2A91" w:rsidRDefault="00A34309" w:rsidP="00AE37A4">
            <w:pPr>
              <w:spacing w:after="0"/>
              <w:jc w:val="both"/>
              <w:rPr>
                <w:rFonts w:ascii="GHEA Grapalat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8F2A9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Քարտեզի վրա տրված լինեն վարչատարածքային միավորների սահմանները, դրանց անվանումները, գետերն ու լճերը, տրանսպորտային ուղիները (միջպետական ու հանրապետական նշանակության մայրուղիներ և երկաթուղիներ): Վարչական միավորները տաբերակված լինեն գույներով: Բնակավայրերը դասակարգված լինեն ըստ վարչական նշանակության՝ մայրաքաղաքներ, մարզկենտրոններ, համայնքային կենտրոններ, այլ բնակավայրեր: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AE25C" w14:textId="77777777" w:rsidR="00A34309" w:rsidRPr="008F2A91" w:rsidRDefault="00A34309" w:rsidP="00AE37A4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F2A9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CEAB52A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color w:val="000000" w:themeColor="text1"/>
                <w:sz w:val="20"/>
                <w:szCs w:val="20"/>
              </w:rPr>
            </w:pPr>
            <w:r w:rsidRPr="008F2A91">
              <w:rPr>
                <w:rFonts w:ascii="GHEA Grapalat" w:hAnsi="GHEA Grapalat" w:cs="Calibri"/>
                <w:b/>
                <w:color w:val="000000" w:themeColor="text1"/>
                <w:sz w:val="20"/>
                <w:szCs w:val="20"/>
              </w:rPr>
              <w:t>1382</w:t>
            </w:r>
          </w:p>
        </w:tc>
      </w:tr>
    </w:tbl>
    <w:bookmarkEnd w:id="3"/>
    <w:p w14:paraId="3625F170" w14:textId="77777777" w:rsidR="00A34309" w:rsidRPr="008F2A91" w:rsidRDefault="00A34309" w:rsidP="00A34309">
      <w:pPr>
        <w:spacing w:after="0"/>
        <w:ind w:left="5760" w:hanging="5760"/>
        <w:rPr>
          <w:rFonts w:ascii="GHEA Grapalat" w:hAnsi="GHEA Grapalat" w:cs="Sylfaen"/>
          <w:b/>
          <w:color w:val="000000" w:themeColor="text1"/>
          <w:sz w:val="24"/>
          <w:szCs w:val="28"/>
          <w:lang w:val="hy-AM"/>
        </w:rPr>
      </w:pPr>
      <w:r w:rsidRPr="008F2A91">
        <w:rPr>
          <w:rFonts w:ascii="GHEA Grapalat" w:hAnsi="GHEA Grapalat" w:cs="Sylfaen"/>
          <w:b/>
          <w:color w:val="000000" w:themeColor="text1"/>
          <w:sz w:val="24"/>
          <w:szCs w:val="28"/>
          <w:lang w:val="hy-AM"/>
        </w:rPr>
        <w:t xml:space="preserve"> </w:t>
      </w:r>
    </w:p>
    <w:p w14:paraId="68AC2FC0" w14:textId="77777777" w:rsidR="00A34309" w:rsidRPr="008F2A91" w:rsidRDefault="00A34309" w:rsidP="00A34309">
      <w:pPr>
        <w:spacing w:after="0"/>
        <w:ind w:left="5760" w:hanging="5760"/>
        <w:rPr>
          <w:rFonts w:ascii="GHEA Grapalat" w:hAnsi="GHEA Grapalat" w:cs="Sylfaen"/>
          <w:b/>
          <w:color w:val="000000" w:themeColor="text1"/>
          <w:sz w:val="24"/>
          <w:szCs w:val="28"/>
          <w:lang w:val="hy-AM"/>
        </w:rPr>
      </w:pPr>
    </w:p>
    <w:p w14:paraId="4C48F305" w14:textId="77777777" w:rsidR="00A34309" w:rsidRPr="008F2A91" w:rsidRDefault="00A34309" w:rsidP="00A34309">
      <w:pPr>
        <w:spacing w:after="0"/>
        <w:ind w:left="5760" w:right="-45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8F2A91"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shd w:val="clear" w:color="auto" w:fill="FFFFFF"/>
          <w:lang w:val="hy-AM"/>
        </w:rPr>
        <w:br w:type="page"/>
      </w:r>
      <w:r w:rsidRPr="008F2A91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lastRenderedPageBreak/>
        <w:t>ՀԱՎԵԼՎԱԾ 2</w:t>
      </w:r>
    </w:p>
    <w:p w14:paraId="259FE1DB" w14:textId="77777777" w:rsidR="00A34309" w:rsidRPr="008F2A91" w:rsidRDefault="00A34309" w:rsidP="00A34309">
      <w:pPr>
        <w:spacing w:after="0"/>
        <w:ind w:left="5760" w:right="-45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8F2A91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 xml:space="preserve">տեխնիկական բնութագիր – </w:t>
      </w:r>
    </w:p>
    <w:p w14:paraId="01A85CA3" w14:textId="77777777" w:rsidR="00A34309" w:rsidRPr="008F2A91" w:rsidRDefault="00A34309" w:rsidP="00A34309">
      <w:pPr>
        <w:spacing w:after="0"/>
        <w:ind w:left="5760" w:right="-45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8F2A91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գնման ժամանակացույցի</w:t>
      </w:r>
    </w:p>
    <w:p w14:paraId="32F69708" w14:textId="77777777" w:rsidR="00A34309" w:rsidRPr="008F2A91" w:rsidRDefault="00A34309" w:rsidP="00A34309">
      <w:pPr>
        <w:spacing w:after="0"/>
        <w:ind w:right="-450"/>
        <w:jc w:val="center"/>
        <w:rPr>
          <w:rFonts w:ascii="GHEA Grapalat" w:hAnsi="GHEA Grapalat" w:cs="Sylfaen"/>
          <w:b/>
          <w:color w:val="000000" w:themeColor="text1"/>
          <w:sz w:val="24"/>
          <w:szCs w:val="32"/>
          <w:shd w:val="clear" w:color="auto" w:fill="FFFFFF"/>
          <w:lang w:val="pt-BR"/>
        </w:rPr>
      </w:pPr>
      <w:r w:rsidRPr="008F2A91">
        <w:rPr>
          <w:rFonts w:ascii="GHEA Grapalat" w:hAnsi="GHEA Grapalat" w:cs="Sylfaen"/>
          <w:b/>
          <w:color w:val="000000" w:themeColor="text1"/>
          <w:sz w:val="24"/>
          <w:szCs w:val="32"/>
          <w:shd w:val="clear" w:color="auto" w:fill="FFFFFF"/>
          <w:lang w:val="pt-BR"/>
        </w:rPr>
        <w:t>ՏԵԽՆԻԿԱԿԱՆ ԲՆՈՒԹԱԳԻՐ</w:t>
      </w:r>
    </w:p>
    <w:p w14:paraId="390CE221" w14:textId="77777777" w:rsidR="00A34309" w:rsidRPr="008F2A91" w:rsidRDefault="00A34309" w:rsidP="00A34309">
      <w:pPr>
        <w:spacing w:after="0"/>
        <w:ind w:left="5760" w:right="-450" w:hanging="576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hy-AM"/>
        </w:rPr>
      </w:pPr>
      <w:r w:rsidRPr="008F2A91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Չափաբաժին 2</w:t>
      </w:r>
    </w:p>
    <w:tbl>
      <w:tblPr>
        <w:tblW w:w="142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71"/>
        <w:gridCol w:w="7608"/>
        <w:gridCol w:w="1688"/>
        <w:gridCol w:w="1755"/>
      </w:tblGrid>
      <w:tr w:rsidR="008F2A91" w:rsidRPr="008F2A91" w14:paraId="206F8208" w14:textId="77777777" w:rsidTr="00AE37A4">
        <w:trPr>
          <w:trHeight w:val="7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E4BD143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F2A91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N°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7DA7BB39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F2A91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Անվանում</w:t>
            </w:r>
          </w:p>
        </w:tc>
        <w:tc>
          <w:tcPr>
            <w:tcW w:w="7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26C66947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F2A91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Տեխնիկական բնութագրեր և չափանիշներ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24C18E1B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F2A91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Չափի միավորը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07555F6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F2A91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Ընդհանուր քանակ</w:t>
            </w:r>
          </w:p>
        </w:tc>
      </w:tr>
      <w:tr w:rsidR="008F2A91" w:rsidRPr="008F2A91" w14:paraId="053B17FC" w14:textId="77777777" w:rsidTr="00AE37A4">
        <w:trPr>
          <w:trHeight w:val="84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C2134" w14:textId="77777777" w:rsidR="00A34309" w:rsidRPr="008F2A91" w:rsidRDefault="00A34309" w:rsidP="00AE37A4">
            <w:pP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F2A9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2BFDA" w14:textId="77777777" w:rsidR="00A34309" w:rsidRPr="008F2A91" w:rsidRDefault="00A34309" w:rsidP="00AE37A4">
            <w:pPr>
              <w:spacing w:after="0"/>
              <w:rPr>
                <w:rFonts w:ascii="GHEA Grapalat" w:hAnsi="GHEA Grapalat" w:cs="Calibri"/>
                <w:b/>
                <w:color w:val="000000" w:themeColor="text1"/>
                <w:sz w:val="20"/>
                <w:szCs w:val="20"/>
                <w:lang w:val="hy-AM"/>
              </w:rPr>
            </w:pPr>
            <w:r w:rsidRPr="008F2A91">
              <w:rPr>
                <w:rFonts w:ascii="GHEA Grapalat" w:hAnsi="GHEA Grapalat" w:cs="Calibri"/>
                <w:b/>
                <w:color w:val="000000" w:themeColor="text1"/>
                <w:sz w:val="20"/>
                <w:szCs w:val="20"/>
                <w:lang w:val="hy-AM"/>
              </w:rPr>
              <w:t>Հայաստանի Հանրապետության տնտեսական քարտեզ</w:t>
            </w:r>
          </w:p>
        </w:tc>
        <w:tc>
          <w:tcPr>
            <w:tcW w:w="7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6E0B1" w14:textId="77777777" w:rsidR="00A34309" w:rsidRPr="008F2A91" w:rsidRDefault="00A34309" w:rsidP="00AE37A4">
            <w:pPr>
              <w:spacing w:after="0"/>
              <w:jc w:val="both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F2A9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Հայաստանի Հանրապետության տնտեսական քարտեզը պետք է լինի հայերեն լեզվով, 1:200 000 մասշտաբի, չափը՝ 140x200 սմ, թուղթը՝ կավճապատ, մեկթերթանի, 200 գ/մ², երկողմանի լամինացված: Վերևից ու ներքևից ամրացված լինի պլաստիկե ամրան ձողերով և ունենա մետաղական կախիչ և ճոպան, ինչպես նաև ամրակ` պատից կախելու համար: Վերևի մասում գրված լինի վերնագիրը` «Հայաստանի Հանրապետության տնտեսական քարտեզ»։ Պետք է ունենա պայմանական նշանների լեգենդա: Ներքևում նշված լինի մասշտաբը: Քարտեզի վրա տրված լինեն տնտեսության գլխավոր ճյուղերի տեղաբաշխումը: Քարտեզը պետք է արտահայտի արդյունաբերության և գյուղատնտեսության տարածական բաշխվածությունն ու զարգացվածությունը: Քարտեզի վրա հատուկ կետային պայմանական նշաններով արտահայտված լինեն հանքային ռեսուրսների տարածման վայրերը, նշված լինեն արդյունաբերական կենտրոններն ու շրջանաձև դիագրամներով ցույց տրված լինի դրանց ճյուղային կառուցվածքը: Տրված լինի վառելիքաէներգետիկ համակարգն ու ենթակառուցվածքը (գազամուղ, բարձրավոլտ հաղորդման գծեր): Գունավորմամբ, գծանշմամբ և հատուկ կետային պայմանական նշաններով տրված լինի գյուղատնտեսության ճյուղերի ու ենթաճյուղերի տարածական բաշխվածությունը, իսկ ուղղանկյուն դիագրամներով՝ դրանց զարգացվածությունը: Կետային հատուկ պայմանական նշաններով տրված լինեն զբոսաշրջային ու հանգստի վայրերը: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6BF9D" w14:textId="77777777" w:rsidR="00A34309" w:rsidRPr="008F2A91" w:rsidRDefault="00A34309" w:rsidP="00AE37A4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F2A9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981D7A7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color w:val="000000" w:themeColor="text1"/>
                <w:sz w:val="20"/>
                <w:szCs w:val="20"/>
              </w:rPr>
            </w:pPr>
            <w:r w:rsidRPr="008F2A91">
              <w:rPr>
                <w:rFonts w:ascii="GHEA Grapalat" w:hAnsi="GHEA Grapalat" w:cs="Calibri"/>
                <w:b/>
                <w:color w:val="000000" w:themeColor="text1"/>
                <w:sz w:val="20"/>
                <w:szCs w:val="20"/>
              </w:rPr>
              <w:t>1382</w:t>
            </w:r>
          </w:p>
        </w:tc>
      </w:tr>
    </w:tbl>
    <w:p w14:paraId="121EC85C" w14:textId="77777777" w:rsidR="00E876F3" w:rsidRPr="008F2A91" w:rsidRDefault="00E876F3" w:rsidP="00E876F3">
      <w:pPr>
        <w:spacing w:after="0"/>
        <w:ind w:left="450" w:right="-270"/>
        <w:jc w:val="right"/>
        <w:rPr>
          <w:rFonts w:ascii="GHEA Grapalat" w:eastAsia="Times New Roman" w:hAnsi="GHEA Grapalat" w:cs="Times New Roman"/>
          <w:color w:val="000000" w:themeColor="text1"/>
          <w:sz w:val="20"/>
          <w:szCs w:val="20"/>
          <w:vertAlign w:val="superscript"/>
        </w:rPr>
      </w:pPr>
    </w:p>
    <w:p w14:paraId="41F922F3" w14:textId="77777777" w:rsidR="00E876F3" w:rsidRPr="008F2A91" w:rsidRDefault="00E876F3" w:rsidP="00E876F3">
      <w:pPr>
        <w:spacing w:after="0"/>
        <w:ind w:left="450" w:right="-270"/>
        <w:jc w:val="right"/>
        <w:rPr>
          <w:rFonts w:ascii="GHEA Grapalat" w:eastAsia="Times New Roman" w:hAnsi="GHEA Grapalat" w:cs="Times New Roman"/>
          <w:color w:val="000000" w:themeColor="text1"/>
          <w:sz w:val="20"/>
          <w:szCs w:val="20"/>
        </w:rPr>
      </w:pPr>
    </w:p>
    <w:p w14:paraId="20B07ED3" w14:textId="06DCBD09" w:rsidR="00E876F3" w:rsidRPr="008F2A91" w:rsidRDefault="00E876F3" w:rsidP="00E876F3">
      <w:pPr>
        <w:spacing w:after="0"/>
        <w:ind w:left="5760" w:right="-360" w:hanging="5760"/>
        <w:jc w:val="right"/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shd w:val="clear" w:color="auto" w:fill="FFFFFF"/>
          <w:lang w:val="hy-AM"/>
        </w:rPr>
        <w:sectPr w:rsidR="00E876F3" w:rsidRPr="008F2A91" w:rsidSect="00202ADD">
          <w:pgSz w:w="15840" w:h="12240" w:orient="landscape"/>
          <w:pgMar w:top="630" w:right="990" w:bottom="810" w:left="990" w:header="720" w:footer="720" w:gutter="0"/>
          <w:cols w:space="720"/>
          <w:docGrid w:linePitch="360"/>
        </w:sectPr>
      </w:pPr>
    </w:p>
    <w:p w14:paraId="40FEBF20" w14:textId="77777777" w:rsidR="00A34309" w:rsidRPr="008F2A91" w:rsidRDefault="00A34309" w:rsidP="00A34309">
      <w:pPr>
        <w:spacing w:after="0"/>
        <w:ind w:left="5760" w:right="-18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</w:rPr>
      </w:pPr>
      <w:bookmarkStart w:id="4" w:name="_Hlk203478821"/>
      <w:r w:rsidRPr="008F2A91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lastRenderedPageBreak/>
        <w:t xml:space="preserve">ՀԱՎԵԼՎԱԾ </w:t>
      </w:r>
      <w:r w:rsidRPr="008F2A91">
        <w:rPr>
          <w:rFonts w:ascii="GHEA Grapalat" w:hAnsi="GHEA Grapalat" w:cs="Sylfaen"/>
          <w:b/>
          <w:color w:val="000000" w:themeColor="text1"/>
          <w:sz w:val="24"/>
          <w:szCs w:val="28"/>
          <w:lang w:val="hy-AM"/>
        </w:rPr>
        <w:t>3</w:t>
      </w:r>
    </w:p>
    <w:p w14:paraId="07F70159" w14:textId="77777777" w:rsidR="00A34309" w:rsidRPr="008F2A91" w:rsidRDefault="00A34309" w:rsidP="00A34309">
      <w:pPr>
        <w:spacing w:after="0"/>
        <w:ind w:left="5760" w:right="-18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8F2A91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 xml:space="preserve">տեխնիկական բնութագիր – </w:t>
      </w:r>
    </w:p>
    <w:p w14:paraId="29FB7B31" w14:textId="77777777" w:rsidR="00A34309" w:rsidRPr="008F2A91" w:rsidRDefault="00A34309" w:rsidP="00A34309">
      <w:pPr>
        <w:spacing w:after="0"/>
        <w:ind w:left="5760" w:right="-18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8F2A91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գնման ժամանակացույցի</w:t>
      </w:r>
    </w:p>
    <w:p w14:paraId="2FB1C1B2" w14:textId="77777777" w:rsidR="00A34309" w:rsidRPr="008F2A91" w:rsidRDefault="00A34309" w:rsidP="00A34309">
      <w:pPr>
        <w:spacing w:after="0" w:line="240" w:lineRule="auto"/>
        <w:ind w:left="5760" w:right="-450" w:hanging="5760"/>
        <w:jc w:val="center"/>
        <w:outlineLvl w:val="0"/>
        <w:rPr>
          <w:rFonts w:ascii="GHEA Grapalat" w:hAnsi="GHEA Grapalat" w:cs="Times New Roman"/>
          <w:b/>
          <w:color w:val="000000" w:themeColor="text1"/>
          <w:sz w:val="24"/>
          <w:szCs w:val="24"/>
          <w:shd w:val="clear" w:color="auto" w:fill="FFFFFF"/>
          <w:lang w:val="pt-BR"/>
        </w:rPr>
      </w:pPr>
      <w:r w:rsidRPr="008F2A91">
        <w:rPr>
          <w:rFonts w:ascii="GHEA Grapalat" w:hAnsi="GHEA Grapalat" w:cs="Times New Roman"/>
          <w:b/>
          <w:color w:val="000000" w:themeColor="text1"/>
          <w:sz w:val="24"/>
          <w:szCs w:val="24"/>
          <w:shd w:val="clear" w:color="auto" w:fill="FFFFFF"/>
          <w:lang w:val="hy-AM"/>
        </w:rPr>
        <w:t>ՑԱՆԿ</w:t>
      </w:r>
    </w:p>
    <w:p w14:paraId="51609AA9" w14:textId="77777777" w:rsidR="00A34309" w:rsidRPr="008F2A91" w:rsidRDefault="00A34309" w:rsidP="00A34309">
      <w:pPr>
        <w:spacing w:after="0"/>
        <w:ind w:left="5760" w:right="-450" w:hanging="5760"/>
        <w:jc w:val="center"/>
        <w:rPr>
          <w:rFonts w:ascii="GHEA Grapalat" w:hAnsi="GHEA Grapalat" w:cs="Times New Roman"/>
          <w:b/>
          <w:color w:val="000000" w:themeColor="text1"/>
          <w:sz w:val="24"/>
          <w:szCs w:val="24"/>
          <w:shd w:val="clear" w:color="auto" w:fill="FFFFFF"/>
          <w:lang w:val="pt-BR"/>
        </w:rPr>
      </w:pPr>
      <w:r w:rsidRPr="008F2A91">
        <w:rPr>
          <w:rFonts w:ascii="GHEA Grapalat" w:hAnsi="GHEA Grapalat" w:cs="Times New Roman"/>
          <w:b/>
          <w:color w:val="000000" w:themeColor="text1"/>
          <w:sz w:val="24"/>
          <w:szCs w:val="24"/>
          <w:shd w:val="clear" w:color="auto" w:fill="FFFFFF"/>
        </w:rPr>
        <w:t>անհրաժեշտ</w:t>
      </w:r>
      <w:r w:rsidRPr="008F2A91">
        <w:rPr>
          <w:rFonts w:ascii="GHEA Grapalat" w:hAnsi="GHEA Grapalat" w:cs="Times New Roman"/>
          <w:b/>
          <w:color w:val="000000" w:themeColor="text1"/>
          <w:sz w:val="24"/>
          <w:szCs w:val="24"/>
          <w:shd w:val="clear" w:color="auto" w:fill="FFFFFF"/>
          <w:lang w:val="pt-BR"/>
        </w:rPr>
        <w:t xml:space="preserve"> </w:t>
      </w:r>
      <w:r w:rsidRPr="008F2A91">
        <w:rPr>
          <w:rFonts w:ascii="GHEA Grapalat" w:hAnsi="GHEA Grapalat" w:cs="Times New Roman"/>
          <w:b/>
          <w:color w:val="000000" w:themeColor="text1"/>
          <w:sz w:val="24"/>
          <w:szCs w:val="24"/>
          <w:shd w:val="clear" w:color="auto" w:fill="FFFFFF"/>
        </w:rPr>
        <w:t>քանակների</w:t>
      </w:r>
      <w:r w:rsidRPr="008F2A91">
        <w:rPr>
          <w:rFonts w:ascii="GHEA Grapalat" w:hAnsi="GHEA Grapalat" w:cs="Times New Roman"/>
          <w:b/>
          <w:color w:val="000000" w:themeColor="text1"/>
          <w:sz w:val="24"/>
          <w:szCs w:val="24"/>
          <w:shd w:val="clear" w:color="auto" w:fill="FFFFFF"/>
          <w:lang w:val="pt-BR"/>
        </w:rPr>
        <w:t xml:space="preserve">` </w:t>
      </w:r>
      <w:r w:rsidRPr="008F2A91">
        <w:rPr>
          <w:rFonts w:ascii="GHEA Grapalat" w:hAnsi="GHEA Grapalat" w:cs="Times New Roman"/>
          <w:b/>
          <w:color w:val="000000" w:themeColor="text1"/>
          <w:sz w:val="24"/>
          <w:szCs w:val="24"/>
          <w:shd w:val="clear" w:color="auto" w:fill="FFFFFF"/>
        </w:rPr>
        <w:t>ըստ</w:t>
      </w:r>
      <w:r w:rsidRPr="008F2A91">
        <w:rPr>
          <w:rFonts w:ascii="GHEA Grapalat" w:hAnsi="GHEA Grapalat" w:cs="Times New Roman"/>
          <w:b/>
          <w:color w:val="000000" w:themeColor="text1"/>
          <w:sz w:val="24"/>
          <w:szCs w:val="24"/>
          <w:shd w:val="clear" w:color="auto" w:fill="FFFFFF"/>
          <w:lang w:val="pt-BR"/>
        </w:rPr>
        <w:t xml:space="preserve"> </w:t>
      </w:r>
      <w:r w:rsidRPr="008F2A91">
        <w:rPr>
          <w:rFonts w:ascii="GHEA Grapalat" w:hAnsi="GHEA Grapalat" w:cs="Times New Roman"/>
          <w:b/>
          <w:color w:val="000000" w:themeColor="text1"/>
          <w:sz w:val="24"/>
          <w:szCs w:val="24"/>
          <w:shd w:val="clear" w:color="auto" w:fill="FFFFFF"/>
        </w:rPr>
        <w:t>յուրաքանչյուր</w:t>
      </w:r>
      <w:r w:rsidRPr="008F2A91">
        <w:rPr>
          <w:rFonts w:ascii="GHEA Grapalat" w:hAnsi="GHEA Grapalat" w:cs="Times New Roman"/>
          <w:b/>
          <w:color w:val="000000" w:themeColor="text1"/>
          <w:sz w:val="24"/>
          <w:szCs w:val="24"/>
          <w:shd w:val="clear" w:color="auto" w:fill="FFFFFF"/>
          <w:lang w:val="pt-BR"/>
        </w:rPr>
        <w:t xml:space="preserve"> </w:t>
      </w:r>
      <w:r w:rsidRPr="008F2A91">
        <w:rPr>
          <w:rFonts w:ascii="GHEA Grapalat" w:hAnsi="GHEA Grapalat" w:cs="Times New Roman"/>
          <w:b/>
          <w:color w:val="000000" w:themeColor="text1"/>
          <w:sz w:val="24"/>
          <w:szCs w:val="24"/>
          <w:shd w:val="clear" w:color="auto" w:fill="FFFFFF"/>
        </w:rPr>
        <w:t>մարզի</w:t>
      </w:r>
      <w:r w:rsidRPr="008F2A91">
        <w:rPr>
          <w:rFonts w:ascii="GHEA Grapalat" w:hAnsi="GHEA Grapalat" w:cs="Times New Roman"/>
          <w:b/>
          <w:color w:val="000000" w:themeColor="text1"/>
          <w:sz w:val="24"/>
          <w:szCs w:val="24"/>
          <w:shd w:val="clear" w:color="auto" w:fill="FFFFFF"/>
          <w:lang w:val="pt-BR"/>
        </w:rPr>
        <w:t xml:space="preserve"> </w:t>
      </w:r>
    </w:p>
    <w:p w14:paraId="021A2CCD" w14:textId="77777777" w:rsidR="00A34309" w:rsidRPr="008F2A91" w:rsidRDefault="00A34309" w:rsidP="00A34309">
      <w:pPr>
        <w:spacing w:after="0"/>
        <w:ind w:left="5760" w:right="-450" w:hanging="576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hy-AM"/>
        </w:rPr>
      </w:pPr>
      <w:r w:rsidRPr="008F2A91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Չափաբաժին 1</w:t>
      </w:r>
    </w:p>
    <w:tbl>
      <w:tblPr>
        <w:tblW w:w="140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"/>
        <w:gridCol w:w="8909"/>
        <w:gridCol w:w="4184"/>
      </w:tblGrid>
      <w:tr w:rsidR="008F2A91" w:rsidRPr="008F2A91" w14:paraId="32E3B0C5" w14:textId="77777777" w:rsidTr="00A34309">
        <w:trPr>
          <w:trHeight w:val="86"/>
          <w:jc w:val="center"/>
        </w:trPr>
        <w:tc>
          <w:tcPr>
            <w:tcW w:w="963" w:type="dxa"/>
            <w:shd w:val="clear" w:color="auto" w:fill="A8D08D" w:themeFill="accent6" w:themeFillTint="99"/>
            <w:vAlign w:val="center"/>
            <w:hideMark/>
          </w:tcPr>
          <w:p w14:paraId="41355B10" w14:textId="77777777" w:rsidR="00A34309" w:rsidRPr="008F2A91" w:rsidRDefault="00A34309" w:rsidP="00AE37A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F2A91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eastAsia="hy-AM"/>
              </w:rPr>
              <w:t>Հ/հ</w:t>
            </w:r>
          </w:p>
        </w:tc>
        <w:tc>
          <w:tcPr>
            <w:tcW w:w="8909" w:type="dxa"/>
            <w:shd w:val="clear" w:color="auto" w:fill="A8D08D" w:themeFill="accent6" w:themeFillTint="99"/>
            <w:vAlign w:val="center"/>
            <w:hideMark/>
          </w:tcPr>
          <w:p w14:paraId="36F33D32" w14:textId="77777777" w:rsidR="00A34309" w:rsidRPr="008F2A91" w:rsidRDefault="00A34309" w:rsidP="00AE37A4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F2A91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eastAsia="hy-AM"/>
              </w:rPr>
              <w:t>Մարզը</w:t>
            </w:r>
          </w:p>
        </w:tc>
        <w:tc>
          <w:tcPr>
            <w:tcW w:w="4184" w:type="dxa"/>
            <w:shd w:val="clear" w:color="auto" w:fill="A8D08D" w:themeFill="accent6" w:themeFillTint="99"/>
            <w:vAlign w:val="center"/>
            <w:hideMark/>
          </w:tcPr>
          <w:p w14:paraId="2C7F837A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color w:val="000000" w:themeColor="text1"/>
                <w:sz w:val="20"/>
                <w:szCs w:val="20"/>
                <w:highlight w:val="yellow"/>
                <w:lang w:val="hy-AM" w:eastAsia="hy-AM"/>
              </w:rPr>
            </w:pPr>
            <w:r w:rsidRPr="008F2A91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eastAsia="hy-AM"/>
              </w:rPr>
              <w:t>Հայաստանի Հանրապետության վարչական քարտեզ</w:t>
            </w:r>
          </w:p>
        </w:tc>
      </w:tr>
      <w:tr w:rsidR="008F2A91" w:rsidRPr="008F2A91" w14:paraId="76FFBED7" w14:textId="77777777" w:rsidTr="00A34309">
        <w:trPr>
          <w:trHeight w:val="269"/>
          <w:jc w:val="center"/>
        </w:trPr>
        <w:tc>
          <w:tcPr>
            <w:tcW w:w="963" w:type="dxa"/>
            <w:shd w:val="clear" w:color="auto" w:fill="auto"/>
            <w:noWrap/>
            <w:vAlign w:val="bottom"/>
            <w:hideMark/>
          </w:tcPr>
          <w:p w14:paraId="64013A0D" w14:textId="77777777" w:rsidR="00A34309" w:rsidRPr="008F2A91" w:rsidRDefault="00A34309" w:rsidP="00AE37A4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F2A91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</w:t>
            </w:r>
          </w:p>
        </w:tc>
        <w:tc>
          <w:tcPr>
            <w:tcW w:w="8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CDF50" w14:textId="77777777" w:rsidR="00A34309" w:rsidRPr="008F2A91" w:rsidRDefault="00A34309" w:rsidP="00AE37A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F2A9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Արագածոտն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AFCAB1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</w:pPr>
            <w:r w:rsidRPr="008F2A9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12</w:t>
            </w:r>
            <w:r w:rsidRPr="008F2A9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1</w:t>
            </w:r>
          </w:p>
        </w:tc>
      </w:tr>
      <w:tr w:rsidR="008F2A91" w:rsidRPr="008F2A91" w14:paraId="1DA619A3" w14:textId="77777777" w:rsidTr="00A34309">
        <w:trPr>
          <w:trHeight w:val="269"/>
          <w:jc w:val="center"/>
        </w:trPr>
        <w:tc>
          <w:tcPr>
            <w:tcW w:w="963" w:type="dxa"/>
            <w:shd w:val="clear" w:color="auto" w:fill="auto"/>
            <w:noWrap/>
            <w:vAlign w:val="bottom"/>
            <w:hideMark/>
          </w:tcPr>
          <w:p w14:paraId="4C493671" w14:textId="77777777" w:rsidR="00A34309" w:rsidRPr="008F2A91" w:rsidRDefault="00A34309" w:rsidP="00AE37A4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F2A91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2</w:t>
            </w:r>
          </w:p>
        </w:tc>
        <w:tc>
          <w:tcPr>
            <w:tcW w:w="8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A5C1A" w14:textId="77777777" w:rsidR="00A34309" w:rsidRPr="008F2A91" w:rsidRDefault="00A34309" w:rsidP="00AE37A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F2A9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6C1D20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</w:pPr>
            <w:r w:rsidRPr="008F2A9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11</w:t>
            </w:r>
            <w:r w:rsidRPr="008F2A9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0</w:t>
            </w:r>
          </w:p>
        </w:tc>
      </w:tr>
      <w:tr w:rsidR="008F2A91" w:rsidRPr="008F2A91" w14:paraId="31683E45" w14:textId="77777777" w:rsidTr="00A34309">
        <w:trPr>
          <w:trHeight w:val="269"/>
          <w:jc w:val="center"/>
        </w:trPr>
        <w:tc>
          <w:tcPr>
            <w:tcW w:w="963" w:type="dxa"/>
            <w:shd w:val="clear" w:color="auto" w:fill="auto"/>
            <w:noWrap/>
            <w:vAlign w:val="bottom"/>
            <w:hideMark/>
          </w:tcPr>
          <w:p w14:paraId="083240DC" w14:textId="77777777" w:rsidR="00A34309" w:rsidRPr="008F2A91" w:rsidRDefault="00A34309" w:rsidP="00AE37A4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F2A91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3</w:t>
            </w:r>
          </w:p>
        </w:tc>
        <w:tc>
          <w:tcPr>
            <w:tcW w:w="8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EE5B5" w14:textId="77777777" w:rsidR="00A34309" w:rsidRPr="008F2A91" w:rsidRDefault="00A34309" w:rsidP="00AE37A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F2A9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Արմավիր</w:t>
            </w:r>
          </w:p>
        </w:tc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EF038F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</w:pPr>
            <w:r w:rsidRPr="008F2A9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</w:t>
            </w:r>
            <w:r w:rsidRPr="008F2A9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19</w:t>
            </w:r>
          </w:p>
        </w:tc>
      </w:tr>
      <w:tr w:rsidR="008F2A91" w:rsidRPr="008F2A91" w14:paraId="663FD977" w14:textId="77777777" w:rsidTr="00A34309">
        <w:trPr>
          <w:trHeight w:val="269"/>
          <w:jc w:val="center"/>
        </w:trPr>
        <w:tc>
          <w:tcPr>
            <w:tcW w:w="963" w:type="dxa"/>
            <w:shd w:val="clear" w:color="auto" w:fill="auto"/>
            <w:noWrap/>
            <w:vAlign w:val="bottom"/>
            <w:hideMark/>
          </w:tcPr>
          <w:p w14:paraId="0729B530" w14:textId="77777777" w:rsidR="00A34309" w:rsidRPr="008F2A91" w:rsidRDefault="00A34309" w:rsidP="00AE37A4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F2A91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  <w:tc>
          <w:tcPr>
            <w:tcW w:w="8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896ED" w14:textId="77777777" w:rsidR="00A34309" w:rsidRPr="008F2A91" w:rsidRDefault="00A34309" w:rsidP="00AE37A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F2A9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62ED8B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</w:pPr>
            <w:r w:rsidRPr="008F2A9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12</w:t>
            </w:r>
            <w:r w:rsidRPr="008F2A9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2</w:t>
            </w:r>
          </w:p>
        </w:tc>
      </w:tr>
      <w:tr w:rsidR="008F2A91" w:rsidRPr="008F2A91" w14:paraId="2D653D35" w14:textId="77777777" w:rsidTr="00A34309">
        <w:trPr>
          <w:trHeight w:val="269"/>
          <w:jc w:val="center"/>
        </w:trPr>
        <w:tc>
          <w:tcPr>
            <w:tcW w:w="963" w:type="dxa"/>
            <w:shd w:val="clear" w:color="auto" w:fill="auto"/>
            <w:noWrap/>
            <w:vAlign w:val="bottom"/>
            <w:hideMark/>
          </w:tcPr>
          <w:p w14:paraId="3A86A09E" w14:textId="77777777" w:rsidR="00A34309" w:rsidRPr="008F2A91" w:rsidRDefault="00A34309" w:rsidP="00AE37A4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F2A91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5</w:t>
            </w:r>
          </w:p>
        </w:tc>
        <w:tc>
          <w:tcPr>
            <w:tcW w:w="8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CA6F0" w14:textId="77777777" w:rsidR="00A34309" w:rsidRPr="008F2A91" w:rsidRDefault="00A34309" w:rsidP="00AE37A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F2A9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Երևան</w:t>
            </w:r>
          </w:p>
        </w:tc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2D215A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</w:pPr>
            <w:r w:rsidRPr="008F2A9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24</w:t>
            </w:r>
            <w:r w:rsidRPr="008F2A9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8</w:t>
            </w:r>
          </w:p>
        </w:tc>
      </w:tr>
      <w:tr w:rsidR="008F2A91" w:rsidRPr="008F2A91" w14:paraId="4B0EECBC" w14:textId="77777777" w:rsidTr="00A34309">
        <w:trPr>
          <w:trHeight w:val="269"/>
          <w:jc w:val="center"/>
        </w:trPr>
        <w:tc>
          <w:tcPr>
            <w:tcW w:w="963" w:type="dxa"/>
            <w:shd w:val="clear" w:color="auto" w:fill="auto"/>
            <w:noWrap/>
            <w:vAlign w:val="bottom"/>
            <w:hideMark/>
          </w:tcPr>
          <w:p w14:paraId="1FE9E6FC" w14:textId="77777777" w:rsidR="00A34309" w:rsidRPr="008F2A91" w:rsidRDefault="00A34309" w:rsidP="00AE37A4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F2A91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6</w:t>
            </w:r>
          </w:p>
        </w:tc>
        <w:tc>
          <w:tcPr>
            <w:tcW w:w="8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F0505" w14:textId="77777777" w:rsidR="00A34309" w:rsidRPr="008F2A91" w:rsidRDefault="00A34309" w:rsidP="00AE37A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F2A9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Լոռի</w:t>
            </w:r>
          </w:p>
        </w:tc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8088DA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</w:pPr>
            <w:r w:rsidRPr="008F2A9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16</w:t>
            </w:r>
            <w:r w:rsidRPr="008F2A9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1</w:t>
            </w:r>
          </w:p>
        </w:tc>
      </w:tr>
      <w:tr w:rsidR="008F2A91" w:rsidRPr="008F2A91" w14:paraId="4BFF1492" w14:textId="77777777" w:rsidTr="00A34309">
        <w:trPr>
          <w:trHeight w:val="269"/>
          <w:jc w:val="center"/>
        </w:trPr>
        <w:tc>
          <w:tcPr>
            <w:tcW w:w="963" w:type="dxa"/>
            <w:shd w:val="clear" w:color="auto" w:fill="auto"/>
            <w:noWrap/>
            <w:vAlign w:val="bottom"/>
            <w:hideMark/>
          </w:tcPr>
          <w:p w14:paraId="169CC476" w14:textId="77777777" w:rsidR="00A34309" w:rsidRPr="008F2A91" w:rsidRDefault="00A34309" w:rsidP="00AE37A4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F2A91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7</w:t>
            </w:r>
          </w:p>
        </w:tc>
        <w:tc>
          <w:tcPr>
            <w:tcW w:w="8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9A661" w14:textId="77777777" w:rsidR="00A34309" w:rsidRPr="008F2A91" w:rsidRDefault="00A34309" w:rsidP="00AE37A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F2A9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E0A3F7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</w:pPr>
            <w:r w:rsidRPr="008F2A9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10</w:t>
            </w:r>
            <w:r w:rsidRPr="008F2A9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1</w:t>
            </w:r>
          </w:p>
        </w:tc>
      </w:tr>
      <w:tr w:rsidR="008F2A91" w:rsidRPr="008F2A91" w14:paraId="581AD7E4" w14:textId="77777777" w:rsidTr="00A34309">
        <w:trPr>
          <w:trHeight w:val="269"/>
          <w:jc w:val="center"/>
        </w:trPr>
        <w:tc>
          <w:tcPr>
            <w:tcW w:w="963" w:type="dxa"/>
            <w:shd w:val="clear" w:color="auto" w:fill="auto"/>
            <w:noWrap/>
            <w:vAlign w:val="bottom"/>
            <w:hideMark/>
          </w:tcPr>
          <w:p w14:paraId="13C4F6B7" w14:textId="77777777" w:rsidR="00A34309" w:rsidRPr="008F2A91" w:rsidRDefault="00A34309" w:rsidP="00AE37A4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F2A91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8</w:t>
            </w:r>
          </w:p>
        </w:tc>
        <w:tc>
          <w:tcPr>
            <w:tcW w:w="8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97D83" w14:textId="77777777" w:rsidR="00A34309" w:rsidRPr="008F2A91" w:rsidRDefault="00A34309" w:rsidP="00AE37A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F2A9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Շիրակ</w:t>
            </w:r>
          </w:p>
        </w:tc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90B273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</w:pPr>
            <w:r w:rsidRPr="008F2A9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15</w:t>
            </w:r>
            <w:r w:rsidRPr="008F2A9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7</w:t>
            </w:r>
          </w:p>
        </w:tc>
      </w:tr>
      <w:tr w:rsidR="008F2A91" w:rsidRPr="008F2A91" w14:paraId="4793E43F" w14:textId="77777777" w:rsidTr="00A34309">
        <w:trPr>
          <w:trHeight w:val="269"/>
          <w:jc w:val="center"/>
        </w:trPr>
        <w:tc>
          <w:tcPr>
            <w:tcW w:w="963" w:type="dxa"/>
            <w:shd w:val="clear" w:color="auto" w:fill="auto"/>
            <w:noWrap/>
            <w:vAlign w:val="bottom"/>
            <w:hideMark/>
          </w:tcPr>
          <w:p w14:paraId="18D9382C" w14:textId="77777777" w:rsidR="00A34309" w:rsidRPr="008F2A91" w:rsidRDefault="00A34309" w:rsidP="00AE37A4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F2A91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9</w:t>
            </w:r>
          </w:p>
        </w:tc>
        <w:tc>
          <w:tcPr>
            <w:tcW w:w="8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CAA80" w14:textId="77777777" w:rsidR="00A34309" w:rsidRPr="008F2A91" w:rsidRDefault="00A34309" w:rsidP="00AE37A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F2A9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Սյունիք</w:t>
            </w:r>
          </w:p>
        </w:tc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5EB61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</w:pPr>
            <w:r w:rsidRPr="008F2A9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11</w:t>
            </w:r>
            <w:r w:rsidRPr="008F2A9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4</w:t>
            </w:r>
          </w:p>
        </w:tc>
      </w:tr>
      <w:tr w:rsidR="008F2A91" w:rsidRPr="008F2A91" w14:paraId="0157BD7F" w14:textId="77777777" w:rsidTr="00A34309">
        <w:trPr>
          <w:trHeight w:val="269"/>
          <w:jc w:val="center"/>
        </w:trPr>
        <w:tc>
          <w:tcPr>
            <w:tcW w:w="963" w:type="dxa"/>
            <w:shd w:val="clear" w:color="auto" w:fill="auto"/>
            <w:noWrap/>
            <w:vAlign w:val="bottom"/>
            <w:hideMark/>
          </w:tcPr>
          <w:p w14:paraId="0FA8100B" w14:textId="77777777" w:rsidR="00A34309" w:rsidRPr="008F2A91" w:rsidRDefault="00A34309" w:rsidP="00AE37A4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F2A91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10</w:t>
            </w:r>
          </w:p>
        </w:tc>
        <w:tc>
          <w:tcPr>
            <w:tcW w:w="8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C3097" w14:textId="77777777" w:rsidR="00A34309" w:rsidRPr="008F2A91" w:rsidRDefault="00A34309" w:rsidP="00AE37A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F2A9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Վայոց ձոր</w:t>
            </w:r>
          </w:p>
        </w:tc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60EC57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</w:pPr>
            <w:r w:rsidRPr="008F2A9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  <w:r w:rsidRPr="008F2A9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7</w:t>
            </w:r>
          </w:p>
        </w:tc>
      </w:tr>
      <w:tr w:rsidR="008F2A91" w:rsidRPr="008F2A91" w14:paraId="34EEEFE3" w14:textId="77777777" w:rsidTr="00A34309">
        <w:trPr>
          <w:trHeight w:val="269"/>
          <w:jc w:val="center"/>
        </w:trPr>
        <w:tc>
          <w:tcPr>
            <w:tcW w:w="963" w:type="dxa"/>
            <w:shd w:val="clear" w:color="auto" w:fill="auto"/>
            <w:noWrap/>
            <w:vAlign w:val="bottom"/>
            <w:hideMark/>
          </w:tcPr>
          <w:p w14:paraId="1E0D563B" w14:textId="77777777" w:rsidR="00A34309" w:rsidRPr="008F2A91" w:rsidRDefault="00A34309" w:rsidP="00AE37A4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F2A91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11</w:t>
            </w:r>
          </w:p>
        </w:tc>
        <w:tc>
          <w:tcPr>
            <w:tcW w:w="8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1C58B" w14:textId="77777777" w:rsidR="00A34309" w:rsidRPr="008F2A91" w:rsidRDefault="00A34309" w:rsidP="00AE37A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F2A9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Տավուշ</w:t>
            </w:r>
          </w:p>
        </w:tc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F415A3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</w:pPr>
            <w:r w:rsidRPr="008F2A9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8</w:t>
            </w:r>
            <w:r w:rsidRPr="008F2A9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2</w:t>
            </w:r>
          </w:p>
        </w:tc>
      </w:tr>
      <w:tr w:rsidR="008F2A91" w:rsidRPr="008F2A91" w14:paraId="278BEF48" w14:textId="77777777" w:rsidTr="00AE37A4">
        <w:trPr>
          <w:trHeight w:val="190"/>
          <w:jc w:val="center"/>
        </w:trPr>
        <w:tc>
          <w:tcPr>
            <w:tcW w:w="9872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4D75A0BF" w14:textId="77777777" w:rsidR="00A34309" w:rsidRPr="008F2A91" w:rsidRDefault="00A34309" w:rsidP="00AE37A4">
            <w:pPr>
              <w:rPr>
                <w:color w:val="000000" w:themeColor="text1"/>
              </w:rPr>
            </w:pPr>
            <w:r w:rsidRPr="008F2A91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Ընդամենը՝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34A48B97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color w:val="000000" w:themeColor="text1"/>
                <w:sz w:val="20"/>
                <w:szCs w:val="20"/>
                <w:lang w:eastAsia="hy-AM"/>
              </w:rPr>
            </w:pPr>
            <w:r w:rsidRPr="008F2A91">
              <w:rPr>
                <w:rFonts w:ascii="GHEA Grapalat" w:eastAsia="Times New Roman" w:hAnsi="GHEA Grapalat" w:cs="Calibri"/>
                <w:b/>
                <w:color w:val="000000" w:themeColor="text1"/>
                <w:sz w:val="20"/>
                <w:szCs w:val="20"/>
                <w:lang w:eastAsia="hy-AM"/>
              </w:rPr>
              <w:t>1382</w:t>
            </w:r>
          </w:p>
        </w:tc>
      </w:tr>
    </w:tbl>
    <w:p w14:paraId="4DBDFE7A" w14:textId="77777777" w:rsidR="00A34309" w:rsidRPr="008F2A91" w:rsidRDefault="00A34309" w:rsidP="00A34309">
      <w:pPr>
        <w:spacing w:after="0"/>
        <w:ind w:left="5760" w:right="-18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</w:p>
    <w:p w14:paraId="682BBB84" w14:textId="77777777" w:rsidR="00A34309" w:rsidRPr="008F2A91" w:rsidRDefault="00A34309">
      <w:pPr>
        <w:spacing w:after="160" w:line="259" w:lineRule="auto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8F2A91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br w:type="page"/>
      </w:r>
    </w:p>
    <w:p w14:paraId="021DE97E" w14:textId="0CD87C78" w:rsidR="00A34309" w:rsidRPr="008F2A91" w:rsidRDefault="00A34309" w:rsidP="00A34309">
      <w:pPr>
        <w:spacing w:after="0"/>
        <w:ind w:left="5760" w:right="-18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</w:rPr>
      </w:pPr>
      <w:r w:rsidRPr="008F2A91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lastRenderedPageBreak/>
        <w:t xml:space="preserve">ՀԱՎԵԼՎԱԾ </w:t>
      </w:r>
      <w:r w:rsidRPr="008F2A91">
        <w:rPr>
          <w:rFonts w:ascii="GHEA Grapalat" w:hAnsi="GHEA Grapalat" w:cs="Sylfaen"/>
          <w:b/>
          <w:color w:val="000000" w:themeColor="text1"/>
          <w:sz w:val="24"/>
          <w:szCs w:val="28"/>
        </w:rPr>
        <w:t>4</w:t>
      </w:r>
    </w:p>
    <w:p w14:paraId="5093438A" w14:textId="77777777" w:rsidR="00A34309" w:rsidRPr="008F2A91" w:rsidRDefault="00A34309" w:rsidP="00A34309">
      <w:pPr>
        <w:spacing w:after="0"/>
        <w:ind w:left="5760" w:right="-18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8F2A91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 xml:space="preserve">տեխնիկական բնութագիր – </w:t>
      </w:r>
    </w:p>
    <w:p w14:paraId="3C92EAE3" w14:textId="77777777" w:rsidR="00A34309" w:rsidRPr="008F2A91" w:rsidRDefault="00A34309" w:rsidP="00A34309">
      <w:pPr>
        <w:spacing w:after="0"/>
        <w:ind w:left="5760" w:right="-18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8F2A91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գնման ժամանակացույցի</w:t>
      </w:r>
    </w:p>
    <w:p w14:paraId="6B49EA91" w14:textId="77777777" w:rsidR="00A34309" w:rsidRPr="008F2A91" w:rsidRDefault="00A34309" w:rsidP="00A34309">
      <w:pPr>
        <w:spacing w:after="0" w:line="240" w:lineRule="auto"/>
        <w:ind w:left="5760" w:right="-450" w:hanging="5760"/>
        <w:jc w:val="center"/>
        <w:outlineLvl w:val="0"/>
        <w:rPr>
          <w:rFonts w:ascii="GHEA Grapalat" w:hAnsi="GHEA Grapalat" w:cs="Times New Roman"/>
          <w:b/>
          <w:color w:val="000000" w:themeColor="text1"/>
          <w:sz w:val="24"/>
          <w:szCs w:val="24"/>
          <w:shd w:val="clear" w:color="auto" w:fill="FFFFFF"/>
          <w:lang w:val="pt-BR"/>
        </w:rPr>
      </w:pPr>
      <w:r w:rsidRPr="008F2A91">
        <w:rPr>
          <w:rFonts w:ascii="GHEA Grapalat" w:hAnsi="GHEA Grapalat" w:cs="Times New Roman"/>
          <w:b/>
          <w:color w:val="000000" w:themeColor="text1"/>
          <w:sz w:val="24"/>
          <w:szCs w:val="24"/>
          <w:shd w:val="clear" w:color="auto" w:fill="FFFFFF"/>
          <w:lang w:val="hy-AM"/>
        </w:rPr>
        <w:t>ՑԱՆԿ</w:t>
      </w:r>
    </w:p>
    <w:p w14:paraId="0DB8B04B" w14:textId="77777777" w:rsidR="00A34309" w:rsidRPr="008F2A91" w:rsidRDefault="00A34309" w:rsidP="00A34309">
      <w:pPr>
        <w:spacing w:after="0"/>
        <w:ind w:left="5760" w:right="-450" w:hanging="5760"/>
        <w:jc w:val="center"/>
        <w:rPr>
          <w:rFonts w:ascii="GHEA Grapalat" w:hAnsi="GHEA Grapalat" w:cs="Times New Roman"/>
          <w:b/>
          <w:color w:val="000000" w:themeColor="text1"/>
          <w:sz w:val="24"/>
          <w:szCs w:val="24"/>
          <w:shd w:val="clear" w:color="auto" w:fill="FFFFFF"/>
          <w:lang w:val="pt-BR"/>
        </w:rPr>
      </w:pPr>
      <w:r w:rsidRPr="008F2A91">
        <w:rPr>
          <w:rFonts w:ascii="GHEA Grapalat" w:hAnsi="GHEA Grapalat" w:cs="Times New Roman"/>
          <w:b/>
          <w:color w:val="000000" w:themeColor="text1"/>
          <w:sz w:val="24"/>
          <w:szCs w:val="24"/>
          <w:shd w:val="clear" w:color="auto" w:fill="FFFFFF"/>
        </w:rPr>
        <w:t>անհրաժեշտ</w:t>
      </w:r>
      <w:r w:rsidRPr="008F2A91">
        <w:rPr>
          <w:rFonts w:ascii="GHEA Grapalat" w:hAnsi="GHEA Grapalat" w:cs="Times New Roman"/>
          <w:b/>
          <w:color w:val="000000" w:themeColor="text1"/>
          <w:sz w:val="24"/>
          <w:szCs w:val="24"/>
          <w:shd w:val="clear" w:color="auto" w:fill="FFFFFF"/>
          <w:lang w:val="pt-BR"/>
        </w:rPr>
        <w:t xml:space="preserve"> </w:t>
      </w:r>
      <w:r w:rsidRPr="008F2A91">
        <w:rPr>
          <w:rFonts w:ascii="GHEA Grapalat" w:hAnsi="GHEA Grapalat" w:cs="Times New Roman"/>
          <w:b/>
          <w:color w:val="000000" w:themeColor="text1"/>
          <w:sz w:val="24"/>
          <w:szCs w:val="24"/>
          <w:shd w:val="clear" w:color="auto" w:fill="FFFFFF"/>
        </w:rPr>
        <w:t>քանակների</w:t>
      </w:r>
      <w:r w:rsidRPr="008F2A91">
        <w:rPr>
          <w:rFonts w:ascii="GHEA Grapalat" w:hAnsi="GHEA Grapalat" w:cs="Times New Roman"/>
          <w:b/>
          <w:color w:val="000000" w:themeColor="text1"/>
          <w:sz w:val="24"/>
          <w:szCs w:val="24"/>
          <w:shd w:val="clear" w:color="auto" w:fill="FFFFFF"/>
          <w:lang w:val="pt-BR"/>
        </w:rPr>
        <w:t xml:space="preserve">` </w:t>
      </w:r>
      <w:r w:rsidRPr="008F2A91">
        <w:rPr>
          <w:rFonts w:ascii="GHEA Grapalat" w:hAnsi="GHEA Grapalat" w:cs="Times New Roman"/>
          <w:b/>
          <w:color w:val="000000" w:themeColor="text1"/>
          <w:sz w:val="24"/>
          <w:szCs w:val="24"/>
          <w:shd w:val="clear" w:color="auto" w:fill="FFFFFF"/>
        </w:rPr>
        <w:t>ըստ</w:t>
      </w:r>
      <w:r w:rsidRPr="008F2A91">
        <w:rPr>
          <w:rFonts w:ascii="GHEA Grapalat" w:hAnsi="GHEA Grapalat" w:cs="Times New Roman"/>
          <w:b/>
          <w:color w:val="000000" w:themeColor="text1"/>
          <w:sz w:val="24"/>
          <w:szCs w:val="24"/>
          <w:shd w:val="clear" w:color="auto" w:fill="FFFFFF"/>
          <w:lang w:val="pt-BR"/>
        </w:rPr>
        <w:t xml:space="preserve"> </w:t>
      </w:r>
      <w:r w:rsidRPr="008F2A91">
        <w:rPr>
          <w:rFonts w:ascii="GHEA Grapalat" w:hAnsi="GHEA Grapalat" w:cs="Times New Roman"/>
          <w:b/>
          <w:color w:val="000000" w:themeColor="text1"/>
          <w:sz w:val="24"/>
          <w:szCs w:val="24"/>
          <w:shd w:val="clear" w:color="auto" w:fill="FFFFFF"/>
        </w:rPr>
        <w:t>յուրաքանչյուր</w:t>
      </w:r>
      <w:r w:rsidRPr="008F2A91">
        <w:rPr>
          <w:rFonts w:ascii="GHEA Grapalat" w:hAnsi="GHEA Grapalat" w:cs="Times New Roman"/>
          <w:b/>
          <w:color w:val="000000" w:themeColor="text1"/>
          <w:sz w:val="24"/>
          <w:szCs w:val="24"/>
          <w:shd w:val="clear" w:color="auto" w:fill="FFFFFF"/>
          <w:lang w:val="pt-BR"/>
        </w:rPr>
        <w:t xml:space="preserve"> </w:t>
      </w:r>
      <w:r w:rsidRPr="008F2A91">
        <w:rPr>
          <w:rFonts w:ascii="GHEA Grapalat" w:hAnsi="GHEA Grapalat" w:cs="Times New Roman"/>
          <w:b/>
          <w:color w:val="000000" w:themeColor="text1"/>
          <w:sz w:val="24"/>
          <w:szCs w:val="24"/>
          <w:shd w:val="clear" w:color="auto" w:fill="FFFFFF"/>
        </w:rPr>
        <w:t>մարզի</w:t>
      </w:r>
      <w:r w:rsidRPr="008F2A91">
        <w:rPr>
          <w:rFonts w:ascii="GHEA Grapalat" w:hAnsi="GHEA Grapalat" w:cs="Times New Roman"/>
          <w:b/>
          <w:color w:val="000000" w:themeColor="text1"/>
          <w:sz w:val="24"/>
          <w:szCs w:val="24"/>
          <w:shd w:val="clear" w:color="auto" w:fill="FFFFFF"/>
          <w:lang w:val="pt-BR"/>
        </w:rPr>
        <w:t xml:space="preserve"> </w:t>
      </w:r>
    </w:p>
    <w:p w14:paraId="014FEB37" w14:textId="77777777" w:rsidR="00A34309" w:rsidRPr="008F2A91" w:rsidRDefault="00A34309" w:rsidP="00A34309">
      <w:pPr>
        <w:spacing w:after="0"/>
        <w:ind w:left="5760" w:right="-450" w:hanging="576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hy-AM"/>
        </w:rPr>
      </w:pPr>
      <w:r w:rsidRPr="008F2A91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Չափաբաժին 2</w:t>
      </w:r>
    </w:p>
    <w:tbl>
      <w:tblPr>
        <w:tblW w:w="141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7"/>
        <w:gridCol w:w="8947"/>
        <w:gridCol w:w="4201"/>
      </w:tblGrid>
      <w:tr w:rsidR="008F2A91" w:rsidRPr="008F2A91" w14:paraId="4348886C" w14:textId="77777777" w:rsidTr="00A34309">
        <w:trPr>
          <w:trHeight w:val="92"/>
          <w:jc w:val="center"/>
        </w:trPr>
        <w:tc>
          <w:tcPr>
            <w:tcW w:w="967" w:type="dxa"/>
            <w:shd w:val="clear" w:color="auto" w:fill="A8D08D" w:themeFill="accent6" w:themeFillTint="99"/>
            <w:vAlign w:val="center"/>
            <w:hideMark/>
          </w:tcPr>
          <w:p w14:paraId="71FF58C5" w14:textId="77777777" w:rsidR="00A34309" w:rsidRPr="008F2A91" w:rsidRDefault="00A34309" w:rsidP="00AE37A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F2A91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eastAsia="hy-AM"/>
              </w:rPr>
              <w:t>Հ/հ</w:t>
            </w:r>
          </w:p>
        </w:tc>
        <w:tc>
          <w:tcPr>
            <w:tcW w:w="8947" w:type="dxa"/>
            <w:shd w:val="clear" w:color="auto" w:fill="A8D08D" w:themeFill="accent6" w:themeFillTint="99"/>
            <w:vAlign w:val="center"/>
            <w:hideMark/>
          </w:tcPr>
          <w:p w14:paraId="6BFD7BD2" w14:textId="77777777" w:rsidR="00A34309" w:rsidRPr="008F2A91" w:rsidRDefault="00A34309" w:rsidP="00AE37A4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F2A91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eastAsia="hy-AM"/>
              </w:rPr>
              <w:t>Մարզը</w:t>
            </w:r>
          </w:p>
        </w:tc>
        <w:tc>
          <w:tcPr>
            <w:tcW w:w="4201" w:type="dxa"/>
            <w:shd w:val="clear" w:color="auto" w:fill="A8D08D" w:themeFill="accent6" w:themeFillTint="99"/>
            <w:vAlign w:val="center"/>
            <w:hideMark/>
          </w:tcPr>
          <w:p w14:paraId="76840F36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color w:val="000000" w:themeColor="text1"/>
                <w:sz w:val="20"/>
                <w:szCs w:val="20"/>
                <w:highlight w:val="yellow"/>
                <w:lang w:val="hy-AM" w:eastAsia="hy-AM"/>
              </w:rPr>
            </w:pPr>
            <w:r w:rsidRPr="008F2A91">
              <w:rPr>
                <w:rFonts w:ascii="GHEA Grapalat" w:hAnsi="GHEA Grapalat" w:cs="Calibri"/>
                <w:b/>
                <w:color w:val="000000" w:themeColor="text1"/>
                <w:sz w:val="20"/>
                <w:szCs w:val="20"/>
                <w:lang w:val="hy-AM"/>
              </w:rPr>
              <w:t>Հայաստանի Հանրապետության տնտեսական քարտեզ</w:t>
            </w:r>
          </w:p>
        </w:tc>
      </w:tr>
      <w:tr w:rsidR="008F2A91" w:rsidRPr="008F2A91" w14:paraId="60D98689" w14:textId="77777777" w:rsidTr="00A34309">
        <w:trPr>
          <w:trHeight w:val="285"/>
          <w:jc w:val="center"/>
        </w:trPr>
        <w:tc>
          <w:tcPr>
            <w:tcW w:w="967" w:type="dxa"/>
            <w:shd w:val="clear" w:color="auto" w:fill="auto"/>
            <w:noWrap/>
            <w:vAlign w:val="bottom"/>
            <w:hideMark/>
          </w:tcPr>
          <w:p w14:paraId="50A6702C" w14:textId="77777777" w:rsidR="00A34309" w:rsidRPr="008F2A91" w:rsidRDefault="00A34309" w:rsidP="00AE37A4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F2A91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</w:t>
            </w:r>
          </w:p>
        </w:tc>
        <w:tc>
          <w:tcPr>
            <w:tcW w:w="8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A3921" w14:textId="77777777" w:rsidR="00A34309" w:rsidRPr="008F2A91" w:rsidRDefault="00A34309" w:rsidP="00AE37A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F2A9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Արագածոտն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DE651B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</w:pPr>
            <w:r w:rsidRPr="008F2A9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12</w:t>
            </w:r>
            <w:r w:rsidRPr="008F2A9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1</w:t>
            </w:r>
          </w:p>
        </w:tc>
      </w:tr>
      <w:tr w:rsidR="008F2A91" w:rsidRPr="008F2A91" w14:paraId="644035E3" w14:textId="77777777" w:rsidTr="00A34309">
        <w:trPr>
          <w:trHeight w:val="285"/>
          <w:jc w:val="center"/>
        </w:trPr>
        <w:tc>
          <w:tcPr>
            <w:tcW w:w="967" w:type="dxa"/>
            <w:shd w:val="clear" w:color="auto" w:fill="auto"/>
            <w:noWrap/>
            <w:vAlign w:val="bottom"/>
            <w:hideMark/>
          </w:tcPr>
          <w:p w14:paraId="140B2BC9" w14:textId="77777777" w:rsidR="00A34309" w:rsidRPr="008F2A91" w:rsidRDefault="00A34309" w:rsidP="00AE37A4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F2A91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2</w:t>
            </w:r>
          </w:p>
        </w:tc>
        <w:tc>
          <w:tcPr>
            <w:tcW w:w="8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B74B9" w14:textId="77777777" w:rsidR="00A34309" w:rsidRPr="008F2A91" w:rsidRDefault="00A34309" w:rsidP="00AE37A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F2A9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4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D9813F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</w:pPr>
            <w:r w:rsidRPr="008F2A9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11</w:t>
            </w:r>
            <w:r w:rsidRPr="008F2A9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0</w:t>
            </w:r>
          </w:p>
        </w:tc>
      </w:tr>
      <w:tr w:rsidR="008F2A91" w:rsidRPr="008F2A91" w14:paraId="71AF9449" w14:textId="77777777" w:rsidTr="00A34309">
        <w:trPr>
          <w:trHeight w:val="285"/>
          <w:jc w:val="center"/>
        </w:trPr>
        <w:tc>
          <w:tcPr>
            <w:tcW w:w="967" w:type="dxa"/>
            <w:shd w:val="clear" w:color="auto" w:fill="auto"/>
            <w:noWrap/>
            <w:vAlign w:val="bottom"/>
            <w:hideMark/>
          </w:tcPr>
          <w:p w14:paraId="0E6023CE" w14:textId="77777777" w:rsidR="00A34309" w:rsidRPr="008F2A91" w:rsidRDefault="00A34309" w:rsidP="00AE37A4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F2A91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3</w:t>
            </w:r>
          </w:p>
        </w:tc>
        <w:tc>
          <w:tcPr>
            <w:tcW w:w="8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A3D40" w14:textId="77777777" w:rsidR="00A34309" w:rsidRPr="008F2A91" w:rsidRDefault="00A34309" w:rsidP="00AE37A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F2A9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Արմավիր</w:t>
            </w:r>
          </w:p>
        </w:tc>
        <w:tc>
          <w:tcPr>
            <w:tcW w:w="4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1C888E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</w:pPr>
            <w:r w:rsidRPr="008F2A9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</w:t>
            </w:r>
            <w:r w:rsidRPr="008F2A9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19</w:t>
            </w:r>
          </w:p>
        </w:tc>
      </w:tr>
      <w:tr w:rsidR="008F2A91" w:rsidRPr="008F2A91" w14:paraId="5C71A1F3" w14:textId="77777777" w:rsidTr="00A34309">
        <w:trPr>
          <w:trHeight w:val="285"/>
          <w:jc w:val="center"/>
        </w:trPr>
        <w:tc>
          <w:tcPr>
            <w:tcW w:w="967" w:type="dxa"/>
            <w:shd w:val="clear" w:color="auto" w:fill="auto"/>
            <w:noWrap/>
            <w:vAlign w:val="bottom"/>
            <w:hideMark/>
          </w:tcPr>
          <w:p w14:paraId="77D8B984" w14:textId="77777777" w:rsidR="00A34309" w:rsidRPr="008F2A91" w:rsidRDefault="00A34309" w:rsidP="00AE37A4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F2A91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  <w:tc>
          <w:tcPr>
            <w:tcW w:w="8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1E6AD" w14:textId="77777777" w:rsidR="00A34309" w:rsidRPr="008F2A91" w:rsidRDefault="00A34309" w:rsidP="00AE37A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F2A9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4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0B6013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</w:pPr>
            <w:r w:rsidRPr="008F2A9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12</w:t>
            </w:r>
            <w:r w:rsidRPr="008F2A9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2</w:t>
            </w:r>
          </w:p>
        </w:tc>
      </w:tr>
      <w:tr w:rsidR="008F2A91" w:rsidRPr="008F2A91" w14:paraId="19FAF621" w14:textId="77777777" w:rsidTr="00A34309">
        <w:trPr>
          <w:trHeight w:val="285"/>
          <w:jc w:val="center"/>
        </w:trPr>
        <w:tc>
          <w:tcPr>
            <w:tcW w:w="967" w:type="dxa"/>
            <w:shd w:val="clear" w:color="auto" w:fill="auto"/>
            <w:noWrap/>
            <w:vAlign w:val="bottom"/>
            <w:hideMark/>
          </w:tcPr>
          <w:p w14:paraId="0E5EDA98" w14:textId="77777777" w:rsidR="00A34309" w:rsidRPr="008F2A91" w:rsidRDefault="00A34309" w:rsidP="00AE37A4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F2A91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5</w:t>
            </w:r>
          </w:p>
        </w:tc>
        <w:tc>
          <w:tcPr>
            <w:tcW w:w="8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4C199" w14:textId="77777777" w:rsidR="00A34309" w:rsidRPr="008F2A91" w:rsidRDefault="00A34309" w:rsidP="00AE37A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F2A9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Երևան</w:t>
            </w:r>
          </w:p>
        </w:tc>
        <w:tc>
          <w:tcPr>
            <w:tcW w:w="4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B3F641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</w:pPr>
            <w:r w:rsidRPr="008F2A9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24</w:t>
            </w:r>
            <w:r w:rsidRPr="008F2A9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8</w:t>
            </w:r>
          </w:p>
        </w:tc>
      </w:tr>
      <w:tr w:rsidR="008F2A91" w:rsidRPr="008F2A91" w14:paraId="531FF0B9" w14:textId="77777777" w:rsidTr="00A34309">
        <w:trPr>
          <w:trHeight w:val="285"/>
          <w:jc w:val="center"/>
        </w:trPr>
        <w:tc>
          <w:tcPr>
            <w:tcW w:w="967" w:type="dxa"/>
            <w:shd w:val="clear" w:color="auto" w:fill="auto"/>
            <w:noWrap/>
            <w:vAlign w:val="bottom"/>
            <w:hideMark/>
          </w:tcPr>
          <w:p w14:paraId="4BC113A6" w14:textId="77777777" w:rsidR="00A34309" w:rsidRPr="008F2A91" w:rsidRDefault="00A34309" w:rsidP="00AE37A4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F2A91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6</w:t>
            </w:r>
          </w:p>
        </w:tc>
        <w:tc>
          <w:tcPr>
            <w:tcW w:w="8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BA1F8" w14:textId="77777777" w:rsidR="00A34309" w:rsidRPr="008F2A91" w:rsidRDefault="00A34309" w:rsidP="00AE37A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F2A9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Լոռի</w:t>
            </w:r>
          </w:p>
        </w:tc>
        <w:tc>
          <w:tcPr>
            <w:tcW w:w="4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2178B1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</w:pPr>
            <w:r w:rsidRPr="008F2A9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16</w:t>
            </w:r>
            <w:r w:rsidRPr="008F2A9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1</w:t>
            </w:r>
          </w:p>
        </w:tc>
      </w:tr>
      <w:tr w:rsidR="008F2A91" w:rsidRPr="008F2A91" w14:paraId="4091168F" w14:textId="77777777" w:rsidTr="00A34309">
        <w:trPr>
          <w:trHeight w:val="285"/>
          <w:jc w:val="center"/>
        </w:trPr>
        <w:tc>
          <w:tcPr>
            <w:tcW w:w="967" w:type="dxa"/>
            <w:shd w:val="clear" w:color="auto" w:fill="auto"/>
            <w:noWrap/>
            <w:vAlign w:val="bottom"/>
            <w:hideMark/>
          </w:tcPr>
          <w:p w14:paraId="0B62BB8F" w14:textId="77777777" w:rsidR="00A34309" w:rsidRPr="008F2A91" w:rsidRDefault="00A34309" w:rsidP="00AE37A4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F2A91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7</w:t>
            </w:r>
          </w:p>
        </w:tc>
        <w:tc>
          <w:tcPr>
            <w:tcW w:w="8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201F6" w14:textId="77777777" w:rsidR="00A34309" w:rsidRPr="008F2A91" w:rsidRDefault="00A34309" w:rsidP="00AE37A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F2A9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4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D2303A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</w:pPr>
            <w:r w:rsidRPr="008F2A9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10</w:t>
            </w:r>
            <w:r w:rsidRPr="008F2A9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1</w:t>
            </w:r>
          </w:p>
        </w:tc>
      </w:tr>
      <w:tr w:rsidR="008F2A91" w:rsidRPr="008F2A91" w14:paraId="631B5514" w14:textId="77777777" w:rsidTr="00A34309">
        <w:trPr>
          <w:trHeight w:val="285"/>
          <w:jc w:val="center"/>
        </w:trPr>
        <w:tc>
          <w:tcPr>
            <w:tcW w:w="967" w:type="dxa"/>
            <w:shd w:val="clear" w:color="auto" w:fill="auto"/>
            <w:noWrap/>
            <w:vAlign w:val="bottom"/>
            <w:hideMark/>
          </w:tcPr>
          <w:p w14:paraId="191B3E99" w14:textId="77777777" w:rsidR="00A34309" w:rsidRPr="008F2A91" w:rsidRDefault="00A34309" w:rsidP="00AE37A4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F2A91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8</w:t>
            </w:r>
          </w:p>
        </w:tc>
        <w:tc>
          <w:tcPr>
            <w:tcW w:w="8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D3478" w14:textId="77777777" w:rsidR="00A34309" w:rsidRPr="008F2A91" w:rsidRDefault="00A34309" w:rsidP="00AE37A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F2A9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Շիրակ</w:t>
            </w:r>
          </w:p>
        </w:tc>
        <w:tc>
          <w:tcPr>
            <w:tcW w:w="4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12C4F8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</w:pPr>
            <w:r w:rsidRPr="008F2A9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15</w:t>
            </w:r>
            <w:r w:rsidRPr="008F2A9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7</w:t>
            </w:r>
          </w:p>
        </w:tc>
      </w:tr>
      <w:tr w:rsidR="008F2A91" w:rsidRPr="008F2A91" w14:paraId="6CD5645B" w14:textId="77777777" w:rsidTr="00A34309">
        <w:trPr>
          <w:trHeight w:val="285"/>
          <w:jc w:val="center"/>
        </w:trPr>
        <w:tc>
          <w:tcPr>
            <w:tcW w:w="967" w:type="dxa"/>
            <w:shd w:val="clear" w:color="auto" w:fill="auto"/>
            <w:noWrap/>
            <w:vAlign w:val="bottom"/>
            <w:hideMark/>
          </w:tcPr>
          <w:p w14:paraId="2A9BCB31" w14:textId="77777777" w:rsidR="00A34309" w:rsidRPr="008F2A91" w:rsidRDefault="00A34309" w:rsidP="00AE37A4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F2A91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9</w:t>
            </w:r>
          </w:p>
        </w:tc>
        <w:tc>
          <w:tcPr>
            <w:tcW w:w="8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ED1FF" w14:textId="77777777" w:rsidR="00A34309" w:rsidRPr="008F2A91" w:rsidRDefault="00A34309" w:rsidP="00AE37A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F2A9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Սյունիք</w:t>
            </w:r>
          </w:p>
        </w:tc>
        <w:tc>
          <w:tcPr>
            <w:tcW w:w="4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5AEA25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</w:pPr>
            <w:r w:rsidRPr="008F2A9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11</w:t>
            </w:r>
            <w:r w:rsidRPr="008F2A9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4</w:t>
            </w:r>
          </w:p>
        </w:tc>
      </w:tr>
      <w:tr w:rsidR="008F2A91" w:rsidRPr="008F2A91" w14:paraId="0FE132FC" w14:textId="77777777" w:rsidTr="00A34309">
        <w:trPr>
          <w:trHeight w:val="285"/>
          <w:jc w:val="center"/>
        </w:trPr>
        <w:tc>
          <w:tcPr>
            <w:tcW w:w="967" w:type="dxa"/>
            <w:shd w:val="clear" w:color="auto" w:fill="auto"/>
            <w:noWrap/>
            <w:vAlign w:val="bottom"/>
            <w:hideMark/>
          </w:tcPr>
          <w:p w14:paraId="5177EBDF" w14:textId="77777777" w:rsidR="00A34309" w:rsidRPr="008F2A91" w:rsidRDefault="00A34309" w:rsidP="00AE37A4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F2A91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10</w:t>
            </w:r>
          </w:p>
        </w:tc>
        <w:tc>
          <w:tcPr>
            <w:tcW w:w="8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0AAC0" w14:textId="77777777" w:rsidR="00A34309" w:rsidRPr="008F2A91" w:rsidRDefault="00A34309" w:rsidP="00AE37A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F2A9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Վայոց ձոր</w:t>
            </w:r>
          </w:p>
        </w:tc>
        <w:tc>
          <w:tcPr>
            <w:tcW w:w="4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C327F8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</w:pPr>
            <w:r w:rsidRPr="008F2A9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  <w:r w:rsidRPr="008F2A9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7</w:t>
            </w:r>
          </w:p>
        </w:tc>
      </w:tr>
      <w:tr w:rsidR="008F2A91" w:rsidRPr="008F2A91" w14:paraId="0E9EBDCF" w14:textId="77777777" w:rsidTr="00A34309">
        <w:trPr>
          <w:trHeight w:val="285"/>
          <w:jc w:val="center"/>
        </w:trPr>
        <w:tc>
          <w:tcPr>
            <w:tcW w:w="967" w:type="dxa"/>
            <w:shd w:val="clear" w:color="auto" w:fill="auto"/>
            <w:noWrap/>
            <w:vAlign w:val="bottom"/>
            <w:hideMark/>
          </w:tcPr>
          <w:p w14:paraId="4D6D9D03" w14:textId="77777777" w:rsidR="00A34309" w:rsidRPr="008F2A91" w:rsidRDefault="00A34309" w:rsidP="00AE37A4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F2A91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11</w:t>
            </w:r>
          </w:p>
        </w:tc>
        <w:tc>
          <w:tcPr>
            <w:tcW w:w="8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D6BC6" w14:textId="77777777" w:rsidR="00A34309" w:rsidRPr="008F2A91" w:rsidRDefault="00A34309" w:rsidP="00AE37A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F2A9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Տավուշ</w:t>
            </w:r>
          </w:p>
        </w:tc>
        <w:tc>
          <w:tcPr>
            <w:tcW w:w="4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8C4779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</w:pPr>
            <w:r w:rsidRPr="008F2A9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8</w:t>
            </w:r>
            <w:r w:rsidRPr="008F2A9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2</w:t>
            </w:r>
          </w:p>
        </w:tc>
      </w:tr>
      <w:tr w:rsidR="008F2A91" w:rsidRPr="008F2A91" w14:paraId="710A2EAC" w14:textId="77777777" w:rsidTr="00AE37A4">
        <w:trPr>
          <w:trHeight w:val="202"/>
          <w:jc w:val="center"/>
        </w:trPr>
        <w:tc>
          <w:tcPr>
            <w:tcW w:w="9914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7AE46CC3" w14:textId="77777777" w:rsidR="00A34309" w:rsidRPr="008F2A91" w:rsidRDefault="00A34309" w:rsidP="00AE37A4">
            <w:pPr>
              <w:rPr>
                <w:color w:val="000000" w:themeColor="text1"/>
              </w:rPr>
            </w:pPr>
            <w:r w:rsidRPr="008F2A91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Ընդամենը՝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282D6862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color w:val="000000" w:themeColor="text1"/>
                <w:sz w:val="20"/>
                <w:szCs w:val="20"/>
                <w:lang w:eastAsia="hy-AM"/>
              </w:rPr>
            </w:pPr>
            <w:r w:rsidRPr="008F2A91">
              <w:rPr>
                <w:rFonts w:ascii="GHEA Grapalat" w:eastAsia="Times New Roman" w:hAnsi="GHEA Grapalat" w:cs="Calibri"/>
                <w:b/>
                <w:color w:val="000000" w:themeColor="text1"/>
                <w:sz w:val="20"/>
                <w:szCs w:val="20"/>
                <w:lang w:eastAsia="hy-AM"/>
              </w:rPr>
              <w:t>1382</w:t>
            </w:r>
          </w:p>
        </w:tc>
      </w:tr>
    </w:tbl>
    <w:p w14:paraId="004A77FD" w14:textId="77777777" w:rsidR="00A34309" w:rsidRPr="008F2A91" w:rsidRDefault="00A34309" w:rsidP="00A34309">
      <w:pPr>
        <w:spacing w:after="0"/>
        <w:ind w:left="5760" w:right="-45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</w:p>
    <w:p w14:paraId="7AF45898" w14:textId="77777777" w:rsidR="00A34309" w:rsidRPr="008F2A91" w:rsidRDefault="00A34309">
      <w:pPr>
        <w:spacing w:after="160" w:line="259" w:lineRule="auto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8F2A91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br w:type="page"/>
      </w:r>
    </w:p>
    <w:p w14:paraId="391B2ADF" w14:textId="43E9C9ED" w:rsidR="00A34309" w:rsidRPr="008F2A91" w:rsidRDefault="00A34309" w:rsidP="00A34309">
      <w:pPr>
        <w:spacing w:after="0"/>
        <w:ind w:left="5760" w:right="106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</w:rPr>
      </w:pPr>
      <w:r w:rsidRPr="008F2A91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lastRenderedPageBreak/>
        <w:t xml:space="preserve">ՀԱՎԵԼՎԱԾ </w:t>
      </w:r>
      <w:r w:rsidRPr="008F2A91">
        <w:rPr>
          <w:rFonts w:ascii="GHEA Grapalat" w:hAnsi="GHEA Grapalat" w:cs="Sylfaen"/>
          <w:b/>
          <w:color w:val="000000" w:themeColor="text1"/>
          <w:sz w:val="24"/>
          <w:szCs w:val="28"/>
        </w:rPr>
        <w:t>5</w:t>
      </w:r>
    </w:p>
    <w:p w14:paraId="62487BD6" w14:textId="77777777" w:rsidR="00A34309" w:rsidRPr="008F2A91" w:rsidRDefault="00A34309" w:rsidP="00A34309">
      <w:pPr>
        <w:spacing w:after="0"/>
        <w:ind w:left="5760" w:right="106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8F2A91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 xml:space="preserve">տեխնիկական բնութագիր – </w:t>
      </w:r>
    </w:p>
    <w:p w14:paraId="11C39DE2" w14:textId="77777777" w:rsidR="00A34309" w:rsidRPr="008F2A91" w:rsidRDefault="00A34309" w:rsidP="00A34309">
      <w:pPr>
        <w:spacing w:after="0"/>
        <w:ind w:left="5760" w:right="106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8F2A91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գնման ժամանակացույցի</w:t>
      </w:r>
    </w:p>
    <w:p w14:paraId="188C921D" w14:textId="77777777" w:rsidR="00A34309" w:rsidRPr="008F2A91" w:rsidRDefault="00A34309" w:rsidP="00A34309">
      <w:pPr>
        <w:spacing w:after="0"/>
        <w:ind w:left="5760" w:right="-45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</w:p>
    <w:p w14:paraId="63CE200D" w14:textId="77777777" w:rsidR="00A34309" w:rsidRPr="008F2A91" w:rsidRDefault="00A34309" w:rsidP="00A34309">
      <w:pPr>
        <w:spacing w:after="0"/>
        <w:ind w:left="5760" w:right="-450" w:hanging="576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8F2A91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ՑԱՆԿ</w:t>
      </w:r>
    </w:p>
    <w:p w14:paraId="75B0716E" w14:textId="77777777" w:rsidR="00A34309" w:rsidRPr="008F2A91" w:rsidRDefault="00A34309" w:rsidP="00A34309">
      <w:pPr>
        <w:spacing w:after="0"/>
        <w:ind w:left="5760" w:right="-450" w:hanging="576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hy-AM"/>
        </w:rPr>
      </w:pPr>
      <w:r w:rsidRPr="008F2A91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մատակարարման հասցեների</w:t>
      </w:r>
    </w:p>
    <w:p w14:paraId="0CFC7995" w14:textId="77777777" w:rsidR="00A34309" w:rsidRPr="008F2A91" w:rsidRDefault="00A34309" w:rsidP="00A34309">
      <w:pPr>
        <w:spacing w:after="0"/>
        <w:ind w:left="5760" w:right="-450" w:hanging="576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hy-AM"/>
        </w:rPr>
      </w:pP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742"/>
        <w:gridCol w:w="7350"/>
        <w:gridCol w:w="6179"/>
      </w:tblGrid>
      <w:tr w:rsidR="008F2A91" w:rsidRPr="008F2A91" w14:paraId="208D8371" w14:textId="77777777" w:rsidTr="00AE37A4">
        <w:trPr>
          <w:trHeight w:val="89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4CD0FCE7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</w:rPr>
            </w:pPr>
            <w:bookmarkStart w:id="5" w:name="_Hlk204088908"/>
            <w:r w:rsidRPr="008F2A91">
              <w:rPr>
                <w:rFonts w:ascii="GHEA Grapalat" w:eastAsia="Times New Roman" w:hAnsi="GHEA Grapalat" w:cs="Calibri"/>
                <w:b/>
                <w:bCs/>
                <w:color w:val="000000" w:themeColor="text1"/>
              </w:rPr>
              <w:t>Հ/հ</w:t>
            </w:r>
          </w:p>
        </w:tc>
        <w:tc>
          <w:tcPr>
            <w:tcW w:w="2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08831778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</w:rPr>
            </w:pPr>
            <w:r w:rsidRPr="008F2A91">
              <w:rPr>
                <w:rFonts w:ascii="GHEA Grapalat" w:eastAsia="Times New Roman" w:hAnsi="GHEA Grapalat" w:cs="Calibri"/>
                <w:b/>
                <w:bCs/>
                <w:color w:val="000000" w:themeColor="text1"/>
              </w:rPr>
              <w:t>Մարզ</w:t>
            </w:r>
          </w:p>
        </w:tc>
        <w:tc>
          <w:tcPr>
            <w:tcW w:w="21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2827F923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</w:rPr>
            </w:pPr>
            <w:r w:rsidRPr="008F2A91">
              <w:rPr>
                <w:rFonts w:ascii="GHEA Grapalat" w:eastAsia="Times New Roman" w:hAnsi="GHEA Grapalat" w:cs="Calibri"/>
                <w:b/>
                <w:bCs/>
                <w:color w:val="000000" w:themeColor="text1"/>
              </w:rPr>
              <w:t>Հասցե</w:t>
            </w:r>
          </w:p>
        </w:tc>
      </w:tr>
      <w:tr w:rsidR="008F2A91" w:rsidRPr="008F2A91" w14:paraId="71CD2E8D" w14:textId="77777777" w:rsidTr="00AE37A4">
        <w:trPr>
          <w:trHeight w:val="318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F843B7" w14:textId="77777777" w:rsidR="00A34309" w:rsidRPr="008F2A91" w:rsidRDefault="00A34309" w:rsidP="00AE37A4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F2A91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</w:t>
            </w:r>
          </w:p>
        </w:tc>
        <w:tc>
          <w:tcPr>
            <w:tcW w:w="2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AB021" w14:textId="77777777" w:rsidR="00A34309" w:rsidRPr="008F2A91" w:rsidRDefault="00A34309" w:rsidP="00AE37A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F2A9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Արագածոտն</w:t>
            </w:r>
          </w:p>
        </w:tc>
        <w:tc>
          <w:tcPr>
            <w:tcW w:w="21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3A427" w14:textId="77777777" w:rsidR="00A34309" w:rsidRPr="008F2A91" w:rsidRDefault="00A34309" w:rsidP="00AE37A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F2A9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ք. Աշտարակ, Պետրոսյան փողոց, 4</w:t>
            </w:r>
          </w:p>
        </w:tc>
      </w:tr>
      <w:tr w:rsidR="008F2A91" w:rsidRPr="008F2A91" w14:paraId="64F45BB9" w14:textId="77777777" w:rsidTr="00AE37A4">
        <w:trPr>
          <w:trHeight w:val="318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FD4E0" w14:textId="77777777" w:rsidR="00A34309" w:rsidRPr="008F2A91" w:rsidRDefault="00A34309" w:rsidP="00AE37A4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F2A91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2</w:t>
            </w:r>
          </w:p>
        </w:tc>
        <w:tc>
          <w:tcPr>
            <w:tcW w:w="2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686BE" w14:textId="77777777" w:rsidR="00A34309" w:rsidRPr="008F2A91" w:rsidRDefault="00A34309" w:rsidP="00AE37A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F2A9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21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BFA0C" w14:textId="77777777" w:rsidR="00A34309" w:rsidRPr="008F2A91" w:rsidRDefault="00A34309" w:rsidP="00AE37A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F2A9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ք. Արտաշատ, Օգոստոսի 23-ի փողոց, 60</w:t>
            </w:r>
          </w:p>
        </w:tc>
      </w:tr>
      <w:tr w:rsidR="008F2A91" w:rsidRPr="008F2A91" w14:paraId="7967451D" w14:textId="77777777" w:rsidTr="00AE37A4">
        <w:trPr>
          <w:trHeight w:val="318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6FBF59" w14:textId="77777777" w:rsidR="00A34309" w:rsidRPr="008F2A91" w:rsidRDefault="00A34309" w:rsidP="00AE37A4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F2A91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3</w:t>
            </w:r>
          </w:p>
        </w:tc>
        <w:tc>
          <w:tcPr>
            <w:tcW w:w="2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C6578" w14:textId="77777777" w:rsidR="00A34309" w:rsidRPr="008F2A91" w:rsidRDefault="00A34309" w:rsidP="00AE37A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F2A9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Արմավիր</w:t>
            </w:r>
          </w:p>
        </w:tc>
        <w:tc>
          <w:tcPr>
            <w:tcW w:w="21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D5F8B" w14:textId="77777777" w:rsidR="00A34309" w:rsidRPr="008F2A91" w:rsidRDefault="00A34309" w:rsidP="00AE37A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F2A9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ք. Արմավիր, Աբովյան փողոց, 71 </w:t>
            </w:r>
          </w:p>
        </w:tc>
      </w:tr>
      <w:tr w:rsidR="008F2A91" w:rsidRPr="008F2A91" w14:paraId="5A981D1B" w14:textId="77777777" w:rsidTr="00AE37A4">
        <w:trPr>
          <w:trHeight w:val="318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35FC7" w14:textId="77777777" w:rsidR="00A34309" w:rsidRPr="008F2A91" w:rsidRDefault="00A34309" w:rsidP="00AE37A4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F2A91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  <w:tc>
          <w:tcPr>
            <w:tcW w:w="2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DFAB0" w14:textId="77777777" w:rsidR="00A34309" w:rsidRPr="008F2A91" w:rsidRDefault="00A34309" w:rsidP="00AE37A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F2A9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21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6D78D" w14:textId="77777777" w:rsidR="00A34309" w:rsidRPr="008F2A91" w:rsidRDefault="00A34309" w:rsidP="00AE37A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F2A9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ք. Գավառ, Կենտրոնական հրապարակ, 7 </w:t>
            </w:r>
          </w:p>
        </w:tc>
      </w:tr>
      <w:tr w:rsidR="008F2A91" w:rsidRPr="008F2A91" w14:paraId="03BA26A8" w14:textId="77777777" w:rsidTr="00AE37A4">
        <w:trPr>
          <w:trHeight w:val="318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A16968" w14:textId="77777777" w:rsidR="00A34309" w:rsidRPr="008F2A91" w:rsidRDefault="00A34309" w:rsidP="00AE37A4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F2A91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5</w:t>
            </w:r>
          </w:p>
        </w:tc>
        <w:tc>
          <w:tcPr>
            <w:tcW w:w="2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57109" w14:textId="77777777" w:rsidR="00A34309" w:rsidRPr="008F2A91" w:rsidRDefault="00A34309" w:rsidP="00AE37A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F2A9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Երևան</w:t>
            </w:r>
          </w:p>
        </w:tc>
        <w:tc>
          <w:tcPr>
            <w:tcW w:w="21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E06DC" w14:textId="77777777" w:rsidR="00A34309" w:rsidRPr="008F2A91" w:rsidRDefault="00A34309" w:rsidP="00AE37A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F2A9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ք. Երևան, Արգիշտիի փողոց, 1 </w:t>
            </w:r>
          </w:p>
        </w:tc>
      </w:tr>
      <w:tr w:rsidR="008F2A91" w:rsidRPr="008F2A91" w14:paraId="0ADAB0DD" w14:textId="77777777" w:rsidTr="00AE37A4">
        <w:trPr>
          <w:trHeight w:val="318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9A179" w14:textId="77777777" w:rsidR="00A34309" w:rsidRPr="008F2A91" w:rsidRDefault="00A34309" w:rsidP="00AE37A4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F2A91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6</w:t>
            </w:r>
          </w:p>
        </w:tc>
        <w:tc>
          <w:tcPr>
            <w:tcW w:w="2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45967" w14:textId="77777777" w:rsidR="00A34309" w:rsidRPr="008F2A91" w:rsidRDefault="00A34309" w:rsidP="00AE37A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F2A9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Լոռի</w:t>
            </w:r>
          </w:p>
        </w:tc>
        <w:tc>
          <w:tcPr>
            <w:tcW w:w="21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691F9" w14:textId="77777777" w:rsidR="00A34309" w:rsidRPr="008F2A91" w:rsidRDefault="00A34309" w:rsidP="00AE37A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F2A9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ք.</w:t>
            </w:r>
            <w:r w:rsidRPr="008F2A91">
              <w:rPr>
                <w:rFonts w:ascii="Sylfaen" w:hAnsi="Sylfaen"/>
                <w:color w:val="000000" w:themeColor="text1"/>
                <w:lang w:val="hy-AM"/>
              </w:rPr>
              <w:t xml:space="preserve"> </w:t>
            </w:r>
            <w:r w:rsidRPr="008F2A9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Վանաձոր, Հայքի հրապարակ, 1 </w:t>
            </w:r>
          </w:p>
        </w:tc>
      </w:tr>
      <w:tr w:rsidR="008F2A91" w:rsidRPr="008F2A91" w14:paraId="70CE2A73" w14:textId="77777777" w:rsidTr="00AE37A4">
        <w:trPr>
          <w:trHeight w:val="318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FB2A1" w14:textId="77777777" w:rsidR="00A34309" w:rsidRPr="008F2A91" w:rsidRDefault="00A34309" w:rsidP="00AE37A4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F2A91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7</w:t>
            </w:r>
          </w:p>
        </w:tc>
        <w:tc>
          <w:tcPr>
            <w:tcW w:w="2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481A4" w14:textId="77777777" w:rsidR="00A34309" w:rsidRPr="008F2A91" w:rsidRDefault="00A34309" w:rsidP="00AE37A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F2A9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21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E1811" w14:textId="77777777" w:rsidR="00A34309" w:rsidRPr="008F2A91" w:rsidRDefault="00A34309" w:rsidP="00AE37A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F2A9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ք. Հրազդան, Կենտրոն թաղամաս, վարչական շենք</w:t>
            </w:r>
          </w:p>
        </w:tc>
      </w:tr>
      <w:tr w:rsidR="008F2A91" w:rsidRPr="008F2A91" w14:paraId="070CCD50" w14:textId="77777777" w:rsidTr="00AE37A4">
        <w:trPr>
          <w:trHeight w:val="318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F7BBC" w14:textId="77777777" w:rsidR="00A34309" w:rsidRPr="008F2A91" w:rsidRDefault="00A34309" w:rsidP="00AE37A4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F2A91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8</w:t>
            </w:r>
          </w:p>
        </w:tc>
        <w:tc>
          <w:tcPr>
            <w:tcW w:w="2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A9BD0" w14:textId="77777777" w:rsidR="00A34309" w:rsidRPr="008F2A91" w:rsidRDefault="00A34309" w:rsidP="00AE37A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F2A9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Շիրակ</w:t>
            </w:r>
          </w:p>
        </w:tc>
        <w:tc>
          <w:tcPr>
            <w:tcW w:w="21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83D1A" w14:textId="77777777" w:rsidR="00A34309" w:rsidRPr="008F2A91" w:rsidRDefault="00A34309" w:rsidP="00AE37A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F2A9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ք. Գյումրի, Նժդեհի փողոց, 16 </w:t>
            </w:r>
          </w:p>
        </w:tc>
      </w:tr>
      <w:tr w:rsidR="008F2A91" w:rsidRPr="008F2A91" w14:paraId="46C47475" w14:textId="77777777" w:rsidTr="00AE37A4">
        <w:trPr>
          <w:trHeight w:val="318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2D38C0" w14:textId="77777777" w:rsidR="00A34309" w:rsidRPr="008F2A91" w:rsidRDefault="00A34309" w:rsidP="00AE37A4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F2A91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9</w:t>
            </w:r>
          </w:p>
        </w:tc>
        <w:tc>
          <w:tcPr>
            <w:tcW w:w="2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6EA8E" w14:textId="77777777" w:rsidR="00A34309" w:rsidRPr="008F2A91" w:rsidRDefault="00A34309" w:rsidP="00AE37A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F2A9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Սյունիք</w:t>
            </w:r>
          </w:p>
        </w:tc>
        <w:tc>
          <w:tcPr>
            <w:tcW w:w="21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10408" w14:textId="77777777" w:rsidR="00A34309" w:rsidRPr="008F2A91" w:rsidRDefault="00A34309" w:rsidP="00AE37A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F2A9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ք. Կապան, Նժդեհի փողոց, 1 </w:t>
            </w:r>
          </w:p>
        </w:tc>
      </w:tr>
      <w:tr w:rsidR="008F2A91" w:rsidRPr="008F2A91" w14:paraId="16E72AFD" w14:textId="77777777" w:rsidTr="00AE37A4">
        <w:trPr>
          <w:trHeight w:val="318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48644" w14:textId="77777777" w:rsidR="00A34309" w:rsidRPr="008F2A91" w:rsidRDefault="00A34309" w:rsidP="00AE37A4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F2A91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10</w:t>
            </w:r>
          </w:p>
        </w:tc>
        <w:tc>
          <w:tcPr>
            <w:tcW w:w="2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FCFC6" w14:textId="77777777" w:rsidR="00A34309" w:rsidRPr="008F2A91" w:rsidRDefault="00A34309" w:rsidP="00AE37A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F2A9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Վայոց ձոր</w:t>
            </w:r>
          </w:p>
        </w:tc>
        <w:tc>
          <w:tcPr>
            <w:tcW w:w="21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29627" w14:textId="77777777" w:rsidR="00A34309" w:rsidRPr="008F2A91" w:rsidRDefault="00A34309" w:rsidP="00AE37A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F2A9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ք. Եղեգնաձոր, Շահումյան փողոց, 5 </w:t>
            </w:r>
          </w:p>
        </w:tc>
      </w:tr>
      <w:tr w:rsidR="00A34309" w:rsidRPr="008F2A91" w14:paraId="4C8AF0AF" w14:textId="77777777" w:rsidTr="00AE37A4">
        <w:trPr>
          <w:trHeight w:val="318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8F710" w14:textId="77777777" w:rsidR="00A34309" w:rsidRPr="008F2A91" w:rsidRDefault="00A34309" w:rsidP="00AE37A4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8F2A91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11</w:t>
            </w:r>
          </w:p>
        </w:tc>
        <w:tc>
          <w:tcPr>
            <w:tcW w:w="2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B01C4" w14:textId="77777777" w:rsidR="00A34309" w:rsidRPr="008F2A91" w:rsidRDefault="00A34309" w:rsidP="00AE37A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8F2A9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Տավուշ</w:t>
            </w:r>
          </w:p>
        </w:tc>
        <w:tc>
          <w:tcPr>
            <w:tcW w:w="21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FBE0E" w14:textId="77777777" w:rsidR="00A34309" w:rsidRPr="008F2A91" w:rsidRDefault="00A34309" w:rsidP="00AE37A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F2A91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ք. Իջևան, Սահմանադրության փողոց, 1 </w:t>
            </w:r>
          </w:p>
        </w:tc>
      </w:tr>
      <w:bookmarkEnd w:id="5"/>
    </w:tbl>
    <w:p w14:paraId="6F42886C" w14:textId="77777777" w:rsidR="00E876F3" w:rsidRPr="008F2A91" w:rsidRDefault="00E876F3" w:rsidP="00E876F3">
      <w:pPr>
        <w:spacing w:line="240" w:lineRule="auto"/>
        <w:ind w:right="19"/>
        <w:jc w:val="right"/>
        <w:rPr>
          <w:rFonts w:ascii="GHEA Grapalat" w:hAnsi="GHEA Grapalat"/>
          <w:b/>
          <w:color w:val="000000" w:themeColor="text1"/>
          <w:sz w:val="24"/>
          <w:lang w:val="hy-AM"/>
        </w:rPr>
        <w:sectPr w:rsidR="00E876F3" w:rsidRPr="008F2A91" w:rsidSect="00A34309">
          <w:pgSz w:w="15840" w:h="12240" w:orient="landscape"/>
          <w:pgMar w:top="448" w:right="567" w:bottom="539" w:left="992" w:header="720" w:footer="720" w:gutter="0"/>
          <w:cols w:space="720"/>
          <w:docGrid w:linePitch="360"/>
        </w:sectPr>
      </w:pPr>
    </w:p>
    <w:bookmarkEnd w:id="4"/>
    <w:p w14:paraId="27DE5C67" w14:textId="19E183ED" w:rsidR="00A34309" w:rsidRPr="008F2A91" w:rsidRDefault="00A34309" w:rsidP="00A34309">
      <w:pPr>
        <w:pStyle w:val="ListParagraph"/>
        <w:spacing w:after="0" w:line="240" w:lineRule="auto"/>
        <w:ind w:left="0"/>
        <w:jc w:val="center"/>
        <w:rPr>
          <w:rFonts w:ascii="GHEA Grapalat" w:hAnsi="GHEA Grapalat" w:cs="Sylfaen"/>
          <w:b/>
          <w:color w:val="000000" w:themeColor="text1"/>
          <w:lang w:val="hy-AM"/>
        </w:rPr>
      </w:pPr>
      <w:r w:rsidRPr="008F2A91">
        <w:rPr>
          <w:rFonts w:ascii="GHEA Grapalat" w:hAnsi="GHEA Grapalat" w:cs="Sylfaen"/>
          <w:b/>
          <w:color w:val="000000" w:themeColor="text1"/>
          <w:lang w:val="hy-AM"/>
        </w:rPr>
        <w:lastRenderedPageBreak/>
        <w:t>ՎՃԱՐՄԱՆ</w:t>
      </w:r>
      <w:r w:rsidRPr="008F2A91">
        <w:rPr>
          <w:rFonts w:ascii="GHEA Grapalat" w:hAnsi="GHEA Grapalat" w:cs="Sylfaen"/>
          <w:b/>
          <w:color w:val="000000" w:themeColor="text1"/>
          <w:lang w:val="pt-BR"/>
        </w:rPr>
        <w:t xml:space="preserve"> </w:t>
      </w:r>
      <w:r w:rsidRPr="008F2A91">
        <w:rPr>
          <w:rFonts w:ascii="GHEA Grapalat" w:hAnsi="GHEA Grapalat" w:cs="Sylfaen"/>
          <w:b/>
          <w:color w:val="000000" w:themeColor="text1"/>
          <w:lang w:val="hy-AM"/>
        </w:rPr>
        <w:t>ԺԱՄԱՆԱԿԱՑՈՒՅՑ</w:t>
      </w:r>
    </w:p>
    <w:p w14:paraId="7B8ED982" w14:textId="77777777" w:rsidR="00A34309" w:rsidRPr="008F2A91" w:rsidRDefault="00A34309" w:rsidP="00A34309">
      <w:pPr>
        <w:pStyle w:val="ListParagraph"/>
        <w:spacing w:after="0" w:line="240" w:lineRule="auto"/>
        <w:ind w:left="0"/>
        <w:jc w:val="center"/>
        <w:rPr>
          <w:rFonts w:ascii="GHEA Grapalat" w:hAnsi="GHEA Grapalat" w:cs="Sylfaen"/>
          <w:b/>
          <w:color w:val="000000" w:themeColor="text1"/>
        </w:rPr>
      </w:pPr>
    </w:p>
    <w:p w14:paraId="188BA8BF" w14:textId="77777777" w:rsidR="00A34309" w:rsidRPr="008F2A91" w:rsidRDefault="00A34309" w:rsidP="00A34309">
      <w:pPr>
        <w:spacing w:after="0" w:line="240" w:lineRule="auto"/>
        <w:ind w:left="-180" w:right="-180" w:firstLine="540"/>
        <w:contextualSpacing/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bookmarkStart w:id="6" w:name="_Hlk119408073"/>
      <w:r w:rsidRPr="008F2A91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Սույն գնման ընթացակարգի արդյունքում Պայմանագիրը կնքվելու է </w:t>
      </w:r>
      <w:r w:rsidRPr="008F2A91">
        <w:rPr>
          <w:rFonts w:ascii="GHEA Grapalat" w:hAnsi="GHEA Grapalat" w:cs="Calibri"/>
          <w:color w:val="000000" w:themeColor="text1"/>
          <w:sz w:val="20"/>
          <w:szCs w:val="20"/>
          <w:lang w:val="hy-AM"/>
        </w:rPr>
        <w:t>«Գնումների մասին» ՀՀ օրենքի 15-րդ հոդվածի 6-րդ մասի 2) ենթակետով սահմանված պահանջների համաձայն</w:t>
      </w:r>
      <w:r w:rsidRPr="008F2A91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և վճարման ժամանակացույցը լրացվելու և կնքվելու է ֆինանսական միջոցներ նախատեսվելու դեպքում կողմերի միջև կնքվող համաձայնագրի հետ միաժամանակ` որպես դրա անբաժանելի մաս: </w:t>
      </w:r>
    </w:p>
    <w:p w14:paraId="40D56C3F" w14:textId="77777777" w:rsidR="00A34309" w:rsidRPr="008F2A91" w:rsidRDefault="00A34309" w:rsidP="00A34309">
      <w:pPr>
        <w:spacing w:after="0" w:line="240" w:lineRule="auto"/>
        <w:ind w:left="-180" w:right="-180" w:firstLine="540"/>
        <w:contextualSpacing/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8F2A91">
        <w:rPr>
          <w:rFonts w:ascii="GHEA Grapalat" w:hAnsi="GHEA Grapalat"/>
          <w:color w:val="000000" w:themeColor="text1"/>
          <w:sz w:val="20"/>
          <w:szCs w:val="20"/>
          <w:lang w:val="hy-AM"/>
        </w:rPr>
        <w:t>Գնման համար անհրաժեշտ ֆինանսական միջոցները նախատեսվելու են ՀՀ ԿԳՄՍՆ «Կրթական ծրագրերի կենտրոն» ԾԻԳ ՊՀ-ի հրապարակվող փոփոխված և լրացված գնման պլանի համապատասխան անվանատողերով:</w:t>
      </w:r>
    </w:p>
    <w:p w14:paraId="56A683F4" w14:textId="77777777" w:rsidR="00A34309" w:rsidRPr="008F2A91" w:rsidRDefault="00A34309" w:rsidP="00A34309">
      <w:pPr>
        <w:spacing w:after="0" w:line="240" w:lineRule="auto"/>
        <w:ind w:left="-180" w:right="-180" w:firstLine="540"/>
        <w:contextualSpacing/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8F2A91">
        <w:rPr>
          <w:rFonts w:ascii="GHEA Grapalat" w:hAnsi="GHEA Grapalat"/>
          <w:color w:val="000000" w:themeColor="text1"/>
          <w:sz w:val="20"/>
          <w:szCs w:val="20"/>
          <w:lang w:val="hy-AM"/>
        </w:rPr>
        <w:t>Գնորդն իրեն մատակարարված ապրանքի դիմաց վճարում է ՀՀ դրամով անկանխիկ` դրամական միջոցները Վաճառողի կողմից տրամադրված հաշվարկային հաշվին փոխանցելու միջոցով։ Դրամական միջոցների փոխանցումը կատարվում է Պայմանագրի համապատասխան հավելվածով ըստ աշակերտների խտության սահմանված Ապրանքը դպրոցների կողմից հանձման-ընդունման ակտերի և դրանց հիման վրա կազմվող հանձման-ընդունման արձանագրության հիման վրա` Պայմանագրի վճարման  ժամանակացույցով նախատեսված ամիսներին: Ընդ որում վճարում կատարելու նպատակով հանձնման-ընդունման արձանագրությունն ստորագրվելու օրվանից հետո 3 աշխատանքային օրվա ընթացքում Պատվիրատուն վճարման հանձնարարագիրը և հանձնման-ընդունման արձանագրության պատճենը մուտքագրում է լիազորված մարմնի գանձապետական համակարգ, իսկ սահմանված կարգի համաձայն ներկայացված փաստաթղթերի հիման վրա լիազորված մարմինը տվյալ վճարումը կատարում է հանձնման-ընդունման արձանագրությունը գանձապետական համակարգ մուտքագրված լինելու դեպքում՝ սույն պայմանագրի վճարման ժամանակացույցով սահմանված ժամկետներում, հինգ աշխատանքային օրվա ընթացքում:</w:t>
      </w:r>
    </w:p>
    <w:p w14:paraId="4D210407" w14:textId="77777777" w:rsidR="00A34309" w:rsidRPr="008F2A91" w:rsidRDefault="00A34309" w:rsidP="00A34309">
      <w:pPr>
        <w:spacing w:after="0" w:line="240" w:lineRule="auto"/>
        <w:ind w:left="-180" w:right="-180" w:firstLine="540"/>
        <w:contextualSpacing/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8F2A91">
        <w:rPr>
          <w:rFonts w:ascii="GHEA Grapalat" w:hAnsi="GHEA Grapalat"/>
          <w:color w:val="000000" w:themeColor="text1"/>
          <w:sz w:val="20"/>
          <w:szCs w:val="20"/>
          <w:lang w:val="hy-AM"/>
        </w:rPr>
        <w:t>Վճարման ենթակա գումարները ներկայացվելու են աճողական կարգով:</w:t>
      </w:r>
      <w:bookmarkEnd w:id="6"/>
    </w:p>
    <w:tbl>
      <w:tblPr>
        <w:tblpPr w:leftFromText="180" w:rightFromText="180" w:vertAnchor="text" w:horzAnchor="margin" w:tblpXSpec="center" w:tblpY="51"/>
        <w:tblOverlap w:val="never"/>
        <w:tblW w:w="14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5"/>
        <w:gridCol w:w="1766"/>
        <w:gridCol w:w="3172"/>
        <w:gridCol w:w="709"/>
        <w:gridCol w:w="567"/>
        <w:gridCol w:w="567"/>
        <w:gridCol w:w="709"/>
        <w:gridCol w:w="567"/>
        <w:gridCol w:w="708"/>
        <w:gridCol w:w="709"/>
        <w:gridCol w:w="709"/>
        <w:gridCol w:w="567"/>
        <w:gridCol w:w="567"/>
        <w:gridCol w:w="567"/>
        <w:gridCol w:w="541"/>
        <w:gridCol w:w="1308"/>
      </w:tblGrid>
      <w:tr w:rsidR="008F2A91" w:rsidRPr="008F2A91" w14:paraId="69F595BA" w14:textId="77777777" w:rsidTr="00AE37A4">
        <w:trPr>
          <w:trHeight w:val="47"/>
        </w:trPr>
        <w:tc>
          <w:tcPr>
            <w:tcW w:w="14148" w:type="dxa"/>
            <w:gridSpan w:val="16"/>
            <w:vAlign w:val="center"/>
          </w:tcPr>
          <w:p w14:paraId="06A458F6" w14:textId="77777777" w:rsidR="00A34309" w:rsidRPr="008F2A91" w:rsidRDefault="00A34309" w:rsidP="00AE37A4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s-ES"/>
              </w:rPr>
            </w:pP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  <w:lang w:val="es-ES"/>
              </w:rPr>
              <w:t>Ապրանքի</w:t>
            </w:r>
          </w:p>
        </w:tc>
      </w:tr>
      <w:tr w:rsidR="008F2A91" w:rsidRPr="008F2A91" w14:paraId="45AF38E2" w14:textId="77777777" w:rsidTr="00AE37A4">
        <w:trPr>
          <w:trHeight w:val="47"/>
        </w:trPr>
        <w:tc>
          <w:tcPr>
            <w:tcW w:w="415" w:type="dxa"/>
            <w:vMerge w:val="restart"/>
            <w:vAlign w:val="center"/>
            <w:hideMark/>
          </w:tcPr>
          <w:p w14:paraId="0D7E01E6" w14:textId="77777777" w:rsidR="00A34309" w:rsidRPr="008F2A91" w:rsidRDefault="00A34309" w:rsidP="00AE37A4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bookmarkStart w:id="7" w:name="_Hlk160620589"/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</w:rPr>
              <w:t>Չ/հ</w:t>
            </w:r>
          </w:p>
        </w:tc>
        <w:tc>
          <w:tcPr>
            <w:tcW w:w="1766" w:type="dxa"/>
            <w:vMerge w:val="restart"/>
            <w:vAlign w:val="center"/>
            <w:hideMark/>
          </w:tcPr>
          <w:p w14:paraId="361B9BAA" w14:textId="77777777" w:rsidR="00A34309" w:rsidRPr="008F2A91" w:rsidRDefault="00A34309" w:rsidP="00AE37A4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Միջանցիկ ծածկագիրը` ըստ ԳՄԱ</w:t>
            </w: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</w:rPr>
              <w:br/>
              <w:t>դասակարգման</w:t>
            </w:r>
          </w:p>
        </w:tc>
        <w:tc>
          <w:tcPr>
            <w:tcW w:w="3172" w:type="dxa"/>
            <w:vMerge w:val="restart"/>
            <w:vAlign w:val="center"/>
          </w:tcPr>
          <w:p w14:paraId="5C2F8AB1" w14:textId="77777777" w:rsidR="00A34309" w:rsidRPr="008F2A91" w:rsidRDefault="00A34309" w:rsidP="00AE37A4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Անվանումը </w:t>
            </w:r>
          </w:p>
        </w:tc>
        <w:tc>
          <w:tcPr>
            <w:tcW w:w="8795" w:type="dxa"/>
            <w:gridSpan w:val="13"/>
            <w:vAlign w:val="center"/>
          </w:tcPr>
          <w:p w14:paraId="26E8A283" w14:textId="77777777" w:rsidR="00A34309" w:rsidRPr="008F2A91" w:rsidRDefault="00A34309" w:rsidP="00AE37A4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s-ES"/>
              </w:rPr>
            </w:pP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  <w:lang w:val="es-ES"/>
              </w:rPr>
              <w:t>Վճարումները նախատեսվում է իրականացնել 20_թ-ին`</w:t>
            </w: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  <w:lang w:val="es-ES"/>
              </w:rPr>
              <w:t>ըստ ամիսների, այդ թվում՝</w:t>
            </w:r>
          </w:p>
        </w:tc>
      </w:tr>
      <w:tr w:rsidR="008F2A91" w:rsidRPr="008F2A91" w14:paraId="608F074F" w14:textId="77777777" w:rsidTr="00AE37A4">
        <w:trPr>
          <w:trHeight w:val="70"/>
        </w:trPr>
        <w:tc>
          <w:tcPr>
            <w:tcW w:w="415" w:type="dxa"/>
            <w:vMerge/>
            <w:vAlign w:val="center"/>
            <w:hideMark/>
          </w:tcPr>
          <w:p w14:paraId="6E25FFE7" w14:textId="77777777" w:rsidR="00A34309" w:rsidRPr="008F2A91" w:rsidRDefault="00A34309" w:rsidP="00AE37A4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18"/>
                <w:szCs w:val="18"/>
                <w:lang w:val="es-ES"/>
              </w:rPr>
            </w:pPr>
          </w:p>
        </w:tc>
        <w:tc>
          <w:tcPr>
            <w:tcW w:w="1766" w:type="dxa"/>
            <w:vMerge/>
            <w:vAlign w:val="center"/>
            <w:hideMark/>
          </w:tcPr>
          <w:p w14:paraId="42D73DE6" w14:textId="77777777" w:rsidR="00A34309" w:rsidRPr="008F2A91" w:rsidRDefault="00A34309" w:rsidP="00AE37A4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3172" w:type="dxa"/>
            <w:vMerge/>
            <w:vAlign w:val="center"/>
          </w:tcPr>
          <w:p w14:paraId="566E797E" w14:textId="77777777" w:rsidR="00A34309" w:rsidRPr="008F2A91" w:rsidRDefault="00A34309" w:rsidP="00AE37A4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6737C7EA" w14:textId="77777777" w:rsidR="00A34309" w:rsidRPr="008F2A91" w:rsidRDefault="00A34309" w:rsidP="00AE37A4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</w:rPr>
              <w:t>I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61FD407C" w14:textId="77777777" w:rsidR="00A34309" w:rsidRPr="008F2A91" w:rsidRDefault="00A34309" w:rsidP="00AE37A4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</w:rPr>
              <w:t>II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4B9FC524" w14:textId="77777777" w:rsidR="00A34309" w:rsidRPr="008F2A91" w:rsidRDefault="00A34309" w:rsidP="00AE37A4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</w:rPr>
              <w:t>III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4B5AC5BA" w14:textId="77777777" w:rsidR="00A34309" w:rsidRPr="008F2A91" w:rsidRDefault="00A34309" w:rsidP="00AE37A4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</w:rPr>
              <w:t>IV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74604DA1" w14:textId="77777777" w:rsidR="00A34309" w:rsidRPr="008F2A91" w:rsidRDefault="00A34309" w:rsidP="00AE37A4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</w:rPr>
              <w:t>V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2D8F0A42" w14:textId="77777777" w:rsidR="00A34309" w:rsidRPr="008F2A91" w:rsidRDefault="00A34309" w:rsidP="00AE37A4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</w:rPr>
              <w:t>VI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38947B0" w14:textId="77777777" w:rsidR="00A34309" w:rsidRPr="008F2A91" w:rsidRDefault="00A34309" w:rsidP="00AE37A4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</w:rPr>
              <w:t>VII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2490103E" w14:textId="77777777" w:rsidR="00A34309" w:rsidRPr="008F2A91" w:rsidRDefault="00A34309" w:rsidP="00AE37A4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</w:rPr>
              <w:t>VIII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45CBE42E" w14:textId="77777777" w:rsidR="00A34309" w:rsidRPr="008F2A91" w:rsidRDefault="00A34309" w:rsidP="00AE37A4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</w:rPr>
              <w:t>IX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39FD8164" w14:textId="77777777" w:rsidR="00A34309" w:rsidRPr="008F2A91" w:rsidRDefault="00A34309" w:rsidP="00AE37A4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4D59BA82" w14:textId="77777777" w:rsidR="00A34309" w:rsidRPr="008F2A91" w:rsidRDefault="00A34309" w:rsidP="00AE37A4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</w:rPr>
              <w:t>XI</w:t>
            </w:r>
          </w:p>
        </w:tc>
        <w:tc>
          <w:tcPr>
            <w:tcW w:w="541" w:type="dxa"/>
            <w:tcBorders>
              <w:bottom w:val="single" w:sz="4" w:space="0" w:color="auto"/>
            </w:tcBorders>
            <w:vAlign w:val="center"/>
          </w:tcPr>
          <w:p w14:paraId="0654FD9F" w14:textId="77777777" w:rsidR="00A34309" w:rsidRPr="008F2A91" w:rsidRDefault="00A34309" w:rsidP="00AE37A4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</w:rPr>
              <w:t>XII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vAlign w:val="center"/>
          </w:tcPr>
          <w:p w14:paraId="059281ED" w14:textId="77777777" w:rsidR="00A34309" w:rsidRPr="008F2A91" w:rsidRDefault="00A34309" w:rsidP="00AE37A4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</w:rPr>
              <w:t>Ընդհանուր գինը</w:t>
            </w:r>
          </w:p>
        </w:tc>
      </w:tr>
      <w:tr w:rsidR="008F2A91" w:rsidRPr="008F2A91" w14:paraId="1A2D47F3" w14:textId="77777777" w:rsidTr="00AE37A4">
        <w:trPr>
          <w:cantSplit/>
          <w:trHeight w:val="77"/>
        </w:trPr>
        <w:tc>
          <w:tcPr>
            <w:tcW w:w="415" w:type="dxa"/>
            <w:vAlign w:val="center"/>
          </w:tcPr>
          <w:p w14:paraId="6A1853F6" w14:textId="77777777" w:rsidR="00A34309" w:rsidRPr="008F2A91" w:rsidRDefault="00A34309" w:rsidP="00AE37A4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8F2A9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66" w:type="dxa"/>
            <w:vAlign w:val="center"/>
          </w:tcPr>
          <w:p w14:paraId="425A04A5" w14:textId="77777777" w:rsidR="00A34309" w:rsidRPr="008F2A91" w:rsidRDefault="00A34309" w:rsidP="00AE37A4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8F2A91">
              <w:rPr>
                <w:rFonts w:ascii="GHEA Grapalat" w:hAnsi="GHEA Grapalat"/>
                <w:color w:val="000000" w:themeColor="text1"/>
                <w:sz w:val="20"/>
                <w:szCs w:val="20"/>
              </w:rPr>
              <w:t>22111150</w:t>
            </w:r>
          </w:p>
        </w:tc>
        <w:tc>
          <w:tcPr>
            <w:tcW w:w="3172" w:type="dxa"/>
            <w:vAlign w:val="center"/>
          </w:tcPr>
          <w:p w14:paraId="12710696" w14:textId="77777777" w:rsidR="00A34309" w:rsidRPr="008F2A91" w:rsidRDefault="00A34309" w:rsidP="00AE37A4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8F2A9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Հայաստանի Հանրապետության վարչական քարտեզ</w:t>
            </w:r>
          </w:p>
        </w:tc>
        <w:tc>
          <w:tcPr>
            <w:tcW w:w="709" w:type="dxa"/>
            <w:vAlign w:val="center"/>
          </w:tcPr>
          <w:p w14:paraId="15165766" w14:textId="77777777" w:rsidR="00A34309" w:rsidRPr="008F2A91" w:rsidRDefault="00A34309" w:rsidP="00AE37A4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23B2A8" w14:textId="77777777" w:rsidR="00A34309" w:rsidRPr="008F2A91" w:rsidRDefault="00A34309" w:rsidP="00AE37A4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899F44" w14:textId="77777777" w:rsidR="00A34309" w:rsidRPr="008F2A91" w:rsidRDefault="00A34309" w:rsidP="00AE37A4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AFAB13" w14:textId="77777777" w:rsidR="00A34309" w:rsidRPr="008F2A91" w:rsidRDefault="00A34309" w:rsidP="00AE37A4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D42DAA8" w14:textId="77777777" w:rsidR="00A34309" w:rsidRPr="008F2A91" w:rsidRDefault="00A34309" w:rsidP="00AE37A4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8CB484F" w14:textId="77777777" w:rsidR="00A34309" w:rsidRPr="008F2A91" w:rsidRDefault="00A34309" w:rsidP="00AE37A4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A1BA1D" w14:textId="77777777" w:rsidR="00A34309" w:rsidRPr="008F2A91" w:rsidRDefault="00A34309" w:rsidP="00AE37A4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6DEC4F" w14:textId="77777777" w:rsidR="00A34309" w:rsidRPr="008F2A91" w:rsidRDefault="00A34309" w:rsidP="00AE37A4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00F839E" w14:textId="77777777" w:rsidR="00A34309" w:rsidRPr="008F2A91" w:rsidRDefault="00A34309" w:rsidP="00AE37A4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3913F9" w14:textId="77777777" w:rsidR="00A34309" w:rsidRPr="008F2A91" w:rsidRDefault="00A34309" w:rsidP="00AE37A4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EC00D8D" w14:textId="77777777" w:rsidR="00A34309" w:rsidRPr="008F2A91" w:rsidRDefault="00A34309" w:rsidP="00AE37A4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D4A8C0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1308" w:type="dxa"/>
            <w:shd w:val="clear" w:color="auto" w:fill="auto"/>
            <w:vAlign w:val="center"/>
          </w:tcPr>
          <w:p w14:paraId="515A8F03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</w:tr>
      <w:tr w:rsidR="008F2A91" w:rsidRPr="008F2A91" w14:paraId="69E90A58" w14:textId="77777777" w:rsidTr="00AE37A4">
        <w:trPr>
          <w:cantSplit/>
          <w:trHeight w:val="77"/>
        </w:trPr>
        <w:tc>
          <w:tcPr>
            <w:tcW w:w="415" w:type="dxa"/>
            <w:vAlign w:val="center"/>
          </w:tcPr>
          <w:p w14:paraId="562DF14B" w14:textId="77777777" w:rsidR="00A34309" w:rsidRPr="008F2A91" w:rsidRDefault="00A34309" w:rsidP="00AE37A4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8F2A91">
              <w:rPr>
                <w:rFonts w:ascii="GHEA Grapalat" w:hAnsi="GHEA Grapalat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66" w:type="dxa"/>
            <w:vAlign w:val="center"/>
          </w:tcPr>
          <w:p w14:paraId="3B8EB70B" w14:textId="77777777" w:rsidR="00A34309" w:rsidRPr="008F2A91" w:rsidRDefault="00A34309" w:rsidP="00AE37A4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8F2A91">
              <w:rPr>
                <w:rFonts w:ascii="GHEA Grapalat" w:hAnsi="GHEA Grapalat"/>
                <w:color w:val="000000" w:themeColor="text1"/>
                <w:sz w:val="20"/>
                <w:szCs w:val="20"/>
              </w:rPr>
              <w:t>22111150</w:t>
            </w:r>
          </w:p>
        </w:tc>
        <w:tc>
          <w:tcPr>
            <w:tcW w:w="3172" w:type="dxa"/>
            <w:vAlign w:val="center"/>
          </w:tcPr>
          <w:p w14:paraId="6D10F0F1" w14:textId="77777777" w:rsidR="00A34309" w:rsidRPr="008F2A91" w:rsidRDefault="00A34309" w:rsidP="00AE37A4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8F2A9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Հայաստանի Հանրապետության տնտեսական քարտեզ</w:t>
            </w:r>
          </w:p>
        </w:tc>
        <w:tc>
          <w:tcPr>
            <w:tcW w:w="709" w:type="dxa"/>
            <w:vAlign w:val="center"/>
          </w:tcPr>
          <w:p w14:paraId="3DF8467C" w14:textId="77777777" w:rsidR="00A34309" w:rsidRPr="008F2A91" w:rsidRDefault="00A34309" w:rsidP="00AE37A4">
            <w:pPr>
              <w:spacing w:after="0" w:line="240" w:lineRule="auto"/>
              <w:ind w:right="113" w:hanging="2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8B4E37A" w14:textId="77777777" w:rsidR="00A34309" w:rsidRPr="008F2A91" w:rsidRDefault="00A34309" w:rsidP="00AE37A4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E87B6C1" w14:textId="77777777" w:rsidR="00A34309" w:rsidRPr="008F2A91" w:rsidRDefault="00A34309" w:rsidP="00AE37A4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77AF8A2" w14:textId="77777777" w:rsidR="00A34309" w:rsidRPr="008F2A91" w:rsidRDefault="00A34309" w:rsidP="00AE37A4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3A1359E" w14:textId="77777777" w:rsidR="00A34309" w:rsidRPr="008F2A91" w:rsidRDefault="00A34309" w:rsidP="00AE37A4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A92D546" w14:textId="77777777" w:rsidR="00A34309" w:rsidRPr="008F2A91" w:rsidRDefault="00A34309" w:rsidP="00AE37A4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E0CC755" w14:textId="77777777" w:rsidR="00A34309" w:rsidRPr="008F2A91" w:rsidRDefault="00A34309" w:rsidP="00AE37A4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47C6BE" w14:textId="77777777" w:rsidR="00A34309" w:rsidRPr="008F2A91" w:rsidRDefault="00A34309" w:rsidP="00AE37A4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05013" w14:textId="77777777" w:rsidR="00A34309" w:rsidRPr="008F2A91" w:rsidRDefault="00A34309" w:rsidP="00AE37A4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02CB5DB" w14:textId="77777777" w:rsidR="00A34309" w:rsidRPr="008F2A91" w:rsidRDefault="00A34309" w:rsidP="00AE37A4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E495AF1" w14:textId="77777777" w:rsidR="00A34309" w:rsidRPr="008F2A91" w:rsidRDefault="00A34309" w:rsidP="00AE37A4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3294DB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1308" w:type="dxa"/>
            <w:shd w:val="clear" w:color="auto" w:fill="auto"/>
            <w:vAlign w:val="center"/>
          </w:tcPr>
          <w:p w14:paraId="5285966F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</w:tr>
      <w:tr w:rsidR="008F2A91" w:rsidRPr="008F2A91" w14:paraId="5C2C9A37" w14:textId="77777777" w:rsidTr="00AE37A4">
        <w:trPr>
          <w:cantSplit/>
          <w:trHeight w:val="77"/>
        </w:trPr>
        <w:tc>
          <w:tcPr>
            <w:tcW w:w="5353" w:type="dxa"/>
            <w:gridSpan w:val="3"/>
            <w:vAlign w:val="center"/>
          </w:tcPr>
          <w:p w14:paraId="2C3ED2FF" w14:textId="77777777" w:rsidR="00A34309" w:rsidRPr="008F2A91" w:rsidRDefault="00A34309" w:rsidP="00AE37A4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8F2A91">
              <w:rPr>
                <w:rFonts w:ascii="GHEA Grapalat" w:hAnsi="GHEA Grapalat"/>
                <w:color w:val="000000" w:themeColor="text1"/>
                <w:sz w:val="18"/>
                <w:szCs w:val="18"/>
              </w:rPr>
              <w:t>Ընդամենը՝</w:t>
            </w:r>
          </w:p>
        </w:tc>
        <w:tc>
          <w:tcPr>
            <w:tcW w:w="8795" w:type="dxa"/>
            <w:gridSpan w:val="13"/>
            <w:vAlign w:val="center"/>
          </w:tcPr>
          <w:p w14:paraId="0131523D" w14:textId="77777777" w:rsidR="00A34309" w:rsidRPr="008F2A91" w:rsidRDefault="00A34309" w:rsidP="00AE37A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8F2A9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</w:tr>
    </w:tbl>
    <w:bookmarkEnd w:id="7"/>
    <w:p w14:paraId="52BE3E18" w14:textId="77777777" w:rsidR="00A344E6" w:rsidRPr="008F2A91" w:rsidRDefault="00A344E6" w:rsidP="00A344E6">
      <w:pPr>
        <w:spacing w:after="0"/>
        <w:ind w:left="-709" w:firstLine="425"/>
        <w:jc w:val="both"/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</w:pPr>
      <w:r w:rsidRPr="008F2A91">
        <w:rPr>
          <w:rFonts w:ascii="GHEA Grapalat" w:hAnsi="GHEA Grapalat" w:cs="Sylfaen"/>
          <w:i/>
          <w:color w:val="000000" w:themeColor="text1"/>
          <w:sz w:val="18"/>
          <w:szCs w:val="18"/>
        </w:rPr>
        <w:t>ՀՎՀՀ՝</w:t>
      </w:r>
      <w:r w:rsidRPr="008F2A91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 </w:t>
      </w:r>
      <w:bookmarkStart w:id="8" w:name="_Hlk160620678"/>
      <w:r w:rsidRPr="008F2A91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02550991 </w:t>
      </w:r>
      <w:bookmarkEnd w:id="8"/>
    </w:p>
    <w:p w14:paraId="6760FC87" w14:textId="77777777" w:rsidR="00A344E6" w:rsidRPr="008F2A91" w:rsidRDefault="00A344E6" w:rsidP="00A344E6">
      <w:pPr>
        <w:spacing w:after="0"/>
        <w:ind w:left="-709" w:firstLine="425"/>
        <w:jc w:val="both"/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</w:pPr>
      <w:r w:rsidRPr="008F2A91">
        <w:rPr>
          <w:rFonts w:ascii="GHEA Grapalat" w:hAnsi="GHEA Grapalat" w:cs="Sylfaen"/>
          <w:i/>
          <w:color w:val="000000" w:themeColor="text1"/>
          <w:sz w:val="18"/>
          <w:szCs w:val="18"/>
        </w:rPr>
        <w:t>Սպասարկող</w:t>
      </w:r>
      <w:r w:rsidRPr="008F2A91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 </w:t>
      </w:r>
      <w:r w:rsidRPr="008F2A91">
        <w:rPr>
          <w:rFonts w:ascii="GHEA Grapalat" w:hAnsi="GHEA Grapalat" w:cs="Sylfaen"/>
          <w:i/>
          <w:color w:val="000000" w:themeColor="text1"/>
          <w:sz w:val="18"/>
          <w:szCs w:val="18"/>
        </w:rPr>
        <w:t>ֆինանսական</w:t>
      </w:r>
      <w:r w:rsidRPr="008F2A91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 </w:t>
      </w:r>
      <w:r w:rsidRPr="008F2A91">
        <w:rPr>
          <w:rFonts w:ascii="GHEA Grapalat" w:hAnsi="GHEA Grapalat" w:cs="Sylfaen"/>
          <w:i/>
          <w:color w:val="000000" w:themeColor="text1"/>
          <w:sz w:val="18"/>
          <w:szCs w:val="18"/>
        </w:rPr>
        <w:t>կազմակերպություն</w:t>
      </w:r>
      <w:r w:rsidRPr="008F2A91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` </w:t>
      </w:r>
      <w:r w:rsidRPr="008F2A91">
        <w:rPr>
          <w:rFonts w:ascii="GHEA Grapalat" w:hAnsi="GHEA Grapalat" w:cs="Sylfaen"/>
          <w:i/>
          <w:color w:val="000000" w:themeColor="text1"/>
          <w:sz w:val="18"/>
          <w:szCs w:val="18"/>
        </w:rPr>
        <w:t>ՀՀ</w:t>
      </w:r>
      <w:r w:rsidRPr="008F2A91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 </w:t>
      </w:r>
      <w:r w:rsidRPr="008F2A91">
        <w:rPr>
          <w:rFonts w:ascii="GHEA Grapalat" w:hAnsi="GHEA Grapalat" w:cs="Sylfaen"/>
          <w:i/>
          <w:color w:val="000000" w:themeColor="text1"/>
          <w:sz w:val="18"/>
          <w:szCs w:val="18"/>
        </w:rPr>
        <w:t>ՖՆ</w:t>
      </w:r>
      <w:r w:rsidRPr="008F2A91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 </w:t>
      </w:r>
      <w:r w:rsidRPr="008F2A91">
        <w:rPr>
          <w:rFonts w:ascii="GHEA Grapalat" w:hAnsi="GHEA Grapalat" w:cs="Sylfaen"/>
          <w:i/>
          <w:color w:val="000000" w:themeColor="text1"/>
          <w:sz w:val="18"/>
          <w:szCs w:val="18"/>
        </w:rPr>
        <w:t>կենտրոնական</w:t>
      </w:r>
      <w:r w:rsidRPr="008F2A91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 </w:t>
      </w:r>
      <w:r w:rsidRPr="008F2A91">
        <w:rPr>
          <w:rFonts w:ascii="GHEA Grapalat" w:hAnsi="GHEA Grapalat" w:cs="Sylfaen"/>
          <w:i/>
          <w:color w:val="000000" w:themeColor="text1"/>
          <w:sz w:val="18"/>
          <w:szCs w:val="18"/>
        </w:rPr>
        <w:t>գանձապետարան</w:t>
      </w:r>
    </w:p>
    <w:p w14:paraId="0EC4B0C5" w14:textId="77777777" w:rsidR="00A344E6" w:rsidRPr="008F2A91" w:rsidRDefault="00A344E6" w:rsidP="00A344E6">
      <w:pPr>
        <w:spacing w:after="0"/>
        <w:ind w:left="-709" w:firstLine="425"/>
        <w:jc w:val="both"/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</w:pPr>
      <w:r w:rsidRPr="008F2A91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Պայմանագրերում նշվող </w:t>
      </w:r>
      <w:r w:rsidRPr="008F2A91">
        <w:rPr>
          <w:rFonts w:ascii="GHEA Grapalat" w:hAnsi="GHEA Grapalat" w:cs="Sylfaen"/>
          <w:i/>
          <w:color w:val="000000" w:themeColor="text1"/>
          <w:sz w:val="18"/>
          <w:szCs w:val="18"/>
        </w:rPr>
        <w:t>հաշվեհամար՝</w:t>
      </w:r>
      <w:r w:rsidRPr="008F2A91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 900011047413</w:t>
      </w:r>
    </w:p>
    <w:p w14:paraId="2ABE345C" w14:textId="77777777" w:rsidR="00A344E6" w:rsidRPr="008F2A91" w:rsidRDefault="00A344E6" w:rsidP="00A344E6">
      <w:pPr>
        <w:spacing w:after="0"/>
        <w:ind w:left="-709" w:firstLine="425"/>
        <w:jc w:val="both"/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</w:pPr>
      <w:r w:rsidRPr="008F2A91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Բանկային երաշխիքներում կամ տուժանքներում նշվող  </w:t>
      </w:r>
      <w:r w:rsidRPr="008F2A91">
        <w:rPr>
          <w:rFonts w:ascii="GHEA Grapalat" w:hAnsi="GHEA Grapalat" w:cs="Sylfaen"/>
          <w:i/>
          <w:color w:val="000000" w:themeColor="text1"/>
          <w:sz w:val="18"/>
          <w:szCs w:val="18"/>
        </w:rPr>
        <w:t>հաշվեհամար՝</w:t>
      </w:r>
      <w:r w:rsidRPr="008F2A91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 900001044172</w:t>
      </w:r>
    </w:p>
    <w:p w14:paraId="169482A5" w14:textId="77777777" w:rsidR="00E876F3" w:rsidRPr="008F2A91" w:rsidRDefault="00E876F3" w:rsidP="00A344E6">
      <w:pPr>
        <w:pStyle w:val="ListParagraph"/>
        <w:spacing w:after="0" w:line="240" w:lineRule="auto"/>
        <w:ind w:left="0"/>
        <w:jc w:val="center"/>
        <w:rPr>
          <w:rFonts w:ascii="GHEA Grapalat" w:hAnsi="GHEA Grapalat" w:cs="Sylfaen"/>
          <w:b/>
          <w:color w:val="000000" w:themeColor="text1"/>
          <w:lang w:val="hy-AM"/>
        </w:rPr>
      </w:pPr>
    </w:p>
    <w:sectPr w:rsidR="00E876F3" w:rsidRPr="008F2A91" w:rsidSect="00E52314">
      <w:pgSz w:w="15840" w:h="12240" w:orient="landscape"/>
      <w:pgMar w:top="54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 Unicode">
    <w:altName w:val="Arial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A77CD"/>
    <w:multiLevelType w:val="hybridMultilevel"/>
    <w:tmpl w:val="5404AC8C"/>
    <w:lvl w:ilvl="0" w:tplc="318C1AB8">
      <w:start w:val="1"/>
      <w:numFmt w:val="decimal"/>
      <w:lvlText w:val="%1."/>
      <w:lvlJc w:val="left"/>
      <w:pPr>
        <w:ind w:left="900" w:hanging="360"/>
      </w:pPr>
      <w:rPr>
        <w:rFonts w:eastAsiaTheme="minorEastAsia"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7B94B8A"/>
    <w:multiLevelType w:val="hybridMultilevel"/>
    <w:tmpl w:val="DBF49C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34B1F2A"/>
    <w:multiLevelType w:val="hybridMultilevel"/>
    <w:tmpl w:val="AD3AF6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785AE6"/>
    <w:multiLevelType w:val="hybridMultilevel"/>
    <w:tmpl w:val="D82CAEE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E6222B9"/>
    <w:multiLevelType w:val="hybridMultilevel"/>
    <w:tmpl w:val="EE0CE85E"/>
    <w:lvl w:ilvl="0" w:tplc="08725764">
      <w:start w:val="1"/>
      <w:numFmt w:val="decimal"/>
      <w:lvlText w:val="%1."/>
      <w:lvlJc w:val="left"/>
      <w:pPr>
        <w:ind w:left="5039" w:hanging="360"/>
      </w:pPr>
      <w:rPr>
        <w:rFonts w:eastAsiaTheme="minorEastAsia" w:cs="Sylfaen" w:hint="default"/>
        <w:color w:val="FF0000"/>
      </w:rPr>
    </w:lvl>
    <w:lvl w:ilvl="1" w:tplc="04090003">
      <w:start w:val="1"/>
      <w:numFmt w:val="bullet"/>
      <w:lvlText w:val="o"/>
      <w:lvlJc w:val="left"/>
      <w:pPr>
        <w:ind w:left="521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593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659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737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8099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8819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953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10259" w:hanging="360"/>
      </w:pPr>
      <w:rPr>
        <w:rFonts w:ascii="Wingdings" w:hAnsi="Wingdings" w:hint="default"/>
      </w:rPr>
    </w:lvl>
  </w:abstractNum>
  <w:abstractNum w:abstractNumId="6" w15:restartNumberingAfterBreak="0">
    <w:nsid w:val="4277001C"/>
    <w:multiLevelType w:val="hybridMultilevel"/>
    <w:tmpl w:val="CC6031D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30175DB"/>
    <w:multiLevelType w:val="hybridMultilevel"/>
    <w:tmpl w:val="C8749F68"/>
    <w:lvl w:ilvl="0" w:tplc="C0F870B8">
      <w:start w:val="1"/>
      <w:numFmt w:val="bullet"/>
      <w:lvlText w:val="□"/>
      <w:lvlJc w:val="left"/>
      <w:pPr>
        <w:ind w:left="1777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F83EDC"/>
    <w:multiLevelType w:val="hybridMultilevel"/>
    <w:tmpl w:val="A014B8C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57D13A4"/>
    <w:multiLevelType w:val="hybridMultilevel"/>
    <w:tmpl w:val="FE189C8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0"/>
  </w:num>
  <w:num w:numId="5">
    <w:abstractNumId w:val="9"/>
  </w:num>
  <w:num w:numId="6">
    <w:abstractNumId w:val="2"/>
  </w:num>
  <w:num w:numId="7">
    <w:abstractNumId w:val="6"/>
  </w:num>
  <w:num w:numId="8">
    <w:abstractNumId w:val="3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D44"/>
    <w:rsid w:val="00190657"/>
    <w:rsid w:val="001F2C34"/>
    <w:rsid w:val="00245566"/>
    <w:rsid w:val="002C5D44"/>
    <w:rsid w:val="00301947"/>
    <w:rsid w:val="00387BFC"/>
    <w:rsid w:val="003D4725"/>
    <w:rsid w:val="00536CF5"/>
    <w:rsid w:val="00753EEB"/>
    <w:rsid w:val="008F2A91"/>
    <w:rsid w:val="00A34309"/>
    <w:rsid w:val="00A344E6"/>
    <w:rsid w:val="00B71848"/>
    <w:rsid w:val="00BC3551"/>
    <w:rsid w:val="00CC200E"/>
    <w:rsid w:val="00D93AEA"/>
    <w:rsid w:val="00DC73B4"/>
    <w:rsid w:val="00E52314"/>
    <w:rsid w:val="00E876F3"/>
    <w:rsid w:val="00EB7017"/>
    <w:rsid w:val="00F24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A29313"/>
  <w15:chartTrackingRefBased/>
  <w15:docId w15:val="{B1637C87-A3F4-4DB5-8AA3-E6C4610A6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2314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_Paragraph,Multilevel para_II,List Paragraph1,List Paragraph-ExecSummary,Akapit z listą BS,Bullets,List Paragraph 1,References,List Paragraph (numbered (a)),IBL List Paragraph,List Paragraph nowy,Numbered List Paragraph,Bullet1"/>
    <w:basedOn w:val="Normal"/>
    <w:link w:val="ListParagraphChar"/>
    <w:uiPriority w:val="34"/>
    <w:qFormat/>
    <w:rsid w:val="00E52314"/>
    <w:pPr>
      <w:ind w:left="720"/>
      <w:contextualSpacing/>
    </w:pPr>
    <w:rPr>
      <w:rFonts w:eastAsiaTheme="minorHAnsi"/>
    </w:rPr>
  </w:style>
  <w:style w:type="character" w:customStyle="1" w:styleId="ListParagraphChar">
    <w:name w:val="List Paragraph Char"/>
    <w:aliases w:val="List_Paragraph Char,Multilevel para_II Char,List Paragraph1 Char,List Paragraph-ExecSummary Char,Akapit z listą BS Char,Bullets Char,List Paragraph 1 Char,References Char,List Paragraph (numbered (a)) Char,IBL List Paragraph Char"/>
    <w:link w:val="ListParagraph"/>
    <w:uiPriority w:val="34"/>
    <w:qFormat/>
    <w:locked/>
    <w:rsid w:val="00E52314"/>
  </w:style>
  <w:style w:type="character" w:styleId="Hyperlink">
    <w:name w:val="Hyperlink"/>
    <w:basedOn w:val="DefaultParagraphFont"/>
    <w:uiPriority w:val="99"/>
    <w:unhideWhenUsed/>
    <w:rsid w:val="00E52314"/>
    <w:rPr>
      <w:color w:val="0000FF"/>
      <w:u w:val="single"/>
    </w:rPr>
  </w:style>
  <w:style w:type="table" w:styleId="TableGrid">
    <w:name w:val="Table Grid"/>
    <w:basedOn w:val="TableNormal"/>
    <w:uiPriority w:val="39"/>
    <w:rsid w:val="00E52314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523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314"/>
    <w:rPr>
      <w:rFonts w:ascii="Segoe UI" w:eastAsiaTheme="minorEastAsia" w:hAnsi="Segoe UI" w:cs="Segoe UI"/>
      <w:sz w:val="18"/>
      <w:szCs w:val="18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5231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52314"/>
    <w:rPr>
      <w:rFonts w:ascii="Consolas" w:eastAsiaTheme="minorEastAsia" w:hAnsi="Consolas"/>
      <w:sz w:val="21"/>
      <w:szCs w:val="2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52314"/>
    <w:rPr>
      <w:color w:val="605E5C"/>
      <w:shd w:val="clear" w:color="auto" w:fill="E1DFDD"/>
    </w:rPr>
  </w:style>
  <w:style w:type="paragraph" w:styleId="NormalWeb">
    <w:name w:val="Normal (Web)"/>
    <w:aliases w:val="Обычный (веб) Знак Знак,Знак Знак Знак Знак,Обычный (веб) Знак Знак Знак,Знак Знак Знак1 Знак Знак Знак Знак Знак,Знак1,Знак Знак1,webb,Знак"/>
    <w:basedOn w:val="Normal"/>
    <w:link w:val="NormalWebChar"/>
    <w:uiPriority w:val="99"/>
    <w:unhideWhenUsed/>
    <w:qFormat/>
    <w:rsid w:val="00E523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E52314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E52314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paragraph" w:styleId="NoSpacing">
    <w:name w:val="No Spacing"/>
    <w:uiPriority w:val="1"/>
    <w:qFormat/>
    <w:rsid w:val="00E52314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Default">
    <w:name w:val="Default"/>
    <w:rsid w:val="00E52314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character" w:customStyle="1" w:styleId="NormalWebChar">
    <w:name w:val="Normal (Web) Char"/>
    <w:aliases w:val="Обычный (веб) Знак Знак Char,Знак Знак Знак Знак Char,Обычный (веб) Знак Знак Знак Char,Знак Знак Знак1 Знак Знак Знак Знак Знак Char,Знак1 Char,Знак Знак1 Char,webb Char,Знак Char"/>
    <w:link w:val="NormalWeb"/>
    <w:uiPriority w:val="99"/>
    <w:locked/>
    <w:rsid w:val="00E52314"/>
    <w:rPr>
      <w:rFonts w:ascii="Times New Roman" w:eastAsia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E52314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E52314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norm">
    <w:name w:val="norm"/>
    <w:basedOn w:val="Normal"/>
    <w:rsid w:val="00E52314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F249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490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4907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49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4907"/>
    <w:rPr>
      <w:rFonts w:eastAsiaTheme="minorEastAsi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11</Pages>
  <Words>1837</Words>
  <Characters>10471</Characters>
  <Application>Microsoft Office Word</Application>
  <DocSecurity>0</DocSecurity>
  <Lines>87</Lines>
  <Paragraphs>24</Paragraphs>
  <ScaleCrop>false</ScaleCrop>
  <Company/>
  <LinksUpToDate>false</LinksUpToDate>
  <CharactersWithSpaces>12284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Հասմիկ Գուլաբյան</dc:creator>
  <cp:keywords/>
  <dc:description/>
  <cp:lastModifiedBy>a.arakelyan</cp:lastModifiedBy>
  <cp:revision>24</cp:revision>
  <dcterms:created xsi:type="dcterms:W3CDTF">2024-03-20T11:38:00Z</dcterms:created>
  <dcterms:modified xsi:type="dcterms:W3CDTF">2025-07-31T13:50:00Z</dcterms:modified>
</cp:coreProperties>
</file>