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ՇՄՄԱԿ-ԷԱՃԱՊՁԲ-25/15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МАРАЛИКСКИЙ ЦЕНТР ЗДОРОВЬЯ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Ширакская область РА, г. Маралик, ул. Гранта Шагиняна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Устройство для ультразвуковой терапии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Саакян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smartbidcons@gmail.com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+37444993331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МАРАЛИКСКИЙ ЦЕНТР ЗДОРОВЬЯ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ՇՄՄԱԿ-ԷԱՃԱՊՁԲ-25/15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МАРАЛИКСКИЙ ЦЕНТР ЗДОРОВЬЯ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МАРАЛИКСКИЙ ЦЕНТР ЗДОРОВЬЯ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Устройство для ультразвуковой терапии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Устройство для ультразвуковой терапии</w:t>
      </w:r>
      <w:r w:rsidR="00812F10" w:rsidRPr="00E4651F">
        <w:rPr>
          <w:rFonts w:cstheme="minorHAnsi"/>
          <w:b/>
          <w:lang w:val="ru-RU"/>
        </w:rPr>
        <w:t xml:space="preserve">ДЛЯ НУЖД </w:t>
      </w:r>
      <w:r w:rsidR="0039665E" w:rsidRPr="0039665E">
        <w:rPr>
          <w:rFonts w:cstheme="minorHAnsi"/>
          <w:b/>
          <w:u w:val="single"/>
          <w:lang w:val="af-ZA"/>
        </w:rPr>
        <w:t>ЗАО МАРАЛИКСКИЙ ЦЕНТР ЗДОРОВЬЯ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ՇՄՄԱԿ-ԷԱՃԱՊՁԲ-25/15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smartbidcons@gmail.com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Устройство для ультразвуковой терапии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ультразвуковой терапии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ՇՄՄԱԿ-ԷԱՃԱՊՁԲ-25/15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МАРАЛИКСКИЙ ЦЕНТР ЗДОРОВЬЯ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"ՇՄՄԱԿ-ԷԱՃԱՊՁԲ-25/15"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МАРАЛИКСКИЙ ЦЕНТР ЗДОРОВЬЯ*(далее — Заказчик) процедуре закупок под кодом ՇՄՄԱԿ-ԷԱՃԱՊՁԲ-25/15*.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МАРАЛИКСКИЙ ЦЕНТР ЗДОРОВЬЯ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"ՇՄՄԱԿ-ԷԱՃԱՊՁԲ-25/15"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МАРАЛИКСКИЙ ЦЕНТР ЗДОРОВЬЯ*(далее — Заказчик) процедуре закупок под кодом ՇՄՄԱԿ-ԷԱՃԱՊՁԲ-25/15*.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МАРАЛИКСКИЙ ЦЕНТР ЗДОРОВЬЯ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ՇՄՄԱԿ-ԷԱՃԱՊՁԲ-25/15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ультразвуковой 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Уважаемый заявитель! В ответ на Ваш запрос сообщаем о необходимости внесения изменений в технические характеристики.
Вы можете ознакомиться с изменениями, внесенными в новое приглашение. Также сообщаем, что технические характеристики будут выглядеть следующим образом: прибор предназначен для использования в лечебно-профилактических учреждениях и косметологических учреждениях. Применяется для лечения заболеваний кожи, внутренних органов, опорно-двигательного аппарата и нервной системы. Технические характеристики • Режимы работы: непрерывный, импульсный • Рабочая частота: 0,88–1 МГц • Частота импульсов: 50 Гц • Количество ультразвуковых излучателей: 1–2 шт. • Длительность импульса: в импульсном режиме: 2 / 4 / 10 мс • В непрерывном режиме: непрерывный • Эффективная интенсивность: 0,05–1,0 Вт/см² • Время установки режима работы: 30 с • Длительность непрерывной работы: до 6 ч • Диапазон установки таймера: 1–30 мин • Способ управления: электромеханический • Контактное управление: есть • Защита излучателей от перегрева: есть • Световая индикация рабочего тока: есть • Габариты: электронный блок: 260×218,5×108,5 мм • Габариты излучателей: 3,5 см x 2,150 x 86 x 40 мм
• Вес: электронный блок: 2 кг • Комплекс: 0,4 кг • Питание: 220 В, 50 В Гц • Мощность: 45 Вт Изделие должно быть новым, неиспользованным. Транспортировка и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 Х. УЛ. ШАГИНЯНА ЦЕНТР ЗДОРОВЬЯ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20 календарных дней с момента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