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գործիքների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գործիքների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գործիքների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գործիքների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վրադրովի (накидной) /13-36/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/PH00, PH0, PH1, PH2/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Չափում է՝ DCA/ACA/մեկնարկային հոսանք
Փոփոխական հոսանք  max՝ 1000A
Հաստատուն հոսանք max՝ 1000 A
Փոփոխական լարումը՝ 600 В
Հաստատուն լարումը՝ 600 В
Շուրթերի տրամագիծը՝ 30мм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փոքր բերանով 10Ա
Հոսանքը՝  մինչև 10Ա
Թույլատրելի սխալանքը՝ 2%
Շուրթերի տրամագիծը՝ մինչև 23 мм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Տեխնիկական պայմաններ
DC լարման (V) 200mV/2V/20V/200V/1000V (0.5%+1)
AC լարման (V) 2V/20V/200V/750V±(0.8%+3)
DC հոսանք (A) 20μA/2mA/20mA/200mA/20A±(0.8%+1)
AC հոսանք (A) 2mA / 200mA / 20A ± (1% + 3)
Դիմադրություն (Ω)200Ω/2kΩ/20kΩ/2MΩ/20MΩ/200MΩ±(0.8%+1)
Կարողություն (F)2nF/200nF/100μF±(4%+3)
Ընդհանուր բնութագիր
Power 9V մարտկոց (6F22), կամ համարժեքը
Պարագաներ՝ մարտկոց, փորձնական կապանքներ, պատյան, բազմաֆունկցիոնալ վարդակ, կետային շփման ջերմաստիճանի զոնդ
Երաշխիքային ժամկետը –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Լրակազմում՝
Բեռնման խրոց
Ապակե հիդրոմետր
Պլաստիկ ձագար
Բանալիների լրակազմ`
Ռետինե տանձիկ
Մարտկոցի սեղմակի հանիչ
Երկաթյա խոզանակ
Ներանցիչ էլեկտրոլիտի համար
Հոսանքի ուժի և լարման չափիչ աքցան
Խտությունը չափող մոնիտոր (մանոմետր)
Բաք թորած ջրի համար
Պաշտպանիչ ակնոց
Պաշտպանիչ ձեռնոցներ (КШС)
Արկղ նշված գործիքների համար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Էլեգազի խտությունը չափող մոնիտոր 220 LTB (մանոմետր) Qualitrol AKM 38960-3 կամ համարժեքը
Նյութը՝ չժանգոտվող պողպատ
Միացման հանգույց՝ Ф20, M30 x 2 մմ
Արտաքին տեղադրման,
Աշխատանքային ջերմաստիճանը՝ -40 - +700 C
Ճնշման միջակայքը՝  145 ֆունտ/դյույմ2 (0.45-0.90 MPa)
Մանոմետրի տրամագիծը՝ 108մմ
Չափման ճշտությունը՝ + 2%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Առավելագույն թողունակությունը - 50 м3/ч
Առավելագույն գազի ճնշումը մուտքի մոտ – 20 МПа (200кгс/см2)
Առավելագույն աշխատանքային գազի ճնշումը – 1,25 МПа (12,5кгс/см2)
1,6 МПа (16,0 гс/см2)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Լարումը՝ 220Վ
Արտադրողականությունը՝  ոչ պակաս 50լ/րոպե
Հզորությունը՝ 1,5 կՎտ
Հաշվիչի առկայությունը
Հեղուկի բարձրացման խորությունը՝ ոչ պակաս 2մ
Հեղուկի բարձրացման բարձրությունը՝  ոչ պակաս 8մ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տեսակը՝ խոշոր հատիկավոր ծակոտկենային
Արտաքին տեսքը- ապակենման թափանցիկ կամ անթափանց, կլոր հատիկային՝ գույնը- թափանցիկից մինչև բաց գույն
Հատիկների զանգվածային բաժին, %,ոչ պակաս – 94,
հատիկների չափի դեպքում - 2.8-7.0 մմ
Մեխանիկական ամրությունը, %, ոչ պակաս - 98
Լցումային խտությունը, ոչ պակաս - 760գ/դմ3
Չորացման ժամանակ կորուստի զանգվածային բաժին  %, ոչ ավել – 8
Հարաբերական խոնավության դեպքում, %, խոնավության կլանման ծավալը % ոչ պակաս՝
20 – 9,5
40 – 18,5
60 – 30,0
100 - չկարգաբերվող
Արտադրությունը ոչ շուտ 2023թ.
Պահպանման երաշխիքային ժամկետը – 3 տարի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ճկուն ծայրով
Նյութը՝ պողպատե։ Ունի անփոփոխ պոմպային հզորություն։ Քսուքի չափաբաժին տարբեր պտտման անկյուններով։ Լցման և օդափոխման փականով։
Արտադրողականությունը՝  1.25 սմ³/1 գ քսուք մեկ շարժման ընթացքում (մեկ պոմպ)։
Աշխատանքային ճնշում՝ մինչև 500 բար։
Հարմար է 400 գ քսուքի փամփուշտների (DIN 1284) և քսուքը անմիջապես ներարկիչի տարայի մեջ լցնելու համար։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TOTAL
Տիպը՝ մխոցավոր
Լարումը՝ 220-240Վ
Հաճախականությունը՝  50 Հց
Մուտքային հզորությունը՝ 1,8 կՎտ
Պտույտների թիվը՝  2850 պտ/րոպ
Ծավալը՝ 50 լիտր
Աշխատանքային ճնշումը՝ 8 բար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Դիէլեկտրիկ ռետինե ձեռնոցների, բոտիների, էլեկտրական գործիքների և այլնի փորձարկում՝ հաճախականության փոփոխական բարձր լարումը՝  100 Վ - 15 կՎ։
բարձր լարման մեկուսիչ ձողերի փորձարկում՝ հաճախականության փոփոխական բարձր լարումը՝  300Վ -50կՎ։
նեոնային լամպերի փորձարկում՝ հաճախականության փոփոխական լարումը՝  5-250 Վ:
մեկուսացումը փոփոխական հոսանքի լարմամբ փորձարկելու համար (մալուխներ, մեկուսիչներ և այլն)  ։
Լարումը՝ 220Վ
Հաճախականությունը՝ 50 Հց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Փոփոխական հոսանքը՝ 0..... 30 Ա
Փոփոխական լարումը՝ 0..... 460 Վ
Լարման և լարման, հոսանքի և հոսանքի, լարման և հոսանքի միջև ֆազային տեղաշարժի անկյուն՝  -180... +180 աստիճան
Ակտիվ (ռեակտիվ) հզորություն՝  0.....13800 Վտ
Լարման հաճախականությունը և փոփոխական հոսանքի ուժը՝ 45...65 Հց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պայուսակով՝ Էլ.փականագործի աշխատանքային գործիքների ունիվերսալ կոմպլեկտ                AHT-5029 կամ համարժեքը,
Լրակազմում՝
կողակտրիչ (бокорез)
ունելյակ (пинцет)
տափաշուրթ
երկարաշուրթ
կծաքցան (кусачки) էլեկտրոտեխնիկական
անտիստատիկ պտուտակիչների հավաքածուSL3,0x75 մմ
SL5,0x100 մմ
SL6,0x150 մմ
PH0x75 մմ
PH1x100 մմ
PH2x150 մմ
Վեցանկյուն ծալվող բանալիների հավաքածու
Թվային մուլտիմետր
Զոդման կեռիկ
Զոդիչ մոնտաժային
Գործիք հաղորդալարի մաքրամշակման համար
Ապազոդման պոմպ ձեռքի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ունիվերսալ
6-36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վրադրովի (накидной)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վրադրովի (накидной)
13-36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(PH00, PH0, PH1, PH2)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(PH0, PH1, PH2, PH3, PH4)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(1,5-3,5)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T10-T50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(трещотка)  հավաքածու գլխիկավոր
8-36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6-36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Չափսը՝ 180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Չափսը՝ 160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Հաղորդալարի տրամագիծը՝ 0,05-10,0 մմ2
Ծայրոցի ճնշափորձարկում – 0,5-6,0 մմ2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Բռնակի արգելափակում
Վերադարձվող զսպանակով
Հաղորդալարի տրամագիծը՝  մինչև 20,0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գլխին ամրացվող
Անջրանցիկ
Տեսակը՝ LED
Լույսի գույնը՝ 4000-4500 կելվին
Լուսավորման ռեժիմ՝ 3 ռեժիմ
Մարտկոց՝ (ներկառուցված վերալիցքավորվող  մարտկոց)
Անջատիչի տեսակը՝ անկախ անջատիչ
Մարտկոց՝ ներառված է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Անջրանցիկ
Տեսակը՝ LED
Լույսի գույնը՝ 4000-4500 կելվին
Լուսավորման ռեժիմ՝ 3 ռեժիմ
Մարտկոց՝ մարտկոց վերալիցքավորվող
Մարտկոց՝ ներառված է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MMA-260
Լարում։ 160-240 Վ
Հզորություն։ 8 Կվտ
Էլեկտրոդի տրամագիծ։ 1.6-5.0 մմ
Եռակցման հոսանք։ 20-250 Ա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Լարում։ 185-250 Վ
Հզորություն։  7 Կվտ
Էլեկտրոդի տրամագիծ։ 1.6-5.0 մմ
Եռակցման հոսանք։ 20-200 Ա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ապարատը նախատեսված է թորած ջուր ստանալու համար:
Նյութը՝ չժանգոտվող պողպատից
Արտադրողականությունը – 10 լ/ժ
Լարումը – 220 Վ
Սպառողական հզորությունը, ոչ ավել – 9 կՎտ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ADII-22/21-W1A AC DC 110V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Megger BM11D մեգաօհմաչափի մարտկոց
Լայնքը՝ 2սմ
Բարձրությունը՝ 9 սմ
Երկարությունը՝ 16 սմ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Տրամագիծը - M16մմ,
Պատի հաստությունը՝ 5մմ,
ճնշումը առնվազն 15 մթն.-ի
* Ապրանքի տեղափոխումն ու բեռնաթափումն իրականացնում է Վաճառողը:
*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վրադրովի (накидной)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