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^havelvac_2_37_1^</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