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ՄԱՆԿԱՊԱՐՏԵԶԻ ԿԱՐԻՔՆԵՐԻ ՀԱՄԱՐ ՍՆՆԴԱՄԹԵՐՔԻ ՁԵՌՔԲԵՐՄԱՆ ՆՊԱՏԱԿՈՎ  ՀԱՅՏԱՐԱՐՎԱԾ ԷԼԵԿՏՐՈՆԱՅԻՆ ԱՃՈՒՐԴ ԾԱԾԿԱԳԻՐ՝ ՀԱՊՀ-ԷԱԱՊՁԲ-25/19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Մեհրաբյան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r.mehrabyan@polytechnic.am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ՄԱՆԿԱՊԱՐՏԵԶԻ ԿԱՐԻՔՆԵՐԻ ՀԱՄԱՐ ՍՆՆԴԱՄԹԵՐՔԻ ՁԵՌՔԲԵՐՄԱՆ ՆՊԱՏԱԿՈՎ  ՀԱՅՏԱՐԱՐՎԱԾ ԷԼԵԿՏՐՈՆԱՅԻՆ ԱՃՈՒՐԴ ԾԱԾԿԱԳԻՐ՝ ՀԱՊՀ-ԷԱԱՊՁԲ-25/19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ՄԱՆԿԱՊԱՐՏԵԶԻ ԿԱՐԻՔՆԵՐԻ ՀԱՄԱՐ ՍՆՆԴԱՄԹԵՐՔԻ ՁԵՌՔԲԵՐՄԱՆ ՆՊԱՏԱԿՈՎ  ՀԱՅՏԱՐԱՐՎԱԾ ԷԼԵԿՏՐՈՆԱՅԻՆ ԱՃՈՒՐԴ ԾԱԾԿԱԳԻՐ՝ ՀԱՊՀ-ԷԱԱՊՁԲ-25/19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r.mehrabyan@polytechnic.am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ՄԱՆԿԱՊԱՐՏԵԶԻ ԿԱՐԻՔՆԵՐԻ ՀԱՄԱՐ ՍՆՆԴԱՄԹԵՐՔԻ ՁԵՌՔԲԵՐՄԱՆ ՆՊԱՏԱԿՈՎ  ՀԱՅՏԱՐԱՐՎԱԾ ԷԼԵԿՏՐՈՆԱՅԻՆ ԱՃՈՒՐԴ ԾԱԾԿԱԳԻՐ՝ ՀԱՊՀ-ԷԱԱՊՁԲ-25/19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բանջարեղեն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ՊՈԼԻՏԵԽՆԻԿԱԿԱՆ ՀԱՄԱԼՍԱՐԱՆ ՀԻՄՆԱԴՐԱՄԻ ՄԱՆԿԱՊԱՐՏԵԶԻ ԿԱՐԻՔՆԵՐԻ ՀԱՄԱՐ ՍՆՆԴԱՄԹԵՐՔԻ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Արաքս, Էսո, Աշտարակ, Գնթունիք: 1-ի տեսակի սեղանի ձու, տեսակավորված ըստ մեկ ձվի 
զանգվածի, պահպանման ժամկետը 00 - 200 C ջերմաստիճանում 8-25 օր, արտադրող կազմակերպությունում արդյունաբերական սառնարանների պայմաններում մինուս 2-ից մինչև 00 C ջերմաստիճանում` 90 օրվանից ոչ ավելի, ՀՍՏ 182-99: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օգոստոսից՝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ԳՕՍՏ 26766-85 :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քաղցր, առողջ, առանց վնասվածքների, ԳՕՍՏ 34325-2017: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օգոստոսից  նոյեմբեր՝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առողջ, առանց վնասվածքների, առանց կանաչ հետքերի, պտղամիսն առանց սպիտակ հետքերի, մաքուր, ԳՕՍՏ 34298-2017: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օգոստոսից  հոկտեմբեր ամիսներին՝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մաքուր վիճակում: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Գլուխ կաղամբ վաղահաս, միջահաս և  ուշահաս: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երկարությունը 3սմ-ից ոչ ավելի: Մաքրված գլուխների քաշը ոչ պակաս - 0.7 կգ, ԳՕՍՏ 26768-85: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միջին չափի,ԳՕՍՏ 4429-82-2006 :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խմբաքանակը առնվազն 90% առանց վնասվածքների, մաքուր քաղցր    չխեղտող, հասած, թարմ առողջ: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հեկտեմբերից  դեկտեմբեր՝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նեղ տրամագիծը 5 սմ-ից ոչ պակաս, ԳՕՍՏ 2112275: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առողջ, առանց վնասվածքների, մաքուր, ԳՕՍՏ 33499-2015: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սեպտեմբեր, նոյեմբեր ամիսներին՝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ստացված սպանդանոցային մորթից անմիջապես հետո (պահպանության ժամկետը 6ժ-ից ոչ ավել),  երիտասարդ սպանդային կենդանու միս,  բաց գույնի, արյունազրկված, ոսկրազերծված փափուկ միս, սանիտարահիգիենիկ նորմերին համապատասխան, մաքուր, առանց կողմնակի հոտերի  ԳՕՍՏ 779-55: Անվտանգությունը և մակնշումը` ՄՄ ՏԿ 021/2011 «Սննդամթերքի անվտանգության մասին», ՄՄ ՏԿ 022/2011 «Սննդամթերքի մակնշման մասին»,, ՄՄ ՏԿ 034/2013 «Մսի և մսամթերքի անվտանգության մասին» և «Սննդամթերքի անվտանգության մասին» ՀՀ օրենքի 9-րդ հոդվածի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նեղ մասի տրամագիծը մինչև 4 սմ, տեսականու մաքրությունը՝ 90 %-ից ոչ պակաս, փաթեթավորումը՝ կտորի, ցանցի և պոլիմերային պարկերով, ԳՕՍՏ 26545-85: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առողջ, հասունացած, մաքուր առանց հիվանդությունների, ԳՕՍՏ7975-2013: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նոյեմբեր, դեկտեմբեր ամիսներին՝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սովորական տեսակի, նեղ մասի տրամագիծը 3սմ-ից ոչ պակաս, առողջ, մաքուր, ԳՕՍՏ 27166-86: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տարբեր տեսակի, թարմ: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առողջ, առանց վնասվածքների, մաքուր, ԳՕՍՏ 13907-86: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օգոստոսից  հոկտեմբեր ամիսներին՝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Բոնդուել, Կոպոլիվա, Թոփ սան: Չափածրարված մինչև 750 գրամ, ապակե տարաների մեջ, առանց գենետիկորեն մոդիֆիկացված օրգանիզմների և կոնսերվանտների, արտադրման երկիրը Հունգարիա կամ համարժեք, ԳՕՍՏ 34112-2017: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1 տարի պիտանելիության ժամկետով:
Մատակարարումը  սեպտեմբերից  դեկտեմբեր՝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Սալոր:  Առանց կորիզի,վերամշակված, փափուկ,առանց շաքարի,ծծումբի,առանց շաքարի օշարակի, բաց գույնի , ոչ վնասված, առանց  կողմնակի հոտերի, ԳՕՍՏ 32896-2014: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նոյեմբեր, դեկտեմբեր ամիսներին՝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Ավեդով, Սլաբադա, Զալատայա Սեմչկա: Պատրաստված արևածաղկի սերմերի լուծամզման և ճզմման եղանակով, բարձր տեսակի, ռաֆինացված (զտված),  հոտազերծված, ԳՕՍՏ 1129-2013: Անվտանգությունը և մակնշումը՝ ՄՄ ՏԿ 021/2011 «Սննդամթերքի անվտանգության մասին»,ՄՄ ՏԿ 022/2011 «Սննդամթերքի մակնշման մասին»և «Սննդամթերքի անվտանգության մասին» ՀՀ օրենքի 9-րդ հոդվածի: 1 տարի պիտանելիության ժամկետով:
Մատակարարումը  օգոստոսից ՝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շաքարով, 1 տարի պիտանելիության ժամկետով, խոնավությունը` 26,5 %-ից ոչ ավելի, սախարոզը 43,5 %-ից ոչ պակաս, կաթնային չոր նյութերի զանգվածային մասը` 28,5 %-ից ոչ պակաս, թթվայնությունը` 48 0T-ից ոչ ավելի, պիտանելիության մնացորդային ժամկետը մատակարարման պահից ոչ պակաս քան 70 %:  Անվտանգությունը և մակնշումը՝ ՄՄ ՏԿ 021/2011 «Սննդամթերքի անվտանգության մասին», ՄՄ ՏԿ 022/2011 «Սննդամթերքի մակնշման մասին»,  ՄՄ ՏԿ 033/2013 «Կաթի և կաթնամթերքի անվտանգության մասին» և «Սննդամթերքի անվտանգության մասին» ՀՀ օրենքի 9-րդ հոդվածի
Մատակարարումը  օգոստոսից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ոչ աղի, բարձր որակի, 82,9% կաթնայուղայնությամբ, 0,7 գր պրոտեինի պարունակությամբ, 15,7 % խոնավությամբ, 0,7գր ածխաջուր, 740 կկալ, զտաքաշը՝ 25 կգ, գործարանային փաթեթավորմամբ, ԳՕՍՏ 37-91: Անվտանգությունը և մակնշումը՝ ՄՄ ՏԿ 021/2011 «Սննդամթերքի անվտանգության մասին»,
ՄՄ ՏԿ 022/2011 «Սննդամթերքի մակնշման մասին»,
ՄՄ ՏԿ 033/2013 «Կաթի և կաթնամթերքի անվտանգության մասին» և «Սննդամթերքի անվտանգության մասին» ՀՀ օրենքի 9-րդ հոդվածի: 1 տարի պիտանելիության ժամկետով: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Արզնի կաթ, Մարիաննա:, Աշտարակ կաթ: Մածուն 3,2 % յուղայնությամբ կամ սպիտակուցային 2,5 % յուղայնությամբ, 110-140 օT թթվայնությամբ, չափածրարված ապակյա տարաներում ՀՍՏ 120-96: Անվտանգությունը և մակնշումը` ՄՄ ՏԿ 021/2011 «Սննդամթերքի անվտանգության մասին», ՄՄ ՏԿ 022/2011 «Սննդամթերքի մակնշման մասին», 
ՄՄ ՏԿ 033/2013 «Կաթի և կաթնամթերքի անվտանգության մասին» և «Սննդամթերքի անվտանգության մասին» ՀՀ օրենքի 9-րդ հոդվածի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մաքուր,չոր,սպիտակ գույնի, առանց կողմնակի ավելացված համերի և կողմնակի  հոտերի ԳՕՍՏ201149-83:  Անվտանգությունը և մակնշումը՝ ՄՄ ՏԿ 021/2011 «Սննդամթերքի անվտանգության մասին», ՄՄ ՏԿ022/2011 «Սննդամթերքի մակնշման մասին» և «Սննդամթերքի անվտանգության մասին» ՀՀ օրենքի 9-րդ հոդվածի: 1 տարի պիտանելիության ժամկետով: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 Անվտանգությունը և մակնշումը՝ ՄՄ ՏԿ 021/2011 «Սննդամթերքի անվտանգության մասին», ՄՄ ՏԿ 022/2011 «Սննդամթերքի մակնշման մասին», ՄՄ ՏԿ 015/2011 «Հացահատիկի անվտանգության մասին», ՄՄ ՏԿ 005/2011 «Փաթեթվածքի անվտանգության մասին», և և «Սննդամթերքի անվտանգության մասին» ՀՀ օրենքի 9-րդ հոդվածի: 1 տարի պիտանելիության ժամկետով:
Մատակարարումը   օգոստոսից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Մակֆա, Արմաշ: Բարձր տեսակի, ԳՕՍՏ 26574-85, փաթեթավորումը՝ ԳՕՍՏ 26574-85: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1 տարի պիտանելիության ժամկետով: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Գրանդ Քենդի կովիկ, Շանթ, Դարոինկ: 4 ամիս պիտանելիության ժամկետով: Կաթնային միջուկով,  չափածրարված, հատային փաթեթավորված,  ԳՕՍՏ 14031-68 կամ համարժեք: Անվտանգությունը և մակնշումը՝ ՄՄ ՏԿ 021/2011 «Սննդամթերքի անվտանգության մասին», ՄՄ ՏԿ 022/
Մատակարարումը  օգոստոսից ՝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Ճակնդեղից, սպիտակ գույնի, սորուն, քաղցր, առանց կողմնակի համի և հոտի (ինչպես չոր վիճակամ, այնպես էլ լուծույթում): Շաքարի լուծույթը պետք է լինի թափանցիկ, առանց չլուծված նստվածքի և կողմնակի խառնակների, սախարոզի զանգվածային մասը՝ 99,75%-ից ոչ պակաս (չոր նյութի վրա հաշված), խոնավաթյան զանգվածային մասը՝ 0,14%-ից ոչ ավել, ֆեռոխառնակների զանգվածային մասը՝
0,0003%-ից ոչ ավել, ԳՕՍՏ 2194: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1 տարի պիտանելիության ժամկետով: Մատակարարումը   օգոստոսից ՝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Թռչնի կաթ՝ Գրանդ Քենդի, Շանթ, Դառոինկ:  3 ամիս պիտանելիության ժամկետով: Շոկոլադապատ սպիտակուցային հարած զանգված` սերուցքային կարագի, խտացրած կաթի և վանիլինի հավելումներով, համապատասխան գործող նորմերին և ստանդարտներին (ԳՕՍՏ):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սեպտեմբերից  դեկտեմբեր ամիսներին՝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մու-մու՝ Գրանդ Քենդի,  Շանթ, Ռոշեն: 6 ամիս պիտանելիության ժամկետով
Կաթնային իրիս սերուցքային կարագի հավելումով, հատային փաթեթավորված, ԳՕՍՏ 6478-2014: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Մատակարարումը սեպտեմբերիցv դեկտեմբեր՝ շաբաթը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սև տերևներով կամ հատիկավորոված, պարկերով ԳՕՍՏ 1937-90 կամ ԳՕՍՏ1938-90: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1 տարի պիտանելիության ժամկետով:
Մատակարարումը հոկտեմբեր, դեկտեմբեր  ամիսներին՝ ամիսը մեկ անգամ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Սննդում օգտագործվող համային հավելանյութ, չափածրարված: Անվտանգությունը և մակնշումը՝ ՄՄ ՏԿ 021/2011 «Սննդամթերքի անվտանգության մասին», ՄՄ ՏԿ 022/2011 «Սննդամթերքի մակնշման մասին» և «Սննդամթերքի անվտանգության մասին» ՀՀ օրենքի 9-րդ հոդվածի: 1 տարի պիտանելիության ժամկետով:
Մատակարարումը   օգոստոս, դեկտեմբեր ամիսներին՝ ամիսը մեկ անգամ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թվականի դեկտեմբերի 30-ը շաբաթը մեկ անգամ, ըստ պատվերի: Ընդ որում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բիբար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պոմիդոր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բանջարեղեն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կերակուրների պատրաստման համար օգտագործվող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խտացրած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վարսակի փաթիլներ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կարամել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համեմունքներ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