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16BB59" w14:textId="77777777" w:rsidR="00657609" w:rsidRPr="0042605F" w:rsidRDefault="00657609">
      <w:pPr>
        <w:rPr>
          <w:rFonts w:ascii="GHEA Grapalat" w:eastAsia="GHEA Grapalat" w:hAnsi="GHEA Grapalat" w:cs="GHEA Grapalat"/>
          <w:sz w:val="18"/>
          <w:szCs w:val="18"/>
        </w:rPr>
      </w:pPr>
    </w:p>
    <w:p w14:paraId="0F9FAD73" w14:textId="77777777" w:rsidR="00657609" w:rsidRPr="0042605F" w:rsidRDefault="00657609">
      <w:pPr>
        <w:spacing w:after="0" w:line="240" w:lineRule="auto"/>
        <w:jc w:val="center"/>
        <w:rPr>
          <w:rFonts w:ascii="GHEA Grapalat" w:eastAsia="GHEA Grapalat" w:hAnsi="GHEA Grapalat" w:cs="GHEA Grapalat"/>
          <w:i/>
          <w:sz w:val="18"/>
          <w:szCs w:val="18"/>
        </w:rPr>
      </w:pPr>
    </w:p>
    <w:tbl>
      <w:tblPr>
        <w:tblStyle w:val="a0"/>
        <w:tblW w:w="15210" w:type="dxa"/>
        <w:tblInd w:w="-6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79"/>
        <w:gridCol w:w="1436"/>
        <w:gridCol w:w="1570"/>
        <w:gridCol w:w="2655"/>
        <w:gridCol w:w="900"/>
        <w:gridCol w:w="1440"/>
        <w:gridCol w:w="1350"/>
        <w:gridCol w:w="943"/>
        <w:gridCol w:w="947"/>
        <w:gridCol w:w="810"/>
        <w:gridCol w:w="1170"/>
        <w:gridCol w:w="810"/>
      </w:tblGrid>
      <w:tr w:rsidR="00DA67D6" w:rsidRPr="0042605F" w14:paraId="5049F7ED" w14:textId="77777777" w:rsidTr="006319DF">
        <w:trPr>
          <w:trHeight w:val="630"/>
        </w:trPr>
        <w:tc>
          <w:tcPr>
            <w:tcW w:w="117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BCDC2DB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Հրավերով նախատեսված չափաբաժնի համարը</w:t>
            </w:r>
          </w:p>
        </w:tc>
        <w:tc>
          <w:tcPr>
            <w:tcW w:w="143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FB94099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Գնումների պլանով նախ. միջանցիկ ծածկագիր՝ ըստ ԳՄԱ դասա-կարգման (CPV)</w:t>
            </w:r>
          </w:p>
        </w:tc>
        <w:tc>
          <w:tcPr>
            <w:tcW w:w="157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0EFFCC9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Անվանում</w:t>
            </w:r>
          </w:p>
        </w:tc>
        <w:tc>
          <w:tcPr>
            <w:tcW w:w="265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31C15E46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Տեխնիկական բնութագիր</w:t>
            </w:r>
          </w:p>
        </w:tc>
        <w:tc>
          <w:tcPr>
            <w:tcW w:w="90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24A6032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Չ/Մ</w:t>
            </w:r>
          </w:p>
        </w:tc>
        <w:tc>
          <w:tcPr>
            <w:tcW w:w="144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5A5943EA" w14:textId="77777777" w:rsidR="00DA67D6" w:rsidRPr="0042605F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Միավոր գինը/ՀՀ դրամ</w:t>
            </w:r>
          </w:p>
        </w:tc>
        <w:tc>
          <w:tcPr>
            <w:tcW w:w="135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D8F5B79" w14:textId="77777777" w:rsidR="00DA67D6" w:rsidRPr="0042605F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գինը/ՀՀ դրամ</w:t>
            </w:r>
          </w:p>
        </w:tc>
        <w:tc>
          <w:tcPr>
            <w:tcW w:w="94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FB50746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քանակ</w:t>
            </w:r>
          </w:p>
        </w:tc>
        <w:tc>
          <w:tcPr>
            <w:tcW w:w="3737" w:type="dxa"/>
            <w:gridSpan w:val="4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0EE4EBDD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Մատակարարում</w:t>
            </w:r>
          </w:p>
        </w:tc>
      </w:tr>
      <w:tr w:rsidR="00DA67D6" w:rsidRPr="0042605F" w14:paraId="287B6CEB" w14:textId="77777777" w:rsidTr="006319DF">
        <w:trPr>
          <w:trHeight w:val="1201"/>
        </w:trPr>
        <w:tc>
          <w:tcPr>
            <w:tcW w:w="1179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0B912CB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43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712CB78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7146647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2655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4A487A8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0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6F53E60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44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966DCF0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35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A36CAE4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3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3124F4B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78A825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  <w:lang w:val="en-US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Հասցե</w:t>
            </w:r>
          </w:p>
        </w:tc>
        <w:tc>
          <w:tcPr>
            <w:tcW w:w="8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D75A3F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Ենթակա քանակ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AE15AE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Ժամկետներ</w:t>
            </w:r>
          </w:p>
          <w:p w14:paraId="3882722D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8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630A80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Երաշխ. Ժամկետ</w:t>
            </w:r>
          </w:p>
          <w:p w14:paraId="1596CEC2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</w:tr>
      <w:tr w:rsidR="007348C7" w:rsidRPr="0042605F" w14:paraId="094FBC94" w14:textId="77777777" w:rsidTr="006319DF">
        <w:trPr>
          <w:trHeight w:val="350"/>
        </w:trPr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0E33BD" w14:textId="77777777" w:rsidR="007348C7" w:rsidRPr="0042605F" w:rsidRDefault="007348C7" w:rsidP="007348C7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97" w:hanging="180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088F8C" w14:textId="77777777" w:rsidR="00FC6B0F" w:rsidRDefault="00FC6B0F" w:rsidP="007348C7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</w:rPr>
            </w:pPr>
          </w:p>
          <w:p w14:paraId="1C47AB5A" w14:textId="499CA23B" w:rsidR="007348C7" w:rsidRPr="0067206F" w:rsidRDefault="007348C7" w:rsidP="007348C7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  <w:lang w:val="en-US"/>
              </w:rPr>
            </w:pPr>
            <w:r w:rsidRPr="0042605F">
              <w:rPr>
                <w:rFonts w:ascii="GHEA Grapalat" w:hAnsi="GHEA Grapalat"/>
                <w:color w:val="000000"/>
                <w:sz w:val="18"/>
                <w:szCs w:val="18"/>
              </w:rPr>
              <w:t>30234660</w:t>
            </w:r>
          </w:p>
          <w:p w14:paraId="15E38E43" w14:textId="77777777" w:rsidR="007348C7" w:rsidRPr="0042605F" w:rsidRDefault="007348C7" w:rsidP="007348C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D56772" w14:textId="0BEA1DC0" w:rsidR="007348C7" w:rsidRPr="004E7E74" w:rsidRDefault="007348C7" w:rsidP="007348C7">
            <w:pPr>
              <w:jc w:val="center"/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</w:pPr>
            <w:r w:rsidRPr="004E7E7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Flash Կուտակիչ 256 ԳԲ</w:t>
            </w:r>
          </w:p>
        </w:tc>
        <w:tc>
          <w:tcPr>
            <w:tcW w:w="2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EE68B6" w14:textId="782507EB" w:rsidR="007348C7" w:rsidRPr="0042605F" w:rsidRDefault="007348C7" w:rsidP="007348C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Ֆլեշ Հիշողություն  256Gb USB3.1 Connector type USB TYPE-A, Read Speed Up to 400Mb/s, Color Titan Gray, Innovative V-NAND Technology with Enhanced Read/Write Performance, Item Dimensions 1.58 x 0.61 x 0.47 inches, Item Weight 0.04 ounces, Մետաղյա իրանով , 400MB/s, Գույնը՝ Titan Gray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340854" w14:textId="064B0788" w:rsidR="007348C7" w:rsidRPr="0042605F" w:rsidRDefault="007348C7" w:rsidP="007348C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հատ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303BE1" w14:textId="1BC528B5" w:rsidR="007348C7" w:rsidRPr="0042605F" w:rsidRDefault="007348C7" w:rsidP="007348C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761DE0" w14:textId="73122FEA" w:rsidR="007348C7" w:rsidRPr="0042605F" w:rsidRDefault="007348C7" w:rsidP="007348C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64ECE0" w14:textId="7448F3D8" w:rsidR="007348C7" w:rsidRPr="0042605F" w:rsidRDefault="007348C7" w:rsidP="007348C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4</w:t>
            </w:r>
          </w:p>
        </w:tc>
        <w:tc>
          <w:tcPr>
            <w:tcW w:w="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E00053" w14:textId="10E21096" w:rsidR="007348C7" w:rsidRPr="00EE14B4" w:rsidRDefault="00224F94" w:rsidP="007348C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EE14B4">
              <w:rPr>
                <w:rFonts w:ascii="GHEA Grapalat" w:eastAsia="GHEA Grapalat" w:hAnsi="GHEA Grapalat" w:cs="GHEA Grapalat"/>
                <w:sz w:val="18"/>
                <w:szCs w:val="18"/>
              </w:rPr>
              <w:t>ք. Երևան, Գ. Հովսեփյան 26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795DC5" w14:textId="739A3ECC" w:rsidR="007348C7" w:rsidRPr="0042605F" w:rsidRDefault="007348C7" w:rsidP="007348C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4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0F44E2" w14:textId="07794762" w:rsidR="007348C7" w:rsidRPr="0042605F" w:rsidRDefault="00224F94" w:rsidP="007348C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D92A5B">
              <w:rPr>
                <w:rFonts w:ascii="GHEA Grapalat" w:eastAsia="GHEA Grapalat" w:hAnsi="GHEA Grapalat" w:cs="GHEA Grapalat"/>
                <w:sz w:val="16"/>
                <w:szCs w:val="16"/>
              </w:rPr>
              <w:t>Սույն պայմանագիրն ուժի մեջ մտնելու օրվանից հաշված 60 օրվա  ընթացքում /եթե մատակարարը չի համաձայնվում մատակարարել ավելի շուտ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D23E62" w14:textId="1B5D9900" w:rsidR="007348C7" w:rsidRPr="0042605F" w:rsidRDefault="007348C7" w:rsidP="007348C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1 տարի</w:t>
            </w:r>
          </w:p>
        </w:tc>
      </w:tr>
    </w:tbl>
    <w:p w14:paraId="3D7AD538" w14:textId="77777777" w:rsidR="00657609" w:rsidRPr="0042605F" w:rsidRDefault="00657609">
      <w:pPr>
        <w:rPr>
          <w:rFonts w:ascii="GHEA Grapalat" w:eastAsia="GHEA Grapalat" w:hAnsi="GHEA Grapalat" w:cs="GHEA Grapalat"/>
          <w:b/>
          <w:sz w:val="18"/>
          <w:szCs w:val="18"/>
        </w:rPr>
      </w:pPr>
    </w:p>
    <w:p w14:paraId="0FEECFDA" w14:textId="36BEF6F5" w:rsidR="00657609" w:rsidRPr="0042605F" w:rsidRDefault="00657609">
      <w:pPr>
        <w:widowControl w:val="0"/>
        <w:spacing w:line="240" w:lineRule="auto"/>
        <w:jc w:val="center"/>
        <w:rPr>
          <w:rFonts w:ascii="GHEA Grapalat" w:eastAsia="GHEA Grapalat" w:hAnsi="GHEA Grapalat" w:cs="GHEA Grapalat"/>
          <w:sz w:val="18"/>
          <w:szCs w:val="18"/>
        </w:rPr>
      </w:pPr>
    </w:p>
    <w:tbl>
      <w:tblPr>
        <w:tblStyle w:val="a2"/>
        <w:tblpPr w:leftFromText="180" w:rightFromText="180" w:vertAnchor="text" w:tblpXSpec="center" w:tblpY="371"/>
        <w:tblW w:w="153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1134"/>
        <w:gridCol w:w="1328"/>
        <w:gridCol w:w="3372"/>
        <w:gridCol w:w="810"/>
        <w:gridCol w:w="1260"/>
        <w:gridCol w:w="1260"/>
        <w:gridCol w:w="990"/>
        <w:gridCol w:w="990"/>
        <w:gridCol w:w="1080"/>
        <w:gridCol w:w="1170"/>
        <w:gridCol w:w="720"/>
        <w:gridCol w:w="14"/>
      </w:tblGrid>
      <w:tr w:rsidR="0042605F" w:rsidRPr="0042605F" w14:paraId="0A045EB3" w14:textId="77777777" w:rsidTr="006319DF">
        <w:trPr>
          <w:trHeight w:val="219"/>
        </w:trPr>
        <w:tc>
          <w:tcPr>
            <w:tcW w:w="1271" w:type="dxa"/>
            <w:vMerge w:val="restart"/>
            <w:vAlign w:val="center"/>
          </w:tcPr>
          <w:p w14:paraId="0E7746B1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Номер предусмотренного приглашением лота</w:t>
            </w:r>
          </w:p>
        </w:tc>
        <w:tc>
          <w:tcPr>
            <w:tcW w:w="1134" w:type="dxa"/>
            <w:vMerge w:val="restart"/>
            <w:vAlign w:val="center"/>
          </w:tcPr>
          <w:p w14:paraId="10DFB5F1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Промежуточный код, предусмотренный планом закупок по классификации ЕЗК (CPV)</w:t>
            </w:r>
          </w:p>
        </w:tc>
        <w:tc>
          <w:tcPr>
            <w:tcW w:w="1328" w:type="dxa"/>
            <w:vMerge w:val="restart"/>
            <w:vAlign w:val="center"/>
          </w:tcPr>
          <w:p w14:paraId="71539685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Наименование</w:t>
            </w:r>
          </w:p>
        </w:tc>
        <w:tc>
          <w:tcPr>
            <w:tcW w:w="3372" w:type="dxa"/>
            <w:vMerge w:val="restart"/>
            <w:vAlign w:val="center"/>
          </w:tcPr>
          <w:p w14:paraId="2EC26075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Техническая характеристика</w:t>
            </w:r>
          </w:p>
        </w:tc>
        <w:tc>
          <w:tcPr>
            <w:tcW w:w="810" w:type="dxa"/>
            <w:vMerge w:val="restart"/>
            <w:vAlign w:val="center"/>
          </w:tcPr>
          <w:p w14:paraId="71FB30CF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Единица измерения</w:t>
            </w:r>
          </w:p>
        </w:tc>
        <w:tc>
          <w:tcPr>
            <w:tcW w:w="1260" w:type="dxa"/>
            <w:vMerge w:val="restart"/>
            <w:vAlign w:val="center"/>
          </w:tcPr>
          <w:p w14:paraId="4C8C59E7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Цена единицы/драмов РА</w:t>
            </w:r>
          </w:p>
        </w:tc>
        <w:tc>
          <w:tcPr>
            <w:tcW w:w="1260" w:type="dxa"/>
            <w:vMerge w:val="restart"/>
            <w:vAlign w:val="center"/>
          </w:tcPr>
          <w:p w14:paraId="3F61D18E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Общая цена/драмов РА</w:t>
            </w:r>
          </w:p>
        </w:tc>
        <w:tc>
          <w:tcPr>
            <w:tcW w:w="990" w:type="dxa"/>
            <w:vMerge w:val="restart"/>
            <w:vAlign w:val="center"/>
          </w:tcPr>
          <w:p w14:paraId="26B0F7E0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Общее количество</w:t>
            </w:r>
          </w:p>
        </w:tc>
        <w:tc>
          <w:tcPr>
            <w:tcW w:w="3974" w:type="dxa"/>
            <w:gridSpan w:val="5"/>
            <w:vAlign w:val="center"/>
          </w:tcPr>
          <w:p w14:paraId="6E220432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Выполнение</w:t>
            </w:r>
          </w:p>
        </w:tc>
      </w:tr>
      <w:tr w:rsidR="0042605F" w:rsidRPr="0042605F" w14:paraId="3309FFA8" w14:textId="77777777" w:rsidTr="006319DF">
        <w:trPr>
          <w:gridAfter w:val="1"/>
          <w:wAfter w:w="14" w:type="dxa"/>
          <w:trHeight w:val="445"/>
        </w:trPr>
        <w:tc>
          <w:tcPr>
            <w:tcW w:w="1271" w:type="dxa"/>
            <w:vMerge/>
            <w:vAlign w:val="center"/>
          </w:tcPr>
          <w:p w14:paraId="64B1B69E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vMerge/>
            <w:vAlign w:val="center"/>
          </w:tcPr>
          <w:p w14:paraId="10B7B114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328" w:type="dxa"/>
            <w:vMerge/>
            <w:vAlign w:val="center"/>
          </w:tcPr>
          <w:p w14:paraId="72111265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3372" w:type="dxa"/>
            <w:vMerge/>
            <w:vAlign w:val="center"/>
          </w:tcPr>
          <w:p w14:paraId="13FBAD7F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810" w:type="dxa"/>
            <w:vMerge/>
            <w:vAlign w:val="center"/>
          </w:tcPr>
          <w:p w14:paraId="393B9DE8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260" w:type="dxa"/>
            <w:vMerge/>
            <w:vAlign w:val="center"/>
          </w:tcPr>
          <w:p w14:paraId="3F258CAC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260" w:type="dxa"/>
            <w:vMerge/>
            <w:vAlign w:val="center"/>
          </w:tcPr>
          <w:p w14:paraId="1E926F97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vMerge/>
            <w:vAlign w:val="center"/>
          </w:tcPr>
          <w:p w14:paraId="72CFA3CF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vAlign w:val="center"/>
          </w:tcPr>
          <w:p w14:paraId="22CC1FA2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Адрес</w:t>
            </w:r>
          </w:p>
        </w:tc>
        <w:tc>
          <w:tcPr>
            <w:tcW w:w="1080" w:type="dxa"/>
            <w:vAlign w:val="center"/>
          </w:tcPr>
          <w:p w14:paraId="0BE63ED4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Подлежащее поставке количество товара</w:t>
            </w:r>
          </w:p>
        </w:tc>
        <w:tc>
          <w:tcPr>
            <w:tcW w:w="1170" w:type="dxa"/>
            <w:vAlign w:val="center"/>
          </w:tcPr>
          <w:p w14:paraId="1B050E9B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Срок</w:t>
            </w:r>
          </w:p>
        </w:tc>
        <w:tc>
          <w:tcPr>
            <w:tcW w:w="720" w:type="dxa"/>
            <w:vAlign w:val="center"/>
          </w:tcPr>
          <w:p w14:paraId="2C0DFDA4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Гарантийный срок</w:t>
            </w:r>
          </w:p>
        </w:tc>
      </w:tr>
      <w:tr w:rsidR="007348C7" w:rsidRPr="0042605F" w14:paraId="47D31FCC" w14:textId="77777777" w:rsidTr="006319DF">
        <w:trPr>
          <w:gridAfter w:val="1"/>
          <w:wAfter w:w="14" w:type="dxa"/>
          <w:trHeight w:val="246"/>
        </w:trPr>
        <w:tc>
          <w:tcPr>
            <w:tcW w:w="1271" w:type="dxa"/>
            <w:vAlign w:val="center"/>
          </w:tcPr>
          <w:p w14:paraId="21A1A5E7" w14:textId="74E809DC" w:rsidR="007348C7" w:rsidRPr="00FC6B0F" w:rsidRDefault="00FC6B0F" w:rsidP="00FC6B0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ru-RU"/>
              </w:rPr>
            </w:pPr>
            <w:r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ru-RU"/>
              </w:rPr>
              <w:lastRenderedPageBreak/>
              <w:t xml:space="preserve">         1.</w:t>
            </w:r>
          </w:p>
        </w:tc>
        <w:tc>
          <w:tcPr>
            <w:tcW w:w="1134" w:type="dxa"/>
            <w:vAlign w:val="center"/>
          </w:tcPr>
          <w:p w14:paraId="31B6470B" w14:textId="3083DDFF" w:rsidR="007348C7" w:rsidRPr="0067206F" w:rsidRDefault="007348C7" w:rsidP="007348C7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  <w:lang w:val="en-US"/>
              </w:rPr>
            </w:pPr>
            <w:r w:rsidRPr="0042605F">
              <w:rPr>
                <w:rFonts w:ascii="GHEA Grapalat" w:hAnsi="GHEA Grapalat"/>
                <w:color w:val="000000"/>
                <w:sz w:val="18"/>
                <w:szCs w:val="18"/>
              </w:rPr>
              <w:t>30234660</w:t>
            </w:r>
          </w:p>
          <w:p w14:paraId="51664889" w14:textId="77777777" w:rsidR="007348C7" w:rsidRPr="0042605F" w:rsidRDefault="007348C7" w:rsidP="007348C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328" w:type="dxa"/>
            <w:vAlign w:val="center"/>
          </w:tcPr>
          <w:p w14:paraId="5BF9A3C2" w14:textId="2A04A338" w:rsidR="007348C7" w:rsidRPr="004E7E74" w:rsidRDefault="007348C7" w:rsidP="007348C7">
            <w:pPr>
              <w:jc w:val="center"/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</w:pPr>
            <w:r w:rsidRPr="004E7E7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Флеш-накопитель 256 ГБ </w:t>
            </w:r>
          </w:p>
        </w:tc>
        <w:tc>
          <w:tcPr>
            <w:tcW w:w="3372" w:type="dxa"/>
            <w:shd w:val="clear" w:color="auto" w:fill="auto"/>
            <w:vAlign w:val="center"/>
          </w:tcPr>
          <w:p w14:paraId="130C2A36" w14:textId="1B29353B" w:rsidR="007348C7" w:rsidRPr="0042605F" w:rsidRDefault="007348C7" w:rsidP="007348C7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Флеш-накопитель 256 ГБ USB 3.1</w:t>
            </w:r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  <w:t>Тип разъема: USB Type-A</w:t>
            </w:r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  <w:t>Скорость чтения: до 400 МБ/с</w:t>
            </w:r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  <w:t>Цвет: титаново-серый (Titan Gray)</w:t>
            </w:r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  <w:t>Инновационная технология V-NAND с улучшенной производительностью чтения и записи</w:t>
            </w:r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  <w:t>Материал корпуса</w:t>
            </w:r>
            <w:r w:rsidRPr="005C3809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: металлический</w:t>
            </w:r>
            <w:r w:rsidRPr="005C3809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  <w:t xml:space="preserve">  Габариты изделия: 1</w:t>
            </w:r>
            <w:r w:rsidRPr="005C3809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.58 x 0.61 x 0.47 inches, </w:t>
            </w:r>
            <w:r w:rsidRPr="005C3809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  <w:t xml:space="preserve">Вес изделия: </w:t>
            </w:r>
            <w:r w:rsidRPr="005C3809">
              <w:rPr>
                <w:rFonts w:ascii="GHEA Grapalat" w:eastAsia="GHEA Grapalat" w:hAnsi="GHEA Grapalat" w:cs="GHEA Grapalat"/>
                <w:sz w:val="18"/>
                <w:szCs w:val="18"/>
              </w:rPr>
              <w:t>0.04 ounces</w:t>
            </w:r>
          </w:p>
        </w:tc>
        <w:tc>
          <w:tcPr>
            <w:tcW w:w="810" w:type="dxa"/>
            <w:vAlign w:val="center"/>
          </w:tcPr>
          <w:p w14:paraId="54BC2033" w14:textId="6F64D687" w:rsidR="007348C7" w:rsidRPr="0042605F" w:rsidRDefault="007348C7" w:rsidP="007348C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шт</w:t>
            </w:r>
          </w:p>
        </w:tc>
        <w:tc>
          <w:tcPr>
            <w:tcW w:w="1260" w:type="dxa"/>
            <w:vAlign w:val="center"/>
          </w:tcPr>
          <w:p w14:paraId="502C2269" w14:textId="1A278A96" w:rsidR="007348C7" w:rsidRPr="0042605F" w:rsidRDefault="007348C7" w:rsidP="007348C7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260" w:type="dxa"/>
            <w:vAlign w:val="center"/>
          </w:tcPr>
          <w:p w14:paraId="483106D6" w14:textId="75B7759A" w:rsidR="007348C7" w:rsidRPr="0042605F" w:rsidRDefault="007348C7" w:rsidP="007348C7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0" w:type="dxa"/>
            <w:vAlign w:val="center"/>
          </w:tcPr>
          <w:p w14:paraId="1BE020C7" w14:textId="07CA2F11" w:rsidR="007348C7" w:rsidRPr="0042605F" w:rsidRDefault="007348C7" w:rsidP="007348C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4</w:t>
            </w:r>
          </w:p>
        </w:tc>
        <w:tc>
          <w:tcPr>
            <w:tcW w:w="990" w:type="dxa"/>
            <w:vAlign w:val="center"/>
          </w:tcPr>
          <w:p w14:paraId="00562E64" w14:textId="77F78BE0" w:rsidR="007348C7" w:rsidRPr="0042605F" w:rsidRDefault="00224F94" w:rsidP="007348C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Г. Ереван, ул. Г. Овсепяна 26</w:t>
            </w:r>
          </w:p>
        </w:tc>
        <w:tc>
          <w:tcPr>
            <w:tcW w:w="1080" w:type="dxa"/>
            <w:vAlign w:val="center"/>
          </w:tcPr>
          <w:p w14:paraId="053E595F" w14:textId="12E2F6BA" w:rsidR="007348C7" w:rsidRPr="0042605F" w:rsidRDefault="007348C7" w:rsidP="007348C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4</w:t>
            </w:r>
          </w:p>
        </w:tc>
        <w:tc>
          <w:tcPr>
            <w:tcW w:w="1170" w:type="dxa"/>
            <w:vAlign w:val="center"/>
          </w:tcPr>
          <w:p w14:paraId="43F736FA" w14:textId="1390D8B4" w:rsidR="007348C7" w:rsidRPr="0042605F" w:rsidRDefault="00224F94" w:rsidP="007348C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В течении </w:t>
            </w:r>
            <w:r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60</w:t>
            </w:r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дней с даты вступления настоящего договора я силу (если поставщик не согласен  поставлавлять ранее</w:t>
            </w:r>
          </w:p>
        </w:tc>
        <w:tc>
          <w:tcPr>
            <w:tcW w:w="720" w:type="dxa"/>
            <w:vAlign w:val="center"/>
          </w:tcPr>
          <w:p w14:paraId="7E04F622" w14:textId="650CA1F1" w:rsidR="007348C7" w:rsidRPr="0042605F" w:rsidRDefault="007348C7" w:rsidP="007348C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1 год</w:t>
            </w:r>
          </w:p>
        </w:tc>
      </w:tr>
    </w:tbl>
    <w:p w14:paraId="65120166" w14:textId="77777777" w:rsidR="00657609" w:rsidRPr="0042605F" w:rsidRDefault="00657609">
      <w:pPr>
        <w:spacing w:after="0" w:line="480" w:lineRule="auto"/>
        <w:rPr>
          <w:rFonts w:ascii="GHEA Grapalat" w:eastAsia="GHEA Grapalat" w:hAnsi="GHEA Grapalat" w:cs="GHEA Grapalat"/>
          <w:b/>
          <w:sz w:val="18"/>
          <w:szCs w:val="18"/>
        </w:rPr>
      </w:pPr>
    </w:p>
    <w:p w14:paraId="3C84D7B6" w14:textId="77777777" w:rsidR="00657609" w:rsidRPr="0042605F" w:rsidRDefault="00657609" w:rsidP="002D4470">
      <w:pPr>
        <w:spacing w:after="0" w:line="240" w:lineRule="auto"/>
        <w:jc w:val="center"/>
        <w:rPr>
          <w:rFonts w:ascii="GHEA Grapalat" w:eastAsia="GHEA Grapalat" w:hAnsi="GHEA Grapalat" w:cs="GHEA Grapalat"/>
          <w:sz w:val="18"/>
          <w:szCs w:val="18"/>
        </w:rPr>
      </w:pPr>
    </w:p>
    <w:p w14:paraId="4488CEBD" w14:textId="77777777" w:rsidR="00657609" w:rsidRPr="0042605F" w:rsidRDefault="00657609">
      <w:pPr>
        <w:spacing w:after="0" w:line="240" w:lineRule="auto"/>
        <w:rPr>
          <w:rFonts w:ascii="GHEA Grapalat" w:eastAsia="GHEA Grapalat" w:hAnsi="GHEA Grapalat" w:cs="GHEA Grapalat"/>
          <w:sz w:val="18"/>
          <w:szCs w:val="18"/>
        </w:rPr>
      </w:pPr>
    </w:p>
    <w:sectPr w:rsidR="00657609" w:rsidRPr="0042605F">
      <w:pgSz w:w="16834" w:h="11909" w:orient="landscape"/>
      <w:pgMar w:top="1138" w:right="1138" w:bottom="1138" w:left="1138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083C35BB-448B-4DCF-ABF5-EA5D4BFFE315}"/>
    <w:embedBold r:id="rId2" w:fontKey="{571290EC-3266-457A-9BC7-35B349E6DAB9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06E03B6A-D87C-4888-8339-267912D45619}"/>
  </w:font>
  <w:font w:name="Baltica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4" w:fontKey="{0AA1A65F-9DC3-4B21-950F-05817845E45D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9A5BAB7A-D276-4DE1-ABE3-0B65072B0507}"/>
    <w:embedItalic r:id="rId6" w:fontKey="{D001A466-9742-429D-80CC-C7651F94B79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60C1F"/>
    <w:multiLevelType w:val="multilevel"/>
    <w:tmpl w:val="5BB0D604"/>
    <w:lvl w:ilvl="0">
      <w:start w:val="1"/>
      <w:numFmt w:val="decimal"/>
      <w:lvlText w:val="%1."/>
      <w:lvlJc w:val="left"/>
      <w:pPr>
        <w:ind w:left="1080" w:hanging="360"/>
      </w:pPr>
      <w:rPr>
        <w:rFonts w:ascii="GHEA Grapalat" w:eastAsia="GHEA Grapalat" w:hAnsi="GHEA Grapalat" w:cs="GHEA Grapala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5B34A08"/>
    <w:multiLevelType w:val="multilevel"/>
    <w:tmpl w:val="BBE0F7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8B2FDE"/>
    <w:multiLevelType w:val="multilevel"/>
    <w:tmpl w:val="4196885E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B11195"/>
    <w:multiLevelType w:val="multilevel"/>
    <w:tmpl w:val="8A8CB9B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322ADC"/>
    <w:multiLevelType w:val="multilevel"/>
    <w:tmpl w:val="10E80596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B0E03C2"/>
    <w:multiLevelType w:val="multilevel"/>
    <w:tmpl w:val="B4E2E0A2"/>
    <w:lvl w:ilvl="0">
      <w:start w:val="1"/>
      <w:numFmt w:val="decimal"/>
      <w:lvlText w:val="%1."/>
      <w:lvlJc w:val="left"/>
      <w:pPr>
        <w:ind w:left="720" w:hanging="360"/>
      </w:pPr>
      <w:rPr>
        <w:sz w:val="18"/>
        <w:szCs w:val="1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3A61622"/>
    <w:multiLevelType w:val="multilevel"/>
    <w:tmpl w:val="A0D823E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1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7609"/>
    <w:rsid w:val="000B2040"/>
    <w:rsid w:val="00101E25"/>
    <w:rsid w:val="00140275"/>
    <w:rsid w:val="00143008"/>
    <w:rsid w:val="00176993"/>
    <w:rsid w:val="001E4AF8"/>
    <w:rsid w:val="00224F94"/>
    <w:rsid w:val="00246263"/>
    <w:rsid w:val="002D3FA3"/>
    <w:rsid w:val="002D4470"/>
    <w:rsid w:val="00317498"/>
    <w:rsid w:val="00386433"/>
    <w:rsid w:val="00416E82"/>
    <w:rsid w:val="00425557"/>
    <w:rsid w:val="0042605F"/>
    <w:rsid w:val="004E7E74"/>
    <w:rsid w:val="00553E59"/>
    <w:rsid w:val="00611FAF"/>
    <w:rsid w:val="006319DF"/>
    <w:rsid w:val="00657609"/>
    <w:rsid w:val="006653B6"/>
    <w:rsid w:val="006B6B9C"/>
    <w:rsid w:val="006C337B"/>
    <w:rsid w:val="006E7292"/>
    <w:rsid w:val="0070501E"/>
    <w:rsid w:val="0072615B"/>
    <w:rsid w:val="007348C7"/>
    <w:rsid w:val="007808CB"/>
    <w:rsid w:val="007B48F1"/>
    <w:rsid w:val="007C3533"/>
    <w:rsid w:val="008D151B"/>
    <w:rsid w:val="009937D2"/>
    <w:rsid w:val="00A157AC"/>
    <w:rsid w:val="00A83D75"/>
    <w:rsid w:val="00AA703F"/>
    <w:rsid w:val="00C27560"/>
    <w:rsid w:val="00C51CC3"/>
    <w:rsid w:val="00CE60E6"/>
    <w:rsid w:val="00DA67D6"/>
    <w:rsid w:val="00E72A54"/>
    <w:rsid w:val="00E80CEC"/>
    <w:rsid w:val="00EA3D85"/>
    <w:rsid w:val="00EE14B4"/>
    <w:rsid w:val="00F374BF"/>
    <w:rsid w:val="00FC6B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0DF3CB"/>
  <w15:docId w15:val="{4A404A78-FE01-CB49-A1B7-FD69314F93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h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240" w:after="0"/>
      <w:outlineLvl w:val="0"/>
    </w:pPr>
    <w:rPr>
      <w:color w:val="2F54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spacing w:line="240" w:lineRule="auto"/>
      <w:outlineLvl w:val="1"/>
    </w:pPr>
    <w:rPr>
      <w:rFonts w:ascii="Times New Roman" w:eastAsia="Times New Roman" w:hAnsi="Times New Roman" w:cs="Times New Roman"/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1Char">
    <w:name w:val="Heading 1 Char"/>
    <w:basedOn w:val="DefaultParagraphFont"/>
    <w:link w:val="Heading1"/>
    <w:uiPriority w:val="9"/>
    <w:rsid w:val="003671C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3671C7"/>
    <w:rPr>
      <w:rFonts w:ascii="Times New Roman" w:eastAsia="Times New Roman" w:hAnsi="Times New Roman" w:cs="Times New Roman"/>
      <w:b/>
      <w:bCs/>
      <w:sz w:val="36"/>
      <w:szCs w:val="36"/>
    </w:rPr>
  </w:style>
  <w:style w:type="table" w:styleId="TableGrid">
    <w:name w:val="Table Grid"/>
    <w:basedOn w:val="TableNormal"/>
    <w:uiPriority w:val="39"/>
    <w:rsid w:val="003671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3671C7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671C7"/>
  </w:style>
  <w:style w:type="paragraph" w:styleId="Footer">
    <w:name w:val="footer"/>
    <w:basedOn w:val="Normal"/>
    <w:link w:val="Foot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671C7"/>
  </w:style>
  <w:style w:type="paragraph" w:styleId="BodyTextIndent2">
    <w:name w:val="Body Text Indent 2"/>
    <w:basedOn w:val="Normal"/>
    <w:link w:val="BodyTextIndent2Char"/>
    <w:rsid w:val="003671C7"/>
    <w:pPr>
      <w:spacing w:after="0" w:line="360" w:lineRule="auto"/>
      <w:ind w:firstLine="540"/>
      <w:jc w:val="both"/>
    </w:pPr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BodyTextIndent2Char">
    <w:name w:val="Body Text Indent 2 Char"/>
    <w:basedOn w:val="DefaultParagraphFont"/>
    <w:link w:val="BodyTextIndent2"/>
    <w:rsid w:val="003671C7"/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3671C7"/>
  </w:style>
  <w:style w:type="character" w:styleId="Hyperlink">
    <w:name w:val="Hyperlink"/>
    <w:basedOn w:val="DefaultParagraphFont"/>
    <w:uiPriority w:val="99"/>
    <w:unhideWhenUsed/>
    <w:rsid w:val="001C54CC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C54C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1C54CC"/>
    <w:rPr>
      <w:color w:val="954F72" w:themeColor="followed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B82B88"/>
    <w:rPr>
      <w:color w:val="808080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3D056D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3D056D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3D056D"/>
    <w:rPr>
      <w:vertAlign w:val="superscript"/>
    </w:rPr>
  </w:style>
  <w:style w:type="paragraph" w:styleId="NormalWeb">
    <w:name w:val="Normal (Web)"/>
    <w:basedOn w:val="Normal"/>
    <w:uiPriority w:val="99"/>
    <w:unhideWhenUsed/>
    <w:rsid w:val="00E043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tab-span">
    <w:name w:val="apple-tab-span"/>
    <w:basedOn w:val="DefaultParagraphFont"/>
    <w:rsid w:val="0083113F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91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9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5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5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8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97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6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18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6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9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4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96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70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6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31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WMXo/eqmx59K89aXUZQduniUwpQ==">CgMxLjAaGgoBMBIVChMIB0IPCgVBcmlhbBIGVGFob21hGhoKATESFQoTCAdCDwoFQXJpYWwSBlRhaG9tYTIPaWQuc3NsNTdqNGdibzRsOAByITFDR2gwNDdyMXNMNzNpVlpNMGNQVGRjaktINmhZYXNDZQ==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</TotalTime>
  <Pages>2</Pages>
  <Words>237</Words>
  <Characters>1353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Ashot Ohanyan</dc:creator>
  <cp:keywords>https:/mul2.1tv.am/tasks/30468/oneclick?token=2629f8dbc3eadc3872ec412a6757dbaf</cp:keywords>
  <cp:lastModifiedBy>Arpine Ayvazyan</cp:lastModifiedBy>
  <cp:revision>24</cp:revision>
  <dcterms:created xsi:type="dcterms:W3CDTF">2025-08-04T10:32:00Z</dcterms:created>
  <dcterms:modified xsi:type="dcterms:W3CDTF">2025-08-06T08:14:00Z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Files_PG36DD1CE502954E039C2688A21134DE67">
    <vt:lpwstr>MFiles_PG36DD1CE502954E039C2688A21134DE67</vt:lpwstr>
  </property>
</Properties>
</file>