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որմնալամպեր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որմնալամպեր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ՇԻՆԱՐԱՐԱԿԱՆ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որմնալամպեր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որմնալամպեր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որմնալամպեր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որմնալամպեր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