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ՀԱՊՀ-ԷԱԱՊՁԲ-25/20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Տերյան փ. 105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ՀԻՄՆԱԴՐԱՄԻ ԿԱՐԻՔՆԵՐԻ ՀԱՄԱՐ ԷԼԵԿՏՐԱԿԱՆ ԱՊՐԱՆՔՆԵՐԻ ԵՎ ՊԱՐԱԳԱՆԵՐԻ ԳՆՄԱՆ ՀՐԱՎԵՐ ԾԱԾԿԱԳԻՐ ՀԱՊՀ-ԷԱԱՊՁԲ-25/20</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Ռոզա Մեհրաբյան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10) 56 35 20 (8)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r.mehrabyan@polytechnic.am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պոլիտեխնիկական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ՀԱՊՀ-ԷԱԱՊՁԲ-25/20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պոլիտեխնիկական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պոլիտեխնիկական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ՊՈԼԻՏԵԽՆԻԿԱԿԱՆ ՀԱՄԱԼՍԱՐԱՆ ՀԻՄՆԱԴՐԱՄԻ ԿԱՐԻՔՆԵՐԻ ՀԱՄԱՐ ԷԼԵԿՏՐԱԿԱՆ ԱՊՐԱՆՔՆԵՐԻ ԵՎ ՊԱՐԱԳԱՆԵՐԻ ԳՆՄԱՆ ՀՐԱՎԵՐ ԾԱԾԿԱԳԻՐ ՀԱՊՀ-ԷԱԱՊՁԲ-25/20</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պոլիտեխնիկական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ՊՈԼԻՏԵԽՆԻԿԱԿԱՆ ՀԱՄԱԼՍԱՐԱՆ ՀԻՄՆԱԴՐԱՄԻ ԿԱՐԻՔՆԵՐԻ ՀԱՄԱՐ ԷԼԵԿՏՐԱԿԱՆ ԱՊՐԱՆՔՆԵՐԻ ԵՎ ՊԱՐԱԳԱՆԵՐԻ ԳՆՄԱՆ ՀՐԱՎԵՐ ԾԱԾԿԱԳԻՐ ՀԱՊՀ-ԷԱԱՊՁԲ-25/20</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ՀԱՊՀ-ԷԱԱՊՁԲ-25/20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r.mehrabyan@polytechnic.am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ՊՈԼԻՏԵԽՆԻԿԱԿԱՆ ՀԱՄԱԼՍԱՐԱՆ ՀԻՄՆԱԴՐԱՄԻ ԿԱՐԻՔՆԵՐԻ ՀԱՄԱՐ ԷԼԵԿՏՐԱԿԱՆ ԱՊՐԱՆՔՆԵՐԻ ԵՎ ՊԱՐԱԳԱՆԵՐԻ ԳՆՄԱՆ ՀՐԱՎԵՐ ԾԱԾԿԱԳԻՐ ՀԱՊՀ-ԷԱԱՊՁԲ-25/20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էլեկտրականության արկղեր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ճնշակներ (կոմպրեսորներ)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էլեկտրամեխանիկական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էլեկտրամեխանիկական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384.03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2025.08.19. 12:30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պոլիտեխնիկական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ՀԱՊՀ-ԷԱԱՊՁԲ-25/20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ՀԱՊՀ-ԷԱԱՊՁԲ-25/20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«ՀԱՊՀ-ԷԱԱՊՁԲ-25/20»*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ՀԱՊՀ-ԷԱԱՊՁԲ-25/20*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«ՀԱՊՀ-ԷԱԱՊՁԲ-25/20»*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ՀԱՊՀ-ԷԱԱՊՁԲ-25/20*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պոլիտեխնիկական համալսարան» հիմնադրամի կարիքների համար` էլեկտրական ապրանքների և պարագաների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_365____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միաֆազ ավտոմատ անջատիչ 40ա /ՎԱ4763 կամ C9F14140 տիպի 240/415 վոլտ 1 բևեռանի, էլեկտրամագնիսական անջատիչը B կարգի, հաղորդալարի ամրակները 1-25մմ2, դին տիպի ամրացմամբ,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էլեկտրականության արկղեր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պահարան առնվազն 600*800*200մմ ±2%, ներդիրով, դռնակով ներքին փականով, փոշեներկված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արտաքին 1 տեղ նյութը չայրվող ABS պլաստիկ  հողանցման հպակով արտաքին տեղադրման 16Ա,ամբողջովին մեկուսացված արտաքին ամրացվող պատով:լեգրանդ կամ շնայդեր էլեկտրիկ: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արտաքին 2 տեղ (կոլոդկա) նյութը չայրվող ABS պլաստիկ  16Ա/3,5 հողանցման հպակով արտաքին տեղադրման բարձր որակի  սպիտակ գույն,ամբողջովին մեկուսացված արտաքին ամրացվող պատով:լեգրանդ կամ շնայդեր էլեկտրիկ: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արտաքին 3 տեղ(կոլոդկա) նյութը չայրվող ABS պլաստիկ  16Ա/3,5 հողանցման հպակով արտաքին տեղադրման բարձր որակի  սպիտակ գույն,ամբողջովին մեկուսացված արտաքին ամրացվող պատով:լեգրանդ կամ շնայդեր էլեկտրիկ: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արտաքին 4 տեղ(կոլոդկա) նյութը չայրվող ABS պլաստիկ  16Ա/3,5 հողանցման հպակով արտաքին տեղադրման բարձր որակի  սպիտակ գույն,ամբողջովին մեկուսացված արտաքին ամրացվող պատով:լեգրանդ կամ շնայդեր էլեկտրիկ: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օդափոխիչ կենցաղային 150մմ կենցաղային օդափոխիչ արտաքին տեղադրվող պլաստիկե երեսային ցանցով,տեղադրվող մասը D=150մմ, ABS տիպի պլաստիկե հենքում տեղադրված առանցքակալային էլեկտրական շարժիչով, արտադրողականությունը 250մ3/ժ,աշխատանքային աղմուկը 37 դբ,220-240 վ մուտքային լարումով,շարժիչի ջերմային պաշտպանությամբ: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օդափոխիչ խողովակավոր 150մմ D=150մմ, խողովակավոր,ABS տիպի պլաստիկե հենքում տեղադրված առանցքակալային էլեկտրական շարժիչով, արտադրողականությունը 280մ3/ժ,աշխատանքային աղմուկը 37 դբ,220-240 վ մուտքային լարումով,շարժիչի ջերմային պաշտպանությամբ:Նմուշը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ճնշակներ (կոմպրեսորներ)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կոմպրեսոր առանց յուղի,անձայն,Լարումը`  220-240 վ : Հաճախականությունը`  50 Հց : Մուտքային հզորությունը`  2 x 1200 Վտ : Պտույտների արագությունը`  2850 պտույտ / րոպե : Ստացման ծավալը`  100 լ (26.4 Գալ) : Աշխատանքային ճնշումը`  առավելագույն 8 բար. (116psi) : Մուտքային արտադրողականոթյունը`  220 լ / րոպե :  Մուտքային արտադրողականոթյունը`  212 լ / րոպե  - 7 բարի դեպքում : Աղմուկը`  75 դբ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էլեկտրամեխանիկական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էլ.պերֆերատոր էլ պերֆերատոր հզորություն 780 վտ, պտույտների քանակ 0-1100/1 ր,  հարվածների քանակ 4500/1 ր, հարվածի ուժ 2.4 ջոուլ  չափս394×214 մմ քաշ 2.8 կգ,կոմպլեկտավորված համապատասխան պլաստիկե տուփում, համապատասխան լինգով և պիկով, փոխվող գլխիկով սովորական շաղափների համար, ՄԱԿԻՏԱ կամ ԲՈՇ, երաշխիքով արտադրման երկիրը և բրենդը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էլեկտրամեխանիկական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Պտուտակահան էլ. պտուտակահան LED ուղորդիչ լույսի, արագության 2 աստիճանի,ետադարձ պտույտի,հարվածային ֆունկցիայի, առկայությամբ լարումը 18 վոլտ,արագ լիցքավորող երկու մարտկոցով,լիցքավորիչով,փաթեթավորված պլաստիկե տուփում: Մարտկոցի հզոր. 2Աժ,պտտող մոմենտի 20+1 քանակությամբ,շարժիչը խոզանակավոր,450-1700պտույտ րոպեում,պտտօղ ուժը 30Նմ,պատրոնի չափը 0,8-10մմ, ՄԱԿԻՏԱ կամ ԲՈՇ, երաշխիքով արտադրման երկիրը և բրենդը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ճչանակ(տրիշոտկա),Starex,Total.Ineco ֆիրմայի,կոմպլեկտ գլխիկներով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խողովակի զոդիչ,հզորությունը 2000վտ,կոմպլեկտ գլխիկներով 75,90,110մմ,մետաղական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խողովակի զոդիչ,3500C,կոմպլեկտ գլխիկներով 20-63մմ,մետաղական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խողովակների մկրատ,խողովակի նվազագույն տրամագիծը՝  3մմ,դանակի նյութը՝  պողպատ,չափերը՝  225x110,խողովակի առավելագույն տրամագիծը՝  42մմ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խողովակների մկրատ,խողովակի նվազագույն տրամագիծը՝  3մմ,դանակի նյութը՝  պողպատ,խողովակի առավելագույն տրամագիծը՝  63մմ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պտուտակահանների հավաքածու 6 հատ,Total կամ Ineco,Պտուտակահան SL 5.5 x 5 x 75 - 1 հատ : Պտուտակահան SL 5.5 x 5 x 100 - 1 հատ : Պտուտակահան SL 6.5 x 6 x 150 - 1 հատ : Պտուտակահան PH 1 x 5 x 75 - 1 հատ : Պտուտակահան PH  1 x 5 x 100 - 1 հատ : Պտուտակահան PH 2 x 6 x 150 - 1 հատ : Քանակը հավաքածուի մեջ 6 հատ : Ձողի նյութը ՝ Cr - V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երկարացման լար LANBERG, UGREEN, Cablexpert, Гарнизон
Միակցիչներ
Plug տեսակը 1` USB 2.0 Type-A արական (AM)
Plug տեսակը 2` USB 2.0 Type-A իգական (AF)
USB տարբերակ՝ 2.0 (բարձր արագությամբ)
Մալուխի երկարությունը՝ առնվազն 3 մետր (300 սմ)
Տվյալների փոխանցման առավելագույն արագությունը՝ առնվազն 480 Մբիթ / վրկ (USB 2.0 ստանդարտ)
AWG (ամերիկյան մետաղալարերի չափ) ՝ առնվազն 30 CU (պղնձի լարեր)
Մալուխը պետք է ընդլայնի USB կապի հնարավորությունները այնպիսի սարքերի համար, ինչպիսիք են տպիչները, սկաներները, ստեղնաշարերը, մկները և այլ ծայրամասային սարքերը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բարձր որակի ինքնակպչուն ժապավենով
Բարձրությունը 25մմ
Լայնությունը 25մմ
Երկարությունը 2.0մ
Գույնը -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բարձր որակի ինքնակպչուն ժապավենով
Բարձրությունը 16մմ
Լայնությունը 16մմ
Երկարությունը 2.0մ
Գույնը -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ժապավենով
Բարձրությունը 20մմ
Լայնությունը 40մմ
Երկարությունը 2.0մ
Գույնը - Սպիտակ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էլեկտրականության արկղեր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ճնշակներ (կոմպրեսորներ)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էլեկտրամեխանիկական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էլեկտրամեխանիկական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