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BDB4E" w14:textId="77777777" w:rsidR="00B2371F" w:rsidRDefault="00B2371F" w:rsidP="00B2371F">
      <w:pPr>
        <w:pStyle w:val="Heading2"/>
        <w:jc w:val="center"/>
        <w:rPr>
          <w:rFonts w:ascii="GHEA Grapalat" w:hAnsi="GHEA Grapalat"/>
          <w:color w:val="auto"/>
          <w:sz w:val="28"/>
          <w:szCs w:val="28"/>
          <w:lang w:val="ru-RU"/>
        </w:rPr>
      </w:pPr>
      <w:r w:rsidRPr="00B2371F">
        <w:rPr>
          <w:rFonts w:ascii="GHEA Grapalat" w:hAnsi="GHEA Grapalat"/>
          <w:color w:val="auto"/>
          <w:sz w:val="28"/>
          <w:szCs w:val="28"/>
          <w:lang w:val="hy-AM"/>
        </w:rPr>
        <w:t xml:space="preserve">Դարակներ - </w:t>
      </w:r>
      <w:r w:rsidRPr="00B2371F">
        <w:rPr>
          <w:rFonts w:ascii="GHEA Grapalat" w:hAnsi="GHEA Grapalat"/>
          <w:color w:val="auto"/>
          <w:sz w:val="28"/>
          <w:szCs w:val="28"/>
          <w:lang w:val="ru-RU"/>
        </w:rPr>
        <w:t>Металлический стеллаж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371F" w:rsidRPr="00B2371F" w14:paraId="27AB21BF" w14:textId="77777777" w:rsidTr="00B2371F">
        <w:tc>
          <w:tcPr>
            <w:tcW w:w="4675" w:type="dxa"/>
          </w:tcPr>
          <w:p w14:paraId="40B3A726" w14:textId="77777777" w:rsidR="003B1173" w:rsidRPr="003B1173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Մետաղական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թղթադարակ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</w:p>
          <w:p w14:paraId="47202DF4" w14:textId="77777777" w:rsidR="003B1173" w:rsidRPr="003B1173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Նվազագույն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պարամետրերը</w:t>
            </w:r>
          </w:p>
          <w:p w14:paraId="388FB89E" w14:textId="77777777" w:rsidR="003B1173" w:rsidRPr="003B1173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Արտաքին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չափսերը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(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մմ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>) -1634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x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>467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x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630,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Քաշը՝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59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կգ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>-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ից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ոչ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պակաս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դարակների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քանակը՝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5,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կողպեքի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տեսակը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–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բանալիով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գույնը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մոխրագույն։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Նախքան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մատակարարումը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նմուշը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համաձայնեցնել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պատվիրատուի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հետ։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Երաշխիքային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սպասարկումը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առնվազն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1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տարի։</w:t>
            </w:r>
          </w:p>
          <w:p w14:paraId="7CAA4A1B" w14:textId="77777777" w:rsidR="003B1173" w:rsidRPr="003B1173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Ապրանքի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տեղափոխումը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բեռնաթափումը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</w:p>
          <w:p w14:paraId="2BE9DD4E" w14:textId="77777777" w:rsidR="003B1173" w:rsidRPr="003B1173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իրականացնի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Վաճառողն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իր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հաշվին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: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Բոլոր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ծախսերը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ներառված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լինեն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ապրանքի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արժեքի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մեջ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>:</w:t>
            </w:r>
          </w:p>
          <w:p w14:paraId="45DBB79A" w14:textId="77777777" w:rsidR="003B1173" w:rsidRPr="003B1173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Ապրանքը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լինի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նոր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և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չօգտագործված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: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Առաջին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տեղը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զբաղեցրած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մասնակիցը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պայմանագրի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կատարման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փուլում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ներկայացնի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ապրանքն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արտադրողից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կամ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վերջինիս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ներկայացուցչից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երաշխիքային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նամակ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կամ</w:t>
            </w:r>
          </w:p>
          <w:p w14:paraId="191F669D" w14:textId="77777777" w:rsidR="003B1173" w:rsidRPr="003B1173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համապատասխանության</w:t>
            </w:r>
            <w:r w:rsidRPr="003B117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սերտիֆիկատ</w:t>
            </w:r>
          </w:p>
          <w:p w14:paraId="2647C4CC" w14:textId="707E8094" w:rsidR="00B2371F" w:rsidRPr="00B2371F" w:rsidRDefault="00B2371F" w:rsidP="003B1173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371F">
              <w:rPr>
                <w:rFonts w:ascii="GHEA Grapalat" w:eastAsia="Times New Roman" w:hAnsi="GHEA Grapalat"/>
                <w:noProof/>
                <w:color w:val="000000"/>
                <w:sz w:val="20"/>
                <w:szCs w:val="20"/>
                <w:lang w:val="ru-RU" w:eastAsia="ru-RU"/>
              </w:rPr>
              <w:drawing>
                <wp:inline distT="0" distB="0" distL="0" distR="0" wp14:anchorId="399D65DC" wp14:editId="66597BDE">
                  <wp:extent cx="2647950" cy="1981200"/>
                  <wp:effectExtent l="0" t="0" r="0" b="0"/>
                  <wp:docPr id="2" name="Рисунок 2" descr="additional_photo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ditional_photo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71F">
              <w:rPr>
                <w:rFonts w:ascii="GHEA Grapalat" w:eastAsia="Times New Roman" w:hAnsi="GHEA Grapalat"/>
                <w:noProof/>
                <w:color w:val="000000"/>
                <w:sz w:val="20"/>
                <w:szCs w:val="20"/>
                <w:lang w:val="ru-RU" w:eastAsia="ru-RU"/>
              </w:rPr>
              <w:drawing>
                <wp:inline distT="0" distB="0" distL="0" distR="0" wp14:anchorId="11F1D06A" wp14:editId="04D5210B">
                  <wp:extent cx="2647950" cy="1981200"/>
                  <wp:effectExtent l="0" t="0" r="0" b="0"/>
                  <wp:docPr id="1" name="Рисунок 1" descr="additional_photo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itional_photo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55881F" w14:textId="77777777" w:rsidR="00B2371F" w:rsidRPr="00B2371F" w:rsidRDefault="00B2371F" w:rsidP="00B2371F">
            <w:pPr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4675" w:type="dxa"/>
          </w:tcPr>
          <w:p w14:paraId="5AEB3E4C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 xml:space="preserve">Металлический стеллаж для документов. </w:t>
            </w:r>
          </w:p>
          <w:p w14:paraId="0DC1C03B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Минимальные параметры:</w:t>
            </w:r>
          </w:p>
          <w:p w14:paraId="5CF84A02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Размеры: 1634x467x630 мм.</w:t>
            </w:r>
          </w:p>
          <w:p w14:paraId="3C3C1FDE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Вес – не менее 59 кг.</w:t>
            </w:r>
          </w:p>
          <w:p w14:paraId="699F6C20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Количество полок – 5.</w:t>
            </w:r>
          </w:p>
          <w:p w14:paraId="2403F7B8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Замок – с ключом.</w:t>
            </w:r>
          </w:p>
          <w:p w14:paraId="47431D7E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Цвет – серый.</w:t>
            </w:r>
          </w:p>
          <w:p w14:paraId="74CF47D5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Перед поставкой образец согласовывается с заказчиком.</w:t>
            </w:r>
          </w:p>
          <w:p w14:paraId="4F03A725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Гарантия – минимум 1 год.</w:t>
            </w:r>
          </w:p>
          <w:p w14:paraId="5A301E84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Перевозку и разгрузку осуществляет продавец за свой счет.</w:t>
            </w:r>
          </w:p>
          <w:p w14:paraId="030F9343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Товар должен быть новым и неиспользованным.</w:t>
            </w:r>
          </w:p>
          <w:p w14:paraId="63FB006F" w14:textId="63D15388" w:rsidR="00B2371F" w:rsidRPr="00B2371F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 xml:space="preserve">Победитель тендера обязан предоставить гарантийное письмо от производителя или сертификат соответствия. </w:t>
            </w:r>
            <w:r w:rsidR="00B2371F" w:rsidRPr="00B2371F">
              <w:rPr>
                <w:rFonts w:ascii="GHEA Grapalat" w:eastAsia="Times New Roman" w:hAnsi="GHEA Grapalat"/>
                <w:noProof/>
                <w:color w:val="000000"/>
                <w:sz w:val="20"/>
                <w:szCs w:val="20"/>
                <w:lang w:val="ru-RU" w:eastAsia="ru-RU"/>
              </w:rPr>
              <w:drawing>
                <wp:inline distT="0" distB="0" distL="0" distR="0" wp14:anchorId="7F614EC0" wp14:editId="53171EF3">
                  <wp:extent cx="2647950" cy="1981200"/>
                  <wp:effectExtent l="0" t="0" r="0" b="0"/>
                  <wp:docPr id="3" name="Рисунок 3" descr="additional_photo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ditional_photo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C92DE" w14:textId="77777777" w:rsidR="00B2371F" w:rsidRPr="00B2371F" w:rsidRDefault="00B2371F" w:rsidP="00B2371F">
            <w:pPr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B2371F">
              <w:rPr>
                <w:rFonts w:ascii="GHEA Grapalat" w:eastAsia="Times New Roman" w:hAnsi="GHEA Grapalat"/>
                <w:noProof/>
                <w:color w:val="000000"/>
                <w:sz w:val="20"/>
                <w:szCs w:val="20"/>
                <w:lang w:val="ru-RU" w:eastAsia="ru-RU"/>
              </w:rPr>
              <w:drawing>
                <wp:inline distT="0" distB="0" distL="0" distR="0" wp14:anchorId="390B2C37" wp14:editId="7CAC0EF2">
                  <wp:extent cx="2647950" cy="1981200"/>
                  <wp:effectExtent l="0" t="0" r="0" b="0"/>
                  <wp:docPr id="4" name="Рисунок 4" descr="additional_photo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itional_photo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3A60B8" w14:textId="77777777" w:rsidR="00661AB5" w:rsidRPr="00B2371F" w:rsidRDefault="00661AB5">
      <w:pPr>
        <w:rPr>
          <w:rFonts w:ascii="Sylfaen" w:hAnsi="Sylfaen"/>
          <w:lang w:val="hy-AM"/>
        </w:rPr>
      </w:pPr>
    </w:p>
    <w:sectPr w:rsidR="00661AB5" w:rsidRPr="00B2371F" w:rsidSect="00B2371F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D15"/>
    <w:rsid w:val="003B1173"/>
    <w:rsid w:val="00661AB5"/>
    <w:rsid w:val="00AB3D15"/>
    <w:rsid w:val="00B2371F"/>
    <w:rsid w:val="00D0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C95EB"/>
  <w15:chartTrackingRefBased/>
  <w15:docId w15:val="{3149A9D5-436C-4750-99A2-06699AD8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37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B2371F"/>
    <w:pPr>
      <w:keepNext/>
      <w:keepLines/>
      <w:spacing w:before="200" w:after="0" w:line="276" w:lineRule="auto"/>
      <w:outlineLvl w:val="1"/>
    </w:pPr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2371F"/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table" w:styleId="TableGrid">
    <w:name w:val="Table Grid"/>
    <w:basedOn w:val="TableNormal"/>
    <w:uiPriority w:val="39"/>
    <w:rsid w:val="00B23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237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Karen Gasparyan</cp:lastModifiedBy>
  <cp:revision>3</cp:revision>
  <dcterms:created xsi:type="dcterms:W3CDTF">2025-03-17T08:05:00Z</dcterms:created>
  <dcterms:modified xsi:type="dcterms:W3CDTF">2025-03-17T10:29:00Z</dcterms:modified>
</cp:coreProperties>
</file>