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PPP-EAAPDZB-2025/36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PPP-EAAPDZB-2025/36</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PPP-EAAPDZB-2025/36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PPP-EAAPDZB-2025/36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"PPP-EAAPDZB-2025/36"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PPP-EAAPDZB-2025/36*.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"PPP-EAAPDZB-2025/36"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PPP-EAAPDZB-2025/36*.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PPP-EAAPDZB-2025/36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Металлический шкаф размером 184x130x55 см (ДхШхГ). Оснащен двумя раздельными дверцами. - Размер дверей: 160x63 см - Толщина металлического листа: 1,5 мм - Замки – трехрычажные - Петли – внутренние - Угол открывания дверей – не менее 90° Внутри 4 металлические полки. Шкаф покрыт порошковой краской. Цвет: - Боковые части – графит - Двери – светло-серые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Размеры: 1634x467x630 мм. Вес – не менее 59 кг. Количество полок – 5. Замок – с ключом. Цвет – серый. Перед поставкой образец согласовывается с заказчиком. Гарантия – минимум 1 год.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 решеток и полок производится в соответствии с прилагаемым рабочим проектом. Места сварки, образующиеся при сварочных работах, зачищаются и выравниваются от остатков. Цвет и образец всех красок предварительно согласовываются с Заказчиком. Поверх металлических решеток, по желанию Заказчика, с внутренней или наружной стороны закрепляется металлическая сетка (2 мм, размер ячейки 25х25 мм). Перед изготовлением полок необходимо уточнить габаритные размеры полок (меру) на месте, после установки перегородок решеток. Используемые изделия и материалы должны быть новыми и не бывшими в употреблении. Продавец осуществляет доставку, разгрузку, монтаж и крепление изделий. Заказчик имеет право в любое время проверить качество монтажных работ, не мешая его деятельности. Образцы используемых материалов предварительно согласовываются с Заказчиком. Гарантийный срок устанавливается 365 дней с даты получения товара.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октября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октября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октября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